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486" w:rsidRDefault="008F1486" w:rsidP="00A65FA0">
      <w:pPr>
        <w:spacing w:after="0" w:line="360" w:lineRule="auto"/>
        <w:ind w:left="357" w:hanging="357"/>
        <w:jc w:val="both"/>
        <w:rPr>
          <w:rFonts w:eastAsiaTheme="majorEastAsia" w:cstheme="minorHAnsi"/>
          <w:b/>
          <w:bCs/>
          <w:sz w:val="24"/>
          <w:szCs w:val="24"/>
        </w:rPr>
      </w:pPr>
      <w:r w:rsidRPr="008F1486">
        <w:rPr>
          <w:rFonts w:eastAsiaTheme="majorEastAsia" w:cstheme="minorHAnsi"/>
          <w:b/>
          <w:bCs/>
          <w:sz w:val="24"/>
          <w:szCs w:val="24"/>
        </w:rPr>
        <w:t>ΑΠΑΝΤΗΣΗ ΘΕΜΑΤΟΣ 2</w:t>
      </w:r>
      <w:r>
        <w:rPr>
          <w:rFonts w:eastAsiaTheme="majorEastAsia" w:cstheme="minorHAnsi"/>
          <w:b/>
          <w:bCs/>
          <w:sz w:val="24"/>
          <w:szCs w:val="24"/>
          <w:vertAlign w:val="superscript"/>
        </w:rPr>
        <w:t xml:space="preserve">ΟΥ </w:t>
      </w:r>
      <w:bookmarkStart w:id="0" w:name="_GoBack"/>
      <w:bookmarkEnd w:id="0"/>
    </w:p>
    <w:p w:rsidR="00E01FDE" w:rsidRDefault="00A65FA0" w:rsidP="00A65FA0">
      <w:pPr>
        <w:spacing w:after="0" w:line="360" w:lineRule="auto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Β1. </w:t>
      </w:r>
      <w:r w:rsidRPr="00A76ACC">
        <w:rPr>
          <w:b/>
          <w:sz w:val="24"/>
          <w:szCs w:val="24"/>
        </w:rPr>
        <w:t>α)</w:t>
      </w:r>
      <w:r w:rsidRPr="00A76ACC">
        <w:rPr>
          <w:sz w:val="24"/>
          <w:szCs w:val="24"/>
        </w:rPr>
        <w:t xml:space="preserve"> </w:t>
      </w:r>
      <w:r w:rsidRPr="00C52D24">
        <w:rPr>
          <w:sz w:val="24"/>
          <w:szCs w:val="24"/>
        </w:rPr>
        <w:t>Ο όρος οικονομικό κύκλωμα χαρακτηρίζει το σύνολο των</w:t>
      </w:r>
      <w:r>
        <w:rPr>
          <w:sz w:val="24"/>
          <w:szCs w:val="24"/>
        </w:rPr>
        <w:t xml:space="preserve"> σχέσεων που δημιουργούνται με</w:t>
      </w:r>
      <w:r w:rsidRPr="00C52D24">
        <w:rPr>
          <w:sz w:val="24"/>
          <w:szCs w:val="24"/>
        </w:rPr>
        <w:t>ταξύ των βασικών μονάδων ενός οικονομικού συστήματος. Σ</w:t>
      </w:r>
      <w:r>
        <w:rPr>
          <w:sz w:val="24"/>
          <w:szCs w:val="24"/>
        </w:rPr>
        <w:t>την απλούστερη μορφή του, το οι</w:t>
      </w:r>
      <w:r w:rsidRPr="00C52D24">
        <w:rPr>
          <w:sz w:val="24"/>
          <w:szCs w:val="24"/>
        </w:rPr>
        <w:t>κονομικό κύκλωμα περιλαμβάνει τις σχέσεις μεταξύ επιχειρήσεων, νοικοκυριών και κράτους</w:t>
      </w:r>
      <w:r>
        <w:rPr>
          <w:sz w:val="24"/>
          <w:szCs w:val="24"/>
        </w:rPr>
        <w:t xml:space="preserve"> </w:t>
      </w:r>
      <w:r w:rsidRPr="00C52D24">
        <w:rPr>
          <w:sz w:val="24"/>
          <w:szCs w:val="24"/>
        </w:rPr>
        <w:t>και δείχνει τις ροές αγαθών, παραγωγικών συντελεστών και χρήματος που παρατηρούνται στην</w:t>
      </w:r>
      <w:r>
        <w:rPr>
          <w:sz w:val="24"/>
          <w:szCs w:val="24"/>
        </w:rPr>
        <w:t xml:space="preserve"> </w:t>
      </w:r>
      <w:r w:rsidRPr="00C52D24">
        <w:rPr>
          <w:sz w:val="24"/>
          <w:szCs w:val="24"/>
        </w:rPr>
        <w:t xml:space="preserve">οικονομία. Το </w:t>
      </w:r>
      <w:r>
        <w:rPr>
          <w:sz w:val="24"/>
          <w:szCs w:val="24"/>
        </w:rPr>
        <w:t>παρακάτω διάγραμμα</w:t>
      </w:r>
      <w:r w:rsidRPr="00C52D24">
        <w:rPr>
          <w:sz w:val="24"/>
          <w:szCs w:val="24"/>
        </w:rPr>
        <w:t xml:space="preserve"> περιγράφει το οικονομικό </w:t>
      </w:r>
      <w:r>
        <w:rPr>
          <w:sz w:val="24"/>
          <w:szCs w:val="24"/>
        </w:rPr>
        <w:t>κύκλωμα, δείχνει ότι μεταξύ επι</w:t>
      </w:r>
      <w:r w:rsidRPr="00C52D24">
        <w:rPr>
          <w:sz w:val="24"/>
          <w:szCs w:val="24"/>
        </w:rPr>
        <w:t xml:space="preserve">χειρήσεων και νοικοκυριών υπάρχουν δύο αντίθετες ροές. Τα προϊόντα που παράγονται από </w:t>
      </w:r>
      <w:r>
        <w:rPr>
          <w:sz w:val="24"/>
          <w:szCs w:val="24"/>
        </w:rPr>
        <w:t xml:space="preserve">τις </w:t>
      </w:r>
      <w:r w:rsidRPr="00C52D24">
        <w:rPr>
          <w:sz w:val="24"/>
          <w:szCs w:val="24"/>
        </w:rPr>
        <w:t>επιχειρήσεις ρέουν προς τα νοι</w:t>
      </w:r>
      <w:r>
        <w:rPr>
          <w:sz w:val="24"/>
          <w:szCs w:val="24"/>
        </w:rPr>
        <w:t>κοκυριά όπου και καταναλώνονται</w:t>
      </w:r>
      <w:r w:rsidRPr="00C52D24">
        <w:rPr>
          <w:sz w:val="24"/>
          <w:szCs w:val="24"/>
        </w:rPr>
        <w:t>. Οι παραγωγικοί συντελεστές</w:t>
      </w:r>
      <w:r>
        <w:rPr>
          <w:sz w:val="24"/>
          <w:szCs w:val="24"/>
        </w:rPr>
        <w:t xml:space="preserve"> </w:t>
      </w:r>
      <w:r w:rsidRPr="00C52D24">
        <w:rPr>
          <w:sz w:val="24"/>
          <w:szCs w:val="24"/>
        </w:rPr>
        <w:t>που κατέχουν τα νοικοκυριά ρέουν προς τις επιχειρήσεις όπου μετατρέπονται σε προϊόντα. Για</w:t>
      </w:r>
      <w:r>
        <w:rPr>
          <w:sz w:val="24"/>
          <w:szCs w:val="24"/>
        </w:rPr>
        <w:t xml:space="preserve"> </w:t>
      </w:r>
      <w:r w:rsidRPr="00C52D24">
        <w:rPr>
          <w:sz w:val="24"/>
          <w:szCs w:val="24"/>
        </w:rPr>
        <w:t>καθεμία από τις ροές αυτές υπάρχει μια αντίθετη ροή χρήματ</w:t>
      </w:r>
      <w:r>
        <w:rPr>
          <w:sz w:val="24"/>
          <w:szCs w:val="24"/>
        </w:rPr>
        <w:t>ος. Βέβαια υπάρχουν και συναλλα</w:t>
      </w:r>
      <w:r w:rsidRPr="00C52D24">
        <w:rPr>
          <w:sz w:val="24"/>
          <w:szCs w:val="24"/>
        </w:rPr>
        <w:t>γές μεταξύ επιχειρήσεων, οι οποίες όμως δεν εμφανίζονται στο διάγραμμα. Το Κράτος εμφαν</w:t>
      </w:r>
      <w:r>
        <w:rPr>
          <w:sz w:val="24"/>
          <w:szCs w:val="24"/>
        </w:rPr>
        <w:t>ί</w:t>
      </w:r>
      <w:r w:rsidRPr="00C52D24">
        <w:rPr>
          <w:sz w:val="24"/>
          <w:szCs w:val="24"/>
        </w:rPr>
        <w:t>ζεται να δημιουργεί ροές και με τις επιχειρήσεις και με τα νοικοκυριά προς τα οποία προσφέρει</w:t>
      </w:r>
      <w:r>
        <w:rPr>
          <w:sz w:val="24"/>
          <w:szCs w:val="24"/>
        </w:rPr>
        <w:t xml:space="preserve"> </w:t>
      </w:r>
      <w:r w:rsidRPr="00C52D24">
        <w:rPr>
          <w:sz w:val="24"/>
          <w:szCs w:val="24"/>
        </w:rPr>
        <w:t>υπηρεσίες και υλικά αγαθά και από τα οποία εισπράττει χρηματικά ποσά.</w:t>
      </w:r>
      <w:r w:rsidRPr="00A76ACC">
        <w:rPr>
          <w:sz w:val="24"/>
          <w:szCs w:val="24"/>
        </w:rPr>
        <w:t xml:space="preserve"> </w:t>
      </w:r>
    </w:p>
    <w:p w:rsidR="00E01FDE" w:rsidRDefault="00A65FA0" w:rsidP="00A65FA0">
      <w:pPr>
        <w:spacing w:after="0" w:line="36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01FDE">
        <w:rPr>
          <w:sz w:val="24"/>
          <w:szCs w:val="24"/>
        </w:rPr>
        <w:t>Το οικονομι</w:t>
      </w:r>
      <w:r>
        <w:rPr>
          <w:sz w:val="24"/>
          <w:szCs w:val="24"/>
        </w:rPr>
        <w:t>κό κύκλωμα</w:t>
      </w:r>
      <w:r w:rsidRPr="00E01FDE">
        <w:rPr>
          <w:sz w:val="24"/>
          <w:szCs w:val="24"/>
        </w:rPr>
        <w:t xml:space="preserve"> μπορεί εύκολα να γίνει πολύ περίπλοκο, αν</w:t>
      </w:r>
      <w:r>
        <w:rPr>
          <w:sz w:val="24"/>
          <w:szCs w:val="24"/>
        </w:rPr>
        <w:t xml:space="preserve"> </w:t>
      </w:r>
      <w:r w:rsidRPr="00E01FDE">
        <w:rPr>
          <w:sz w:val="24"/>
          <w:szCs w:val="24"/>
        </w:rPr>
        <w:t>προστεθούν οι διάφορες ροές που στην πραγματικότη</w:t>
      </w:r>
      <w:r>
        <w:rPr>
          <w:sz w:val="24"/>
          <w:szCs w:val="24"/>
        </w:rPr>
        <w:t>τα συμβαίνουν. Μπορούμε π.χ. να προσθέ</w:t>
      </w:r>
      <w:r w:rsidRPr="00E01FDE">
        <w:rPr>
          <w:sz w:val="24"/>
          <w:szCs w:val="24"/>
        </w:rPr>
        <w:t>σουμε τις συναλλαγές που γίνονται μεταξύ επιχειρήσεων, ν</w:t>
      </w:r>
      <w:r>
        <w:rPr>
          <w:sz w:val="24"/>
          <w:szCs w:val="24"/>
        </w:rPr>
        <w:t xml:space="preserve">οικοκυριών και Κράτους με άλλες </w:t>
      </w:r>
      <w:r w:rsidRPr="00E01FDE">
        <w:rPr>
          <w:sz w:val="24"/>
          <w:szCs w:val="24"/>
        </w:rPr>
        <w:t>χώρες. Κάτι τέτοιο όμως θα έκανε το διάγραμμα δυσνόητο, χωρ</w:t>
      </w:r>
      <w:r>
        <w:rPr>
          <w:sz w:val="24"/>
          <w:szCs w:val="24"/>
        </w:rPr>
        <w:t>ίς να προσθέσει τίποτα στην κα</w:t>
      </w:r>
      <w:r w:rsidRPr="00E01FDE">
        <w:rPr>
          <w:sz w:val="24"/>
          <w:szCs w:val="24"/>
        </w:rPr>
        <w:t xml:space="preserve">τανόηση του </w:t>
      </w:r>
      <w:r>
        <w:rPr>
          <w:sz w:val="24"/>
          <w:szCs w:val="24"/>
        </w:rPr>
        <w:t>οικονομικού κυκλώματος (μον.</w:t>
      </w:r>
      <w:r w:rsidR="008D3B7F">
        <w:rPr>
          <w:sz w:val="24"/>
          <w:szCs w:val="24"/>
        </w:rPr>
        <w:t xml:space="preserve"> </w:t>
      </w:r>
      <w:r>
        <w:rPr>
          <w:sz w:val="24"/>
          <w:szCs w:val="24"/>
        </w:rPr>
        <w:t>16)</w:t>
      </w:r>
      <w:r w:rsidR="008D3B7F">
        <w:rPr>
          <w:sz w:val="24"/>
          <w:szCs w:val="24"/>
        </w:rPr>
        <w:t>.</w:t>
      </w:r>
    </w:p>
    <w:p w:rsidR="002D4619" w:rsidRDefault="00A65FA0" w:rsidP="00A65FA0">
      <w:pPr>
        <w:spacing w:after="0" w:line="360" w:lineRule="auto"/>
        <w:ind w:left="357" w:hanging="357"/>
        <w:jc w:val="both"/>
      </w:pPr>
      <w:r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0</wp:posOffset>
            </wp:positionV>
            <wp:extent cx="4324350" cy="2962275"/>
            <wp:effectExtent l="0" t="0" r="0" b="9525"/>
            <wp:wrapTight wrapText="bothSides">
              <wp:wrapPolygon edited="0">
                <wp:start x="0" y="0"/>
                <wp:lineTo x="0" y="21531"/>
                <wp:lineTo x="21505" y="21531"/>
                <wp:lineTo x="21505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4619" w:rsidRPr="002D4619" w:rsidRDefault="008F1486" w:rsidP="00A65FA0">
      <w:pPr>
        <w:spacing w:line="360" w:lineRule="auto"/>
        <w:ind w:left="357" w:hanging="357"/>
      </w:pPr>
    </w:p>
    <w:p w:rsidR="002D4619" w:rsidRPr="002D4619" w:rsidRDefault="008F1486" w:rsidP="00A65FA0">
      <w:pPr>
        <w:spacing w:line="360" w:lineRule="auto"/>
        <w:ind w:left="357" w:hanging="357"/>
      </w:pPr>
    </w:p>
    <w:p w:rsidR="002D4619" w:rsidRPr="002D4619" w:rsidRDefault="008F1486" w:rsidP="00A65FA0">
      <w:pPr>
        <w:spacing w:line="360" w:lineRule="auto"/>
        <w:ind w:left="357" w:hanging="357"/>
      </w:pPr>
    </w:p>
    <w:p w:rsidR="002D4619" w:rsidRPr="002D4619" w:rsidRDefault="008F1486" w:rsidP="00A65FA0">
      <w:pPr>
        <w:spacing w:line="360" w:lineRule="auto"/>
        <w:ind w:left="357" w:hanging="357"/>
      </w:pPr>
    </w:p>
    <w:p w:rsidR="002D4619" w:rsidRPr="002D4619" w:rsidRDefault="008F1486" w:rsidP="00A65FA0">
      <w:pPr>
        <w:spacing w:line="360" w:lineRule="auto"/>
        <w:ind w:left="357" w:hanging="357"/>
      </w:pPr>
    </w:p>
    <w:p w:rsidR="002D4619" w:rsidRPr="002D4619" w:rsidRDefault="008F1486" w:rsidP="00A65FA0">
      <w:pPr>
        <w:spacing w:line="360" w:lineRule="auto"/>
        <w:ind w:left="357" w:hanging="357"/>
      </w:pPr>
    </w:p>
    <w:p w:rsidR="002D4619" w:rsidRPr="002D4619" w:rsidRDefault="008F1486" w:rsidP="00A65FA0">
      <w:pPr>
        <w:spacing w:line="360" w:lineRule="auto"/>
        <w:ind w:left="357" w:hanging="357"/>
      </w:pPr>
    </w:p>
    <w:p w:rsidR="002D4619" w:rsidRPr="002D4619" w:rsidRDefault="008F1486" w:rsidP="00A65FA0">
      <w:pPr>
        <w:spacing w:line="360" w:lineRule="auto"/>
        <w:ind w:left="357" w:hanging="357"/>
      </w:pPr>
    </w:p>
    <w:p w:rsidR="002D4619" w:rsidRPr="002D4619" w:rsidRDefault="00A65FA0" w:rsidP="00674577">
      <w:pPr>
        <w:spacing w:line="360" w:lineRule="auto"/>
        <w:ind w:left="7160" w:hanging="357"/>
        <w:rPr>
          <w:sz w:val="24"/>
          <w:szCs w:val="24"/>
        </w:rPr>
      </w:pPr>
      <w:r>
        <w:rPr>
          <w:sz w:val="24"/>
          <w:szCs w:val="24"/>
        </w:rPr>
        <w:lastRenderedPageBreak/>
        <w:t>(μον.5)</w:t>
      </w:r>
    </w:p>
    <w:p w:rsidR="00CF1DE3" w:rsidRPr="002D4619" w:rsidRDefault="00A65FA0" w:rsidP="0017630F">
      <w:pPr>
        <w:tabs>
          <w:tab w:val="left" w:pos="6228"/>
        </w:tabs>
        <w:spacing w:line="360" w:lineRule="auto"/>
        <w:ind w:left="7728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Μονάδες 21</w:t>
      </w:r>
    </w:p>
    <w:p w:rsidR="002D4619" w:rsidRDefault="00A65FA0" w:rsidP="00A65FA0">
      <w:pPr>
        <w:tabs>
          <w:tab w:val="left" w:pos="6228"/>
        </w:tabs>
        <w:spacing w:line="360" w:lineRule="auto"/>
        <w:ind w:left="357" w:hanging="357"/>
        <w:jc w:val="both"/>
        <w:rPr>
          <w:sz w:val="24"/>
          <w:szCs w:val="24"/>
        </w:rPr>
      </w:pPr>
      <w:r w:rsidRPr="002D4619">
        <w:rPr>
          <w:b/>
          <w:sz w:val="24"/>
          <w:szCs w:val="24"/>
        </w:rPr>
        <w:t>β)</w:t>
      </w:r>
      <w:r w:rsidRPr="002D4619">
        <w:rPr>
          <w:sz w:val="24"/>
          <w:szCs w:val="24"/>
        </w:rPr>
        <w:t xml:space="preserve"> Στο οικονομικό κύκλωμα μπορούν να γίνουν τα εξής σχόλια: Πρώτο, ότι οι ροές είναι συνεχείς, δηλαδή συμβαίνουν σε κάθε χρονική στιγμή. Δεύτερο, ότι οι ροές αυτές δεν έχουν πάντοτε το ίδιο μέγεθος, δηλαδή ο όγκος των συναλλαγών μπορεί να μεταβάλλεται, καθώς η παραγωγική δραστηριότητα αυξάνεται ή μειώνεται.</w:t>
      </w:r>
    </w:p>
    <w:p w:rsidR="00DA1EA8" w:rsidRPr="002D4619" w:rsidRDefault="00A65FA0" w:rsidP="0017630F">
      <w:pPr>
        <w:tabs>
          <w:tab w:val="left" w:pos="6228"/>
        </w:tabs>
        <w:spacing w:line="360" w:lineRule="auto"/>
        <w:ind w:left="7728" w:hanging="357"/>
        <w:rPr>
          <w:sz w:val="24"/>
          <w:szCs w:val="24"/>
        </w:rPr>
      </w:pPr>
      <w:r>
        <w:rPr>
          <w:b/>
          <w:sz w:val="24"/>
          <w:szCs w:val="24"/>
        </w:rPr>
        <w:t>Μονάδες 4</w:t>
      </w:r>
    </w:p>
    <w:sectPr w:rsidR="00DA1EA8" w:rsidRPr="002D4619" w:rsidSect="00D67B6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876F8"/>
    <w:multiLevelType w:val="hybridMultilevel"/>
    <w:tmpl w:val="A3B4B65E"/>
    <w:lvl w:ilvl="0" w:tplc="DAA2FC52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2A4A1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21E241C8">
      <w:numFmt w:val="bullet"/>
      <w:lvlText w:val=""/>
      <w:lvlJc w:val="left"/>
      <w:pPr>
        <w:ind w:left="2160" w:hanging="1800"/>
      </w:pPr>
    </w:lvl>
    <w:lvl w:ilvl="3" w:tplc="086C9AC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923A2CD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070A594">
      <w:numFmt w:val="bullet"/>
      <w:lvlText w:val=""/>
      <w:lvlJc w:val="left"/>
      <w:pPr>
        <w:ind w:left="4320" w:hanging="3960"/>
      </w:pPr>
    </w:lvl>
    <w:lvl w:ilvl="6" w:tplc="8B501D2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304A023C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2EEEE74A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63673F3C"/>
    <w:multiLevelType w:val="hybridMultilevel"/>
    <w:tmpl w:val="55C860F2"/>
    <w:lvl w:ilvl="0" w:tplc="B9E4157C">
      <w:start w:val="1"/>
      <w:numFmt w:val="decimal"/>
      <w:lvlText w:val="%1."/>
      <w:lvlJc w:val="left"/>
      <w:pPr>
        <w:ind w:left="720" w:hanging="360"/>
      </w:pPr>
    </w:lvl>
    <w:lvl w:ilvl="1" w:tplc="A224EDD2">
      <w:start w:val="1"/>
      <w:numFmt w:val="decimal"/>
      <w:lvlText w:val="%2."/>
      <w:lvlJc w:val="left"/>
      <w:pPr>
        <w:ind w:left="1440" w:hanging="1080"/>
      </w:pPr>
    </w:lvl>
    <w:lvl w:ilvl="2" w:tplc="47866ED4">
      <w:start w:val="1"/>
      <w:numFmt w:val="decimal"/>
      <w:lvlText w:val="%3."/>
      <w:lvlJc w:val="left"/>
      <w:pPr>
        <w:ind w:left="2160" w:hanging="1980"/>
      </w:pPr>
    </w:lvl>
    <w:lvl w:ilvl="3" w:tplc="12861EF2">
      <w:start w:val="1"/>
      <w:numFmt w:val="decimal"/>
      <w:lvlText w:val="%4."/>
      <w:lvlJc w:val="left"/>
      <w:pPr>
        <w:ind w:left="2880" w:hanging="2520"/>
      </w:pPr>
    </w:lvl>
    <w:lvl w:ilvl="4" w:tplc="7064386C">
      <w:start w:val="1"/>
      <w:numFmt w:val="decimal"/>
      <w:lvlText w:val="%5."/>
      <w:lvlJc w:val="left"/>
      <w:pPr>
        <w:ind w:left="3600" w:hanging="3240"/>
      </w:pPr>
    </w:lvl>
    <w:lvl w:ilvl="5" w:tplc="D980A8BE">
      <w:start w:val="1"/>
      <w:numFmt w:val="decimal"/>
      <w:lvlText w:val="%6."/>
      <w:lvlJc w:val="left"/>
      <w:pPr>
        <w:ind w:left="4320" w:hanging="4140"/>
      </w:pPr>
    </w:lvl>
    <w:lvl w:ilvl="6" w:tplc="05BAED3C">
      <w:start w:val="1"/>
      <w:numFmt w:val="decimal"/>
      <w:lvlText w:val="%7."/>
      <w:lvlJc w:val="left"/>
      <w:pPr>
        <w:ind w:left="5040" w:hanging="4680"/>
      </w:pPr>
    </w:lvl>
    <w:lvl w:ilvl="7" w:tplc="97CAC706">
      <w:start w:val="1"/>
      <w:numFmt w:val="decimal"/>
      <w:lvlText w:val="%8."/>
      <w:lvlJc w:val="left"/>
      <w:pPr>
        <w:ind w:left="5760" w:hanging="5400"/>
      </w:pPr>
    </w:lvl>
    <w:lvl w:ilvl="8" w:tplc="C978921A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FA0"/>
    <w:rsid w:val="0017630F"/>
    <w:rsid w:val="00674577"/>
    <w:rsid w:val="008D3B7F"/>
    <w:rsid w:val="008F1486"/>
    <w:rsid w:val="00A6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49B1F-91EE-4D0C-AAB6-38F238E1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pPr>
      <w:spacing w:after="300"/>
    </w:pPr>
    <w:rPr>
      <w:color w:val="17365D"/>
      <w:sz w:val="52"/>
    </w:rPr>
  </w:style>
  <w:style w:type="paragraph" w:styleId="a4">
    <w:name w:val="Subtitle"/>
    <w:basedOn w:val="a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E8C2E-AF5A-4244-9538-737BEEB0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Sofia Takaoglou</cp:lastModifiedBy>
  <cp:revision>18</cp:revision>
  <dcterms:created xsi:type="dcterms:W3CDTF">2022-09-03T18:42:00Z</dcterms:created>
  <dcterms:modified xsi:type="dcterms:W3CDTF">2022-09-24T10:29:00Z</dcterms:modified>
</cp:coreProperties>
</file>