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1CD5" w14:textId="77777777" w:rsidR="00AA2BD2" w:rsidRPr="0059493F" w:rsidRDefault="00AA2BD2" w:rsidP="00AA2BD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8200718"/>
      <w:r w:rsidRPr="0059493F">
        <w:rPr>
          <w:rFonts w:cstheme="minorHAnsi"/>
          <w:b/>
          <w:bCs/>
          <w:sz w:val="24"/>
          <w:szCs w:val="24"/>
        </w:rPr>
        <w:t>ΘΕΜΑ 2</w:t>
      </w:r>
      <w:r w:rsidRPr="0059493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9493F">
        <w:rPr>
          <w:rFonts w:cstheme="minorHAnsi"/>
          <w:b/>
          <w:bCs/>
          <w:sz w:val="24"/>
          <w:szCs w:val="24"/>
        </w:rPr>
        <w:t xml:space="preserve"> </w:t>
      </w:r>
    </w:p>
    <w:p w14:paraId="2DDBE156" w14:textId="6BC6FD03" w:rsidR="00AA2BD2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97656022"/>
      <w:r w:rsidRPr="0059493F">
        <w:rPr>
          <w:rFonts w:cstheme="minorHAnsi"/>
          <w:b/>
          <w:bCs/>
          <w:sz w:val="24"/>
          <w:szCs w:val="24"/>
        </w:rPr>
        <w:t>2.1.</w:t>
      </w:r>
      <w:r w:rsidRPr="0059493F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59493F">
        <w:rPr>
          <w:rFonts w:cstheme="minorHAnsi"/>
          <w:b/>
          <w:bCs/>
          <w:sz w:val="24"/>
          <w:szCs w:val="24"/>
        </w:rPr>
        <w:t>Σωστό</w:t>
      </w:r>
      <w:r w:rsidRPr="0059493F">
        <w:rPr>
          <w:rFonts w:cstheme="minorHAnsi"/>
          <w:sz w:val="24"/>
          <w:szCs w:val="24"/>
        </w:rPr>
        <w:t>» ή «</w:t>
      </w:r>
      <w:r w:rsidRPr="0059493F">
        <w:rPr>
          <w:rFonts w:cstheme="minorHAnsi"/>
          <w:b/>
          <w:bCs/>
          <w:sz w:val="24"/>
          <w:szCs w:val="24"/>
        </w:rPr>
        <w:t>Λάθος</w:t>
      </w:r>
      <w:r w:rsidRPr="0059493F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4BE55DB7" w14:textId="77777777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7605E6E" w14:textId="0906FA8F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Οξειδωτική ατμόσφαιρα έχουμε όταν η ποσότητα οξυγόνου είναι μικρότερη από αυτή που απαιτείται για την καύση της καύσιμης ύλης</w:t>
      </w:r>
      <w:r w:rsidRPr="0059493F">
        <w:rPr>
          <w:rFonts w:cstheme="minorHAnsi"/>
          <w:sz w:val="24"/>
          <w:szCs w:val="24"/>
        </w:rPr>
        <w:t>.</w:t>
      </w:r>
    </w:p>
    <w:p w14:paraId="77139905" w14:textId="244171B0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Οι λευκές λήκυθοι ήταν ταφικά κεραμικά αγγεία</w:t>
      </w:r>
      <w:r w:rsidRPr="0059493F">
        <w:rPr>
          <w:rFonts w:cstheme="minorHAnsi"/>
          <w:sz w:val="24"/>
          <w:szCs w:val="24"/>
        </w:rPr>
        <w:t>.</w:t>
      </w:r>
    </w:p>
    <w:p w14:paraId="45E246B5" w14:textId="7D18BC8B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Οι βαφές των κεραμικών είναι ένας τύπος χρωστικής που διαλύεται στο νερό και </w:t>
      </w:r>
      <w:r w:rsidR="006639A4">
        <w:rPr>
          <w:rFonts w:cstheme="minorHAnsi"/>
          <w:sz w:val="24"/>
          <w:szCs w:val="24"/>
        </w:rPr>
        <w:t>χρειάζονται συνδετικό υλικό, για να προσκολληθούν σε μία κεραμική επιφάνεια</w:t>
      </w:r>
      <w:r w:rsidRPr="0059493F">
        <w:rPr>
          <w:rFonts w:cstheme="minorHAnsi"/>
          <w:sz w:val="24"/>
          <w:szCs w:val="24"/>
        </w:rPr>
        <w:t>.</w:t>
      </w:r>
    </w:p>
    <w:p w14:paraId="14BF6B31" w14:textId="56C0273F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δ.</w:t>
      </w:r>
      <w:r w:rsidRPr="0059493F">
        <w:rPr>
          <w:rFonts w:cstheme="minorHAnsi"/>
          <w:sz w:val="24"/>
          <w:szCs w:val="24"/>
        </w:rPr>
        <w:t xml:space="preserve"> </w:t>
      </w:r>
      <w:r w:rsidR="006639A4">
        <w:rPr>
          <w:rFonts w:cstheme="minorHAnsi"/>
          <w:sz w:val="24"/>
          <w:szCs w:val="24"/>
        </w:rPr>
        <w:t>Κατά το ζύμωμα του πηλού, είναι πολύ σημαντικό να απομακρυνθούν οι φυσαλίδες αέρα</w:t>
      </w:r>
      <w:r w:rsidRPr="0059493F">
        <w:rPr>
          <w:rFonts w:cstheme="minorHAnsi"/>
          <w:sz w:val="24"/>
          <w:szCs w:val="24"/>
        </w:rPr>
        <w:t>.</w:t>
      </w:r>
    </w:p>
    <w:p w14:paraId="0E7FFDB0" w14:textId="75DD7346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ε.</w:t>
      </w:r>
      <w:r w:rsidRPr="0059493F">
        <w:rPr>
          <w:rFonts w:cstheme="minorHAnsi"/>
          <w:sz w:val="24"/>
          <w:szCs w:val="24"/>
        </w:rPr>
        <w:t xml:space="preserve"> </w:t>
      </w:r>
      <w:r w:rsidR="002B4268">
        <w:rPr>
          <w:rFonts w:cstheme="minorHAnsi"/>
          <w:sz w:val="24"/>
          <w:szCs w:val="24"/>
        </w:rPr>
        <w:t xml:space="preserve">Τα υαλώματα </w:t>
      </w:r>
      <w:proofErr w:type="spellStart"/>
      <w:r w:rsidR="002B4268">
        <w:rPr>
          <w:rFonts w:cstheme="minorHAnsi"/>
          <w:sz w:val="24"/>
          <w:szCs w:val="24"/>
        </w:rPr>
        <w:t>μολύβδου</w:t>
      </w:r>
      <w:proofErr w:type="spellEnd"/>
      <w:r w:rsidR="002B4268">
        <w:rPr>
          <w:rFonts w:cstheme="minorHAnsi"/>
          <w:sz w:val="24"/>
          <w:szCs w:val="24"/>
        </w:rPr>
        <w:t xml:space="preserve"> είναι σήμερα αυτά που χρησιμοποιούνται περισσότερο</w:t>
      </w:r>
      <w:r w:rsidRPr="0059493F">
        <w:rPr>
          <w:rFonts w:cstheme="minorHAnsi"/>
          <w:sz w:val="24"/>
          <w:szCs w:val="24"/>
        </w:rPr>
        <w:t>.</w:t>
      </w:r>
    </w:p>
    <w:bookmarkEnd w:id="1"/>
    <w:p w14:paraId="5F33F5F8" w14:textId="77777777" w:rsidR="00AA2BD2" w:rsidRPr="0059493F" w:rsidRDefault="00AA2BD2" w:rsidP="00AA2BD2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Μονάδες 15</w:t>
      </w:r>
    </w:p>
    <w:p w14:paraId="67700B4D" w14:textId="77777777" w:rsidR="00AA2BD2" w:rsidRPr="0059493F" w:rsidRDefault="00AA2BD2" w:rsidP="00AA2BD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06E6B81" w14:textId="77777777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371F083C" w14:textId="77777777" w:rsidR="00AA2BD2" w:rsidRPr="0059493F" w:rsidRDefault="00AA2BD2" w:rsidP="00AA2BD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C8BAD81" w14:textId="36ECEB43" w:rsidR="00AA2BD2" w:rsidRPr="0059493F" w:rsidRDefault="00AA2BD2" w:rsidP="00AA2BD2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2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 w:rsidR="0005058D">
        <w:rPr>
          <w:rFonts w:cstheme="minorHAnsi"/>
          <w:sz w:val="24"/>
          <w:szCs w:val="24"/>
        </w:rPr>
        <w:t>Στην πορσελάνη κυριαρχεί</w:t>
      </w:r>
      <w:r w:rsidRPr="0059493F">
        <w:rPr>
          <w:rFonts w:cstheme="minorHAnsi"/>
          <w:sz w:val="24"/>
          <w:szCs w:val="24"/>
        </w:rPr>
        <w:t>:</w:t>
      </w:r>
    </w:p>
    <w:p w14:paraId="558C012F" w14:textId="0C542AA4" w:rsidR="00AA2BD2" w:rsidRPr="0059493F" w:rsidRDefault="00AA2BD2" w:rsidP="00AA2BD2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05058D">
        <w:rPr>
          <w:rFonts w:cstheme="minorHAnsi"/>
          <w:sz w:val="24"/>
          <w:szCs w:val="24"/>
        </w:rPr>
        <w:t>η υαλώδης φάση</w:t>
      </w:r>
      <w:r w:rsidRPr="0059493F">
        <w:rPr>
          <w:rFonts w:cstheme="minorHAnsi"/>
          <w:sz w:val="24"/>
          <w:szCs w:val="24"/>
        </w:rPr>
        <w:t xml:space="preserve"> </w:t>
      </w:r>
    </w:p>
    <w:p w14:paraId="77164150" w14:textId="68C18DB7" w:rsidR="00AA2BD2" w:rsidRPr="0059493F" w:rsidRDefault="00AA2BD2" w:rsidP="00AA2BD2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05058D">
        <w:rPr>
          <w:rFonts w:cstheme="minorHAnsi"/>
          <w:sz w:val="24"/>
          <w:szCs w:val="24"/>
        </w:rPr>
        <w:t>η κρυσταλλική φάση</w:t>
      </w:r>
    </w:p>
    <w:p w14:paraId="125AC0A1" w14:textId="0C62A2D4" w:rsidR="00AA2BD2" w:rsidRDefault="00AA2BD2" w:rsidP="0005058D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05058D">
        <w:rPr>
          <w:rFonts w:cstheme="minorHAnsi"/>
          <w:sz w:val="24"/>
          <w:szCs w:val="24"/>
        </w:rPr>
        <w:t>η πορώδης φάση</w:t>
      </w:r>
    </w:p>
    <w:p w14:paraId="3F0D5A49" w14:textId="77777777" w:rsidR="0005058D" w:rsidRPr="0059493F" w:rsidRDefault="0005058D" w:rsidP="0005058D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</w:p>
    <w:p w14:paraId="3E9C934A" w14:textId="1FE267AB" w:rsidR="00AA2BD2" w:rsidRPr="0059493F" w:rsidRDefault="00AA2BD2" w:rsidP="00AA2BD2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="0005058D">
        <w:rPr>
          <w:rFonts w:cstheme="minorHAnsi"/>
          <w:sz w:val="24"/>
          <w:szCs w:val="24"/>
        </w:rPr>
        <w:t>Τα αργιλούχα ορυκτά που περιέχονται στους πηλούς και είναι πλούσια σε κάλιο και σε σίδηρο είναι οι</w:t>
      </w:r>
      <w:r w:rsidRPr="0059493F">
        <w:rPr>
          <w:rFonts w:cstheme="minorHAnsi"/>
          <w:sz w:val="24"/>
          <w:szCs w:val="24"/>
        </w:rPr>
        <w:t>:</w:t>
      </w:r>
    </w:p>
    <w:p w14:paraId="17CB5D92" w14:textId="0541F1DF" w:rsidR="00AA2BD2" w:rsidRPr="0059493F" w:rsidRDefault="00AA2BD2" w:rsidP="00AA2BD2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0E5E40">
        <w:rPr>
          <w:rFonts w:cstheme="minorHAnsi"/>
          <w:sz w:val="24"/>
          <w:szCs w:val="24"/>
        </w:rPr>
        <w:t>καολινίτες</w:t>
      </w:r>
      <w:proofErr w:type="spellEnd"/>
    </w:p>
    <w:p w14:paraId="6FD15BCA" w14:textId="0DCA95FB" w:rsidR="00AA2BD2" w:rsidRPr="0059493F" w:rsidRDefault="00AA2BD2" w:rsidP="00AA2BD2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AF604C">
        <w:rPr>
          <w:rFonts w:cstheme="minorHAnsi"/>
          <w:sz w:val="24"/>
          <w:szCs w:val="24"/>
        </w:rPr>
        <w:t>χλωρίτες</w:t>
      </w:r>
      <w:proofErr w:type="spellEnd"/>
    </w:p>
    <w:p w14:paraId="4DBB4599" w14:textId="71F0AD1D" w:rsidR="00AA2BD2" w:rsidRPr="0059493F" w:rsidRDefault="00AA2BD2" w:rsidP="00AA2BD2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0E5E40">
        <w:rPr>
          <w:rFonts w:cstheme="minorHAnsi"/>
          <w:sz w:val="24"/>
          <w:szCs w:val="24"/>
        </w:rPr>
        <w:t>ιλλίτες</w:t>
      </w:r>
      <w:proofErr w:type="spellEnd"/>
      <w:r w:rsidR="000E5E40">
        <w:rPr>
          <w:rFonts w:cstheme="minorHAnsi"/>
          <w:sz w:val="24"/>
          <w:szCs w:val="24"/>
        </w:rPr>
        <w:t xml:space="preserve"> </w:t>
      </w:r>
    </w:p>
    <w:bookmarkEnd w:id="2"/>
    <w:p w14:paraId="2469EA1B" w14:textId="77777777" w:rsidR="00AA2BD2" w:rsidRDefault="00AA2BD2" w:rsidP="00AA2BD2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  <w:bookmarkEnd w:id="0"/>
    </w:p>
    <w:p w14:paraId="1F19D31C" w14:textId="77777777" w:rsidR="00EE4212" w:rsidRDefault="00EE4212"/>
    <w:sectPr w:rsidR="00EE4212" w:rsidSect="00D819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D2"/>
    <w:rsid w:val="0005058D"/>
    <w:rsid w:val="000E5E40"/>
    <w:rsid w:val="002B4268"/>
    <w:rsid w:val="002C7793"/>
    <w:rsid w:val="003C7783"/>
    <w:rsid w:val="005411CD"/>
    <w:rsid w:val="006639A4"/>
    <w:rsid w:val="008C07BF"/>
    <w:rsid w:val="00AA2BD2"/>
    <w:rsid w:val="00AF604C"/>
    <w:rsid w:val="00C06CAA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7305"/>
  <w15:chartTrackingRefBased/>
  <w15:docId w15:val="{33224482-E99A-4BBD-AA82-993D4199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2022-07-15T07:48:00Z</dcterms:created>
  <dcterms:modified xsi:type="dcterms:W3CDTF">2022-07-21T08:21:00Z</dcterms:modified>
</cp:coreProperties>
</file>