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52AE" w14:textId="77777777" w:rsidR="0059493F" w:rsidRPr="0059493F" w:rsidRDefault="0059493F" w:rsidP="0059493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08200718"/>
      <w:r w:rsidRPr="0059493F">
        <w:rPr>
          <w:rFonts w:cstheme="minorHAnsi"/>
          <w:b/>
          <w:bCs/>
          <w:sz w:val="24"/>
          <w:szCs w:val="24"/>
        </w:rPr>
        <w:t>ΘΕΜΑ 2</w:t>
      </w:r>
      <w:r w:rsidRPr="0059493F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9493F">
        <w:rPr>
          <w:rFonts w:cstheme="minorHAnsi"/>
          <w:b/>
          <w:bCs/>
          <w:sz w:val="24"/>
          <w:szCs w:val="24"/>
        </w:rPr>
        <w:t xml:space="preserve"> </w:t>
      </w:r>
    </w:p>
    <w:p w14:paraId="20C18FCA" w14:textId="77777777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97656022"/>
      <w:r w:rsidRPr="0059493F">
        <w:rPr>
          <w:rFonts w:cstheme="minorHAnsi"/>
          <w:b/>
          <w:bCs/>
          <w:sz w:val="24"/>
          <w:szCs w:val="24"/>
        </w:rPr>
        <w:t>2.1.</w:t>
      </w:r>
      <w:r w:rsidRPr="0059493F">
        <w:rPr>
          <w:rFonts w:cstheme="minorHAnsi"/>
          <w:sz w:val="24"/>
          <w:szCs w:val="24"/>
        </w:rPr>
        <w:t xml:space="preserve"> Να χαρακτηρίσετε τις ακόλουθες προτάσεις ως προς την ορθότητά τους, γράφοντας τη λέξη «</w:t>
      </w:r>
      <w:r w:rsidRPr="0059493F">
        <w:rPr>
          <w:rFonts w:cstheme="minorHAnsi"/>
          <w:b/>
          <w:bCs/>
          <w:sz w:val="24"/>
          <w:szCs w:val="24"/>
        </w:rPr>
        <w:t>Σωστό</w:t>
      </w:r>
      <w:r w:rsidRPr="0059493F">
        <w:rPr>
          <w:rFonts w:cstheme="minorHAnsi"/>
          <w:sz w:val="24"/>
          <w:szCs w:val="24"/>
        </w:rPr>
        <w:t>» ή «</w:t>
      </w:r>
      <w:r w:rsidRPr="0059493F">
        <w:rPr>
          <w:rFonts w:cstheme="minorHAnsi"/>
          <w:b/>
          <w:bCs/>
          <w:sz w:val="24"/>
          <w:szCs w:val="24"/>
        </w:rPr>
        <w:t>Λάθος</w:t>
      </w:r>
      <w:r w:rsidRPr="0059493F">
        <w:rPr>
          <w:rFonts w:cstheme="minorHAnsi"/>
          <w:sz w:val="24"/>
          <w:szCs w:val="24"/>
        </w:rPr>
        <w:t>» δίπλα από το γράμμα που αντιστοιχεί σε κάθε πρόταση:</w:t>
      </w:r>
    </w:p>
    <w:p w14:paraId="3CB60329" w14:textId="08540873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Η </w:t>
      </w:r>
      <w:r w:rsidR="00297D5A">
        <w:rPr>
          <w:rFonts w:cstheme="minorHAnsi"/>
          <w:sz w:val="24"/>
          <w:szCs w:val="24"/>
        </w:rPr>
        <w:t>κίσηρη ή ελαφρόπετρα είναι ηφαιστιογενές πέτρωμα</w:t>
      </w:r>
      <w:r w:rsidRPr="0059493F">
        <w:rPr>
          <w:rFonts w:cstheme="minorHAnsi"/>
          <w:sz w:val="24"/>
          <w:szCs w:val="24"/>
        </w:rPr>
        <w:t>.</w:t>
      </w:r>
    </w:p>
    <w:p w14:paraId="2DA42060" w14:textId="3DEB8700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297D5A">
        <w:rPr>
          <w:rFonts w:cstheme="minorHAnsi"/>
          <w:sz w:val="24"/>
          <w:szCs w:val="24"/>
        </w:rPr>
        <w:t>Ένα από τα κύρια συστατικά του μαρμάρου, είναι ο ασβεστίτης</w:t>
      </w:r>
      <w:r w:rsidRPr="0059493F">
        <w:rPr>
          <w:rFonts w:cstheme="minorHAnsi"/>
          <w:sz w:val="24"/>
          <w:szCs w:val="24"/>
        </w:rPr>
        <w:t>.</w:t>
      </w:r>
    </w:p>
    <w:p w14:paraId="0C7ACC9C" w14:textId="6200A0D0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297D5A">
        <w:rPr>
          <w:rFonts w:cstheme="minorHAnsi"/>
          <w:sz w:val="24"/>
          <w:szCs w:val="24"/>
        </w:rPr>
        <w:t>Αδρανή υλικά ονομάζονται, διότι σε κανονικές συνθήκες αντιδρούν χημικά με τη συνδετική ύλη</w:t>
      </w:r>
      <w:r w:rsidRPr="0059493F">
        <w:rPr>
          <w:rFonts w:cstheme="minorHAnsi"/>
          <w:sz w:val="24"/>
          <w:szCs w:val="24"/>
        </w:rPr>
        <w:t>.</w:t>
      </w:r>
    </w:p>
    <w:p w14:paraId="5E0825F5" w14:textId="384814F0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δ.</w:t>
      </w:r>
      <w:r w:rsidRPr="0059493F">
        <w:rPr>
          <w:rFonts w:cstheme="minorHAnsi"/>
          <w:sz w:val="24"/>
          <w:szCs w:val="24"/>
        </w:rPr>
        <w:t xml:space="preserve"> </w:t>
      </w:r>
      <w:r w:rsidR="00F70D36">
        <w:rPr>
          <w:rFonts w:cstheme="minorHAnsi"/>
          <w:sz w:val="24"/>
          <w:szCs w:val="24"/>
        </w:rPr>
        <w:t xml:space="preserve">Ο χρωματισμός των μαρμάρων </w:t>
      </w:r>
      <w:r w:rsidR="00B771FD">
        <w:rPr>
          <w:rFonts w:cstheme="minorHAnsi"/>
          <w:sz w:val="24"/>
          <w:szCs w:val="24"/>
        </w:rPr>
        <w:t>είναι αποτέλεσμα</w:t>
      </w:r>
      <w:r w:rsidR="00F70D36">
        <w:rPr>
          <w:rFonts w:cstheme="minorHAnsi"/>
          <w:sz w:val="24"/>
          <w:szCs w:val="24"/>
        </w:rPr>
        <w:t xml:space="preserve"> των προσμείξεων</w:t>
      </w:r>
      <w:r w:rsidRPr="0059493F">
        <w:rPr>
          <w:rFonts w:cstheme="minorHAnsi"/>
          <w:sz w:val="24"/>
          <w:szCs w:val="24"/>
        </w:rPr>
        <w:t>.</w:t>
      </w:r>
    </w:p>
    <w:p w14:paraId="79A50510" w14:textId="28EA60CD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ε.</w:t>
      </w:r>
      <w:r w:rsidRPr="0059493F">
        <w:rPr>
          <w:rFonts w:cstheme="minorHAnsi"/>
          <w:sz w:val="24"/>
          <w:szCs w:val="24"/>
        </w:rPr>
        <w:t xml:space="preserve"> </w:t>
      </w:r>
      <w:r w:rsidR="00F70D36">
        <w:rPr>
          <w:rFonts w:cstheme="minorHAnsi"/>
          <w:sz w:val="24"/>
          <w:szCs w:val="24"/>
        </w:rPr>
        <w:t>Ο Παρθενώνας κατασκευάστηκε από μάρμαρο Πάρου</w:t>
      </w:r>
      <w:r w:rsidRPr="0059493F">
        <w:rPr>
          <w:rFonts w:cstheme="minorHAnsi"/>
          <w:sz w:val="24"/>
          <w:szCs w:val="24"/>
        </w:rPr>
        <w:t>.</w:t>
      </w:r>
    </w:p>
    <w:bookmarkEnd w:id="1"/>
    <w:p w14:paraId="4AC02794" w14:textId="77777777" w:rsidR="0059493F" w:rsidRPr="0059493F" w:rsidRDefault="0059493F" w:rsidP="0059493F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Μονάδες 15</w:t>
      </w:r>
    </w:p>
    <w:p w14:paraId="48BB40D7" w14:textId="77777777" w:rsidR="0059493F" w:rsidRPr="0059493F" w:rsidRDefault="0059493F" w:rsidP="0059493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2B35D68" w14:textId="77777777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2.2.</w:t>
      </w:r>
      <w:r w:rsidRPr="0059493F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46134ECD" w14:textId="77777777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DC2D727" w14:textId="2A98462C" w:rsidR="0059493F" w:rsidRPr="0059493F" w:rsidRDefault="0059493F" w:rsidP="0059493F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bookmarkStart w:id="2" w:name="_Hlk98655213"/>
      <w:r w:rsidRPr="0059493F">
        <w:rPr>
          <w:rFonts w:cstheme="minorHAnsi"/>
          <w:b/>
          <w:bCs/>
          <w:sz w:val="24"/>
          <w:szCs w:val="24"/>
        </w:rPr>
        <w:t>1.</w:t>
      </w:r>
      <w:r w:rsidRPr="0059493F">
        <w:rPr>
          <w:rFonts w:cstheme="minorHAnsi"/>
          <w:sz w:val="24"/>
          <w:szCs w:val="24"/>
        </w:rPr>
        <w:t xml:space="preserve"> </w:t>
      </w:r>
      <w:r w:rsidRPr="0059493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Κατά το σχηματισμό των πλουτώνιων πετρωμάτων, οι συνθήκες κρυστάλλωσης των ορυκτών είναι</w:t>
      </w:r>
      <w:r w:rsidRPr="0059493F">
        <w:rPr>
          <w:rFonts w:cstheme="minorHAnsi"/>
          <w:sz w:val="24"/>
          <w:szCs w:val="24"/>
        </w:rPr>
        <w:t>:</w:t>
      </w:r>
    </w:p>
    <w:p w14:paraId="66C4D459" w14:textId="31B20C23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πολύ ομαλές</w:t>
      </w:r>
      <w:r w:rsidRPr="0059493F">
        <w:rPr>
          <w:rFonts w:cstheme="minorHAnsi"/>
          <w:sz w:val="24"/>
          <w:szCs w:val="24"/>
        </w:rPr>
        <w:t xml:space="preserve"> </w:t>
      </w:r>
    </w:p>
    <w:p w14:paraId="28134ACD" w14:textId="02CF81A7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πολύ βίαιες</w:t>
      </w:r>
    </w:p>
    <w:p w14:paraId="0729669B" w14:textId="1C95D7F5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E22222">
        <w:rPr>
          <w:rFonts w:cstheme="minorHAnsi"/>
          <w:sz w:val="24"/>
          <w:szCs w:val="24"/>
        </w:rPr>
        <w:t>άλλες φορές ομαλές και άλλες φορές βίαιες</w:t>
      </w:r>
    </w:p>
    <w:p w14:paraId="5A51EA66" w14:textId="77777777" w:rsidR="0059493F" w:rsidRPr="0059493F" w:rsidRDefault="0059493F" w:rsidP="0059493F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</w:p>
    <w:p w14:paraId="139A3DB3" w14:textId="5F77A2FF" w:rsidR="0059493F" w:rsidRPr="0059493F" w:rsidRDefault="0059493F" w:rsidP="0059493F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</w:t>
      </w:r>
      <w:r w:rsidRPr="0059493F">
        <w:rPr>
          <w:rFonts w:cstheme="minorHAnsi"/>
          <w:sz w:val="24"/>
          <w:szCs w:val="24"/>
        </w:rPr>
        <w:tab/>
      </w:r>
      <w:r w:rsidR="00E22222">
        <w:rPr>
          <w:rFonts w:cstheme="minorHAnsi"/>
          <w:sz w:val="24"/>
          <w:szCs w:val="24"/>
        </w:rPr>
        <w:t>Ο βαθμός μεταμόρφωσης των μαρμάρων προσδιορίζει</w:t>
      </w:r>
      <w:r w:rsidRPr="0059493F">
        <w:rPr>
          <w:rFonts w:cstheme="minorHAnsi"/>
          <w:sz w:val="24"/>
          <w:szCs w:val="24"/>
        </w:rPr>
        <w:t>:</w:t>
      </w:r>
    </w:p>
    <w:p w14:paraId="1F3DAC0F" w14:textId="0EB15AE0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364490" w:rsidRPr="0059493F">
        <w:rPr>
          <w:rFonts w:cstheme="minorHAnsi"/>
          <w:sz w:val="24"/>
          <w:szCs w:val="24"/>
        </w:rPr>
        <w:t>το</w:t>
      </w:r>
      <w:r w:rsidR="00364490">
        <w:rPr>
          <w:rFonts w:cstheme="minorHAnsi"/>
          <w:sz w:val="24"/>
          <w:szCs w:val="24"/>
        </w:rPr>
        <w:t xml:space="preserve"> είδος των κόκκων των κρυστάλλων του</w:t>
      </w:r>
    </w:p>
    <w:p w14:paraId="1BFE7F7D" w14:textId="128AA7BF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το</w:t>
      </w:r>
      <w:r w:rsidR="00E22222">
        <w:rPr>
          <w:rFonts w:cstheme="minorHAnsi"/>
          <w:sz w:val="24"/>
          <w:szCs w:val="24"/>
        </w:rPr>
        <w:t xml:space="preserve"> χρώμα των κόκκων και των κρυστάλλων του</w:t>
      </w:r>
    </w:p>
    <w:p w14:paraId="0D6D8F31" w14:textId="1BB25CD0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364490">
        <w:rPr>
          <w:rFonts w:cstheme="minorHAnsi"/>
          <w:sz w:val="24"/>
          <w:szCs w:val="24"/>
        </w:rPr>
        <w:t>το μέγεθος των κόκκων και των κρυστάλλων του</w:t>
      </w:r>
    </w:p>
    <w:bookmarkEnd w:id="2"/>
    <w:p w14:paraId="4A5B2249" w14:textId="4753D666" w:rsidR="00EE4212" w:rsidRDefault="0059493F" w:rsidP="00D819D3">
      <w:pPr>
        <w:spacing w:after="0" w:line="360" w:lineRule="auto"/>
        <w:jc w:val="right"/>
      </w:pPr>
      <w:r w:rsidRPr="0059493F">
        <w:rPr>
          <w:rFonts w:cstheme="minorHAnsi"/>
          <w:b/>
          <w:bCs/>
          <w:sz w:val="24"/>
          <w:szCs w:val="24"/>
        </w:rPr>
        <w:t>Μονάδες 10</w:t>
      </w:r>
      <w:bookmarkEnd w:id="0"/>
    </w:p>
    <w:sectPr w:rsidR="00EE4212" w:rsidSect="00D819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3F"/>
    <w:rsid w:val="00297D5A"/>
    <w:rsid w:val="002C7793"/>
    <w:rsid w:val="00364490"/>
    <w:rsid w:val="003C7783"/>
    <w:rsid w:val="0059493F"/>
    <w:rsid w:val="008C07BF"/>
    <w:rsid w:val="00901BF3"/>
    <w:rsid w:val="009F14EF"/>
    <w:rsid w:val="00B771FD"/>
    <w:rsid w:val="00C16553"/>
    <w:rsid w:val="00D819D3"/>
    <w:rsid w:val="00E22222"/>
    <w:rsid w:val="00EE4212"/>
    <w:rsid w:val="00F7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88C3"/>
  <w15:chartTrackingRefBased/>
  <w15:docId w15:val="{2AFCD48D-DFCE-40FE-AE24-544E6542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13AD1-3500-461A-89C0-69EE5FF1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2022-07-08T15:57:00Z</dcterms:created>
  <dcterms:modified xsi:type="dcterms:W3CDTF">2022-08-29T14:57:00Z</dcterms:modified>
</cp:coreProperties>
</file>