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0AF" w:rsidRPr="00C342B9" w:rsidRDefault="00917C92" w:rsidP="009663F0">
      <w:pPr>
        <w:spacing w:after="0" w:line="360" w:lineRule="auto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Ενδεικτική </w:t>
      </w:r>
      <w:r w:rsidR="002E70AF" w:rsidRPr="001D430B">
        <w:rPr>
          <w:b/>
          <w:sz w:val="24"/>
          <w:szCs w:val="24"/>
        </w:rPr>
        <w:t>απ</w:t>
      </w:r>
      <w:r>
        <w:rPr>
          <w:b/>
          <w:sz w:val="24"/>
          <w:szCs w:val="24"/>
        </w:rPr>
        <w:t>άντηση</w:t>
      </w:r>
      <w:r w:rsidR="002D70E2" w:rsidRPr="002D70E2">
        <w:t xml:space="preserve"> </w:t>
      </w:r>
    </w:p>
    <w:p w:rsidR="002E70AF" w:rsidRDefault="002E70AF" w:rsidP="009663F0">
      <w:pPr>
        <w:spacing w:after="0" w:line="360" w:lineRule="auto"/>
        <w:rPr>
          <w:b/>
          <w:sz w:val="24"/>
          <w:szCs w:val="24"/>
        </w:rPr>
      </w:pPr>
      <w:r w:rsidRPr="001D430B">
        <w:rPr>
          <w:b/>
          <w:sz w:val="24"/>
          <w:szCs w:val="24"/>
        </w:rPr>
        <w:t>2.1</w:t>
      </w:r>
    </w:p>
    <w:p w:rsidR="00C242E5" w:rsidRPr="001A3508" w:rsidRDefault="00285D7F" w:rsidP="00C242E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 w:rsidR="00C242E5">
        <w:rPr>
          <w:sz w:val="24"/>
          <w:szCs w:val="24"/>
        </w:rPr>
        <w:t xml:space="preserve">) Να αναφερθούν </w:t>
      </w:r>
      <w:r>
        <w:rPr>
          <w:sz w:val="24"/>
          <w:szCs w:val="24"/>
        </w:rPr>
        <w:t>έξι</w:t>
      </w:r>
      <w:r w:rsidR="00521F8C">
        <w:rPr>
          <w:sz w:val="24"/>
          <w:szCs w:val="24"/>
        </w:rPr>
        <w:t xml:space="preserve"> </w:t>
      </w:r>
      <w:r w:rsidR="00521F8C" w:rsidRPr="001A3508">
        <w:rPr>
          <w:sz w:val="24"/>
          <w:szCs w:val="24"/>
        </w:rPr>
        <w:t xml:space="preserve">(6) </w:t>
      </w:r>
      <w:r w:rsidR="00C242E5">
        <w:rPr>
          <w:sz w:val="24"/>
          <w:szCs w:val="24"/>
        </w:rPr>
        <w:t xml:space="preserve">από τους ακόλουθους </w:t>
      </w:r>
      <w:r>
        <w:rPr>
          <w:sz w:val="24"/>
          <w:szCs w:val="24"/>
        </w:rPr>
        <w:t>τύπους</w:t>
      </w:r>
      <w:r w:rsidR="00521F8C">
        <w:rPr>
          <w:sz w:val="24"/>
          <w:szCs w:val="24"/>
        </w:rPr>
        <w:t xml:space="preserve"> </w:t>
      </w:r>
      <w:r w:rsidR="00521F8C" w:rsidRPr="001A3508">
        <w:rPr>
          <w:sz w:val="24"/>
          <w:szCs w:val="24"/>
        </w:rPr>
        <w:t>ακμής</w:t>
      </w:r>
      <w:r w:rsidR="00C242E5" w:rsidRPr="001A3508">
        <w:rPr>
          <w:sz w:val="24"/>
          <w:szCs w:val="24"/>
        </w:rPr>
        <w:t>:</w:t>
      </w:r>
    </w:p>
    <w:p w:rsidR="00285D7F" w:rsidRPr="00285D7F" w:rsidRDefault="00285D7F" w:rsidP="00285D7F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φ</w:t>
      </w:r>
      <w:r w:rsidRPr="00285D7F">
        <w:rPr>
          <w:sz w:val="24"/>
          <w:szCs w:val="24"/>
        </w:rPr>
        <w:t>αγεσωρική</w:t>
      </w:r>
      <w:proofErr w:type="spellEnd"/>
      <w:r w:rsidRPr="00285D7F">
        <w:rPr>
          <w:sz w:val="24"/>
          <w:szCs w:val="24"/>
        </w:rPr>
        <w:t xml:space="preserve"> ακμή</w:t>
      </w:r>
    </w:p>
    <w:p w:rsidR="00285D7F" w:rsidRDefault="00285D7F" w:rsidP="00285D7F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βλατιδοφλυκταινώδης</w:t>
      </w:r>
      <w:proofErr w:type="spellEnd"/>
      <w:r>
        <w:rPr>
          <w:sz w:val="24"/>
          <w:szCs w:val="24"/>
        </w:rPr>
        <w:t xml:space="preserve"> ακμή</w:t>
      </w:r>
    </w:p>
    <w:p w:rsidR="00285D7F" w:rsidRDefault="00285D7F" w:rsidP="00285D7F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ακμή από καλλυντικά</w:t>
      </w:r>
    </w:p>
    <w:p w:rsidR="00285D7F" w:rsidRDefault="00285D7F" w:rsidP="00285D7F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 w:rsidRPr="00285D7F">
        <w:rPr>
          <w:sz w:val="24"/>
          <w:szCs w:val="24"/>
        </w:rPr>
        <w:t>ακμή από λήψη φαρμάκων</w:t>
      </w:r>
    </w:p>
    <w:p w:rsidR="00285D7F" w:rsidRDefault="00285D7F" w:rsidP="00285D7F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 w:rsidRPr="00285D7F">
        <w:rPr>
          <w:sz w:val="24"/>
          <w:szCs w:val="24"/>
        </w:rPr>
        <w:t>νεογνική ακμή</w:t>
      </w:r>
    </w:p>
    <w:p w:rsidR="00285D7F" w:rsidRDefault="00285D7F" w:rsidP="00285D7F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 w:rsidRPr="00285D7F">
        <w:rPr>
          <w:sz w:val="24"/>
          <w:szCs w:val="24"/>
        </w:rPr>
        <w:t>κυστική ακμή</w:t>
      </w:r>
    </w:p>
    <w:p w:rsidR="00285D7F" w:rsidRDefault="00285D7F" w:rsidP="00285D7F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 w:rsidRPr="00285D7F">
        <w:rPr>
          <w:sz w:val="24"/>
          <w:szCs w:val="24"/>
        </w:rPr>
        <w:t>επαγγελματική ακμή</w:t>
      </w:r>
    </w:p>
    <w:p w:rsidR="00285D7F" w:rsidRDefault="00285D7F" w:rsidP="00285D7F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 w:rsidRPr="00285D7F">
        <w:rPr>
          <w:sz w:val="24"/>
          <w:szCs w:val="24"/>
        </w:rPr>
        <w:t>κεραυνοβόλος ακμή</w:t>
      </w:r>
    </w:p>
    <w:p w:rsidR="00521F8C" w:rsidRPr="001A3508" w:rsidRDefault="00521F8C" w:rsidP="00285D7F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proofErr w:type="spellStart"/>
      <w:r w:rsidRPr="001A3508">
        <w:rPr>
          <w:sz w:val="24"/>
          <w:szCs w:val="24"/>
        </w:rPr>
        <w:t>προκλητή</w:t>
      </w:r>
      <w:proofErr w:type="spellEnd"/>
      <w:r w:rsidRPr="001A3508">
        <w:rPr>
          <w:sz w:val="24"/>
          <w:szCs w:val="24"/>
        </w:rPr>
        <w:t xml:space="preserve"> ακμή</w:t>
      </w:r>
    </w:p>
    <w:p w:rsidR="00062946" w:rsidRDefault="00285D7F" w:rsidP="00285D7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Pr="00285D7F">
        <w:rPr>
          <w:sz w:val="24"/>
          <w:szCs w:val="24"/>
        </w:rPr>
        <w:t>)</w:t>
      </w:r>
      <w:r w:rsidRPr="00285D7F">
        <w:t xml:space="preserve"> </w:t>
      </w:r>
      <w:r>
        <w:rPr>
          <w:sz w:val="24"/>
          <w:szCs w:val="24"/>
        </w:rPr>
        <w:t>Η</w:t>
      </w:r>
      <w:r w:rsidRPr="00285D7F">
        <w:rPr>
          <w:sz w:val="24"/>
          <w:szCs w:val="24"/>
        </w:rPr>
        <w:t xml:space="preserve"> αντιμετώπιση του </w:t>
      </w:r>
      <w:proofErr w:type="spellStart"/>
      <w:r w:rsidRPr="00285D7F">
        <w:rPr>
          <w:sz w:val="24"/>
          <w:szCs w:val="24"/>
        </w:rPr>
        <w:t>ακνεϊκού</w:t>
      </w:r>
      <w:proofErr w:type="spellEnd"/>
      <w:r w:rsidRPr="00285D7F">
        <w:rPr>
          <w:sz w:val="24"/>
          <w:szCs w:val="24"/>
        </w:rPr>
        <w:t xml:space="preserve"> δέρματος (ειδικά</w:t>
      </w:r>
      <w:r>
        <w:rPr>
          <w:sz w:val="24"/>
          <w:szCs w:val="24"/>
        </w:rPr>
        <w:t xml:space="preserve"> </w:t>
      </w:r>
      <w:r w:rsidRPr="00285D7F">
        <w:rPr>
          <w:sz w:val="24"/>
          <w:szCs w:val="24"/>
        </w:rPr>
        <w:t>σε φλεγμονώδη φάση) θα πρέπει να γίνεται από δερματολόγ</w:t>
      </w:r>
      <w:r>
        <w:rPr>
          <w:sz w:val="24"/>
          <w:szCs w:val="24"/>
        </w:rPr>
        <w:t>ο με ειδικό πρωτόκολλο φαρμακευ</w:t>
      </w:r>
      <w:r w:rsidRPr="00285D7F">
        <w:rPr>
          <w:sz w:val="24"/>
          <w:szCs w:val="24"/>
        </w:rPr>
        <w:t>τικής αγωγής. Η συνεργασία όμως του/της αισθητικού με τον υπεύθυνο ιατρό (δερματολόγο)</w:t>
      </w:r>
      <w:r>
        <w:rPr>
          <w:sz w:val="24"/>
          <w:szCs w:val="24"/>
        </w:rPr>
        <w:t xml:space="preserve"> </w:t>
      </w:r>
      <w:r w:rsidRPr="00285D7F">
        <w:rPr>
          <w:sz w:val="24"/>
          <w:szCs w:val="24"/>
        </w:rPr>
        <w:t>κρίνεται απαραίτητη, ειδικά σε συγκεκριμένους τύπους ακμή</w:t>
      </w:r>
      <w:r>
        <w:rPr>
          <w:sz w:val="24"/>
          <w:szCs w:val="24"/>
        </w:rPr>
        <w:t xml:space="preserve">ς όπως η </w:t>
      </w:r>
      <w:proofErr w:type="spellStart"/>
      <w:r>
        <w:rPr>
          <w:sz w:val="24"/>
          <w:szCs w:val="24"/>
        </w:rPr>
        <w:t>φαγεσωρική</w:t>
      </w:r>
      <w:proofErr w:type="spellEnd"/>
      <w:r>
        <w:rPr>
          <w:sz w:val="24"/>
          <w:szCs w:val="24"/>
        </w:rPr>
        <w:t xml:space="preserve"> και η </w:t>
      </w:r>
      <w:proofErr w:type="spellStart"/>
      <w:r>
        <w:rPr>
          <w:sz w:val="24"/>
          <w:szCs w:val="24"/>
        </w:rPr>
        <w:t>βλατι</w:t>
      </w:r>
      <w:r w:rsidRPr="00285D7F">
        <w:rPr>
          <w:sz w:val="24"/>
          <w:szCs w:val="24"/>
        </w:rPr>
        <w:t>δοφλυκταινώδης</w:t>
      </w:r>
      <w:proofErr w:type="spellEnd"/>
      <w:r w:rsidRPr="00285D7F">
        <w:rPr>
          <w:sz w:val="24"/>
          <w:szCs w:val="24"/>
        </w:rPr>
        <w:t xml:space="preserve"> ακμή</w:t>
      </w:r>
      <w:r>
        <w:rPr>
          <w:sz w:val="24"/>
          <w:szCs w:val="24"/>
        </w:rPr>
        <w:t>.</w:t>
      </w:r>
      <w:r w:rsidRPr="00285D7F">
        <w:rPr>
          <w:sz w:val="24"/>
          <w:szCs w:val="24"/>
        </w:rPr>
        <w:t xml:space="preserve"> </w:t>
      </w:r>
    </w:p>
    <w:p w:rsidR="007067F4" w:rsidRDefault="007067F4" w:rsidP="00285D7F">
      <w:pPr>
        <w:spacing w:after="0" w:line="360" w:lineRule="auto"/>
        <w:jc w:val="both"/>
        <w:rPr>
          <w:sz w:val="24"/>
          <w:szCs w:val="24"/>
        </w:rPr>
      </w:pPr>
    </w:p>
    <w:p w:rsidR="007067F4" w:rsidRDefault="007067F4" w:rsidP="007067F4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2.2</w:t>
      </w:r>
    </w:p>
    <w:p w:rsidR="009F06C7" w:rsidRDefault="00E32088" w:rsidP="007067F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 w:rsidR="007067F4" w:rsidRPr="007067F4">
        <w:rPr>
          <w:sz w:val="24"/>
          <w:szCs w:val="24"/>
        </w:rPr>
        <w:t xml:space="preserve">) Αποτελούνται από κερατίνη, σμήγμα, </w:t>
      </w:r>
      <w:proofErr w:type="spellStart"/>
      <w:r w:rsidR="007067F4" w:rsidRPr="007067F4">
        <w:rPr>
          <w:sz w:val="24"/>
          <w:szCs w:val="24"/>
        </w:rPr>
        <w:t>μελανινοκύτταρα</w:t>
      </w:r>
      <w:proofErr w:type="spellEnd"/>
      <w:r w:rsidR="007067F4" w:rsidRPr="007067F4">
        <w:rPr>
          <w:sz w:val="24"/>
          <w:szCs w:val="24"/>
        </w:rPr>
        <w:t xml:space="preserve"> και τρίχες.</w:t>
      </w:r>
    </w:p>
    <w:p w:rsidR="00C03733" w:rsidRPr="00C03733" w:rsidRDefault="00E32088" w:rsidP="00C0373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C03733" w:rsidRPr="00C03733">
        <w:rPr>
          <w:sz w:val="24"/>
          <w:szCs w:val="24"/>
        </w:rPr>
        <w:t>) Υπάρχουν δύο κατηγορίες φαγεσώρων: οι ανοικτοί και οι κλειστοί.</w:t>
      </w:r>
    </w:p>
    <w:p w:rsidR="00C03733" w:rsidRPr="00C03733" w:rsidRDefault="00C03733" w:rsidP="00C03733">
      <w:pPr>
        <w:spacing w:after="0" w:line="360" w:lineRule="auto"/>
        <w:jc w:val="both"/>
        <w:rPr>
          <w:sz w:val="24"/>
          <w:szCs w:val="24"/>
        </w:rPr>
      </w:pPr>
      <w:r w:rsidRPr="00C03733">
        <w:rPr>
          <w:sz w:val="24"/>
          <w:szCs w:val="24"/>
        </w:rPr>
        <w:t xml:space="preserve">Στους ανοικτούς </w:t>
      </w:r>
      <w:proofErr w:type="spellStart"/>
      <w:r w:rsidRPr="00C03733">
        <w:rPr>
          <w:sz w:val="24"/>
          <w:szCs w:val="24"/>
        </w:rPr>
        <w:t>φαγέσωρες</w:t>
      </w:r>
      <w:proofErr w:type="spellEnd"/>
      <w:r w:rsidRPr="00C03733">
        <w:rPr>
          <w:sz w:val="24"/>
          <w:szCs w:val="24"/>
        </w:rPr>
        <w:t xml:space="preserve"> η εικόνα τους οφείλεται στην ύπαρξη μελανίνης και στην οξείδωση της επιφάνειάς τους από τον ατμοσφαιρικό αέρα.</w:t>
      </w:r>
    </w:p>
    <w:p w:rsidR="00C03733" w:rsidRPr="007067F4" w:rsidRDefault="00C03733" w:rsidP="00C03733">
      <w:pPr>
        <w:spacing w:after="0" w:line="360" w:lineRule="auto"/>
        <w:jc w:val="both"/>
        <w:rPr>
          <w:sz w:val="24"/>
          <w:szCs w:val="24"/>
        </w:rPr>
      </w:pPr>
      <w:r w:rsidRPr="00C03733">
        <w:rPr>
          <w:sz w:val="24"/>
          <w:szCs w:val="24"/>
        </w:rPr>
        <w:t>Οι κλειστοί είναι μικρά επάρματα στο χρώμα του δέρματος</w:t>
      </w:r>
      <w:r>
        <w:rPr>
          <w:sz w:val="24"/>
          <w:szCs w:val="24"/>
        </w:rPr>
        <w:t>.</w:t>
      </w:r>
    </w:p>
    <w:p w:rsidR="009F06C7" w:rsidRPr="001D430B" w:rsidRDefault="009F06C7" w:rsidP="009663F0">
      <w:pPr>
        <w:spacing w:after="0" w:line="360" w:lineRule="auto"/>
        <w:jc w:val="both"/>
        <w:rPr>
          <w:b/>
          <w:sz w:val="24"/>
          <w:szCs w:val="24"/>
        </w:rPr>
      </w:pPr>
    </w:p>
    <w:sectPr w:rsidR="009F06C7" w:rsidRPr="001D430B" w:rsidSect="00DE332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0751E"/>
    <w:multiLevelType w:val="hybridMultilevel"/>
    <w:tmpl w:val="0478D576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41D25BB9"/>
    <w:multiLevelType w:val="hybridMultilevel"/>
    <w:tmpl w:val="06067C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D2B0F"/>
    <w:multiLevelType w:val="hybridMultilevel"/>
    <w:tmpl w:val="17069A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FF5749"/>
    <w:multiLevelType w:val="hybridMultilevel"/>
    <w:tmpl w:val="B2C6D6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0AF"/>
    <w:rsid w:val="00062946"/>
    <w:rsid w:val="000804CB"/>
    <w:rsid w:val="00157F42"/>
    <w:rsid w:val="001A3508"/>
    <w:rsid w:val="001D1FA4"/>
    <w:rsid w:val="001D430B"/>
    <w:rsid w:val="00206E8D"/>
    <w:rsid w:val="0023372B"/>
    <w:rsid w:val="00285D7F"/>
    <w:rsid w:val="002D70E2"/>
    <w:rsid w:val="002E70AF"/>
    <w:rsid w:val="003D3C2A"/>
    <w:rsid w:val="00404886"/>
    <w:rsid w:val="004370DE"/>
    <w:rsid w:val="004508A2"/>
    <w:rsid w:val="004706D7"/>
    <w:rsid w:val="00521F8C"/>
    <w:rsid w:val="00556C48"/>
    <w:rsid w:val="00577442"/>
    <w:rsid w:val="00672B02"/>
    <w:rsid w:val="006D42F4"/>
    <w:rsid w:val="007067F4"/>
    <w:rsid w:val="00871CDC"/>
    <w:rsid w:val="00917C92"/>
    <w:rsid w:val="00923899"/>
    <w:rsid w:val="009663F0"/>
    <w:rsid w:val="0097269A"/>
    <w:rsid w:val="009E1766"/>
    <w:rsid w:val="009F06C7"/>
    <w:rsid w:val="00AA6472"/>
    <w:rsid w:val="00C03733"/>
    <w:rsid w:val="00C242E5"/>
    <w:rsid w:val="00C342B9"/>
    <w:rsid w:val="00C7670B"/>
    <w:rsid w:val="00CB630C"/>
    <w:rsid w:val="00CE1844"/>
    <w:rsid w:val="00DE3328"/>
    <w:rsid w:val="00E32088"/>
    <w:rsid w:val="00EF700E"/>
    <w:rsid w:val="00F955FD"/>
    <w:rsid w:val="00FD2243"/>
    <w:rsid w:val="00FD3CC7"/>
    <w:rsid w:val="00FF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0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0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15</cp:revision>
  <cp:lastPrinted>2022-09-20T14:23:00Z</cp:lastPrinted>
  <dcterms:created xsi:type="dcterms:W3CDTF">2022-09-12T20:27:00Z</dcterms:created>
  <dcterms:modified xsi:type="dcterms:W3CDTF">2022-09-20T14:23:00Z</dcterms:modified>
</cp:coreProperties>
</file>