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0" w:rsidRPr="00914320" w:rsidRDefault="00914320" w:rsidP="00914320">
      <w:pPr>
        <w:spacing w:after="160" w:line="360" w:lineRule="auto"/>
        <w:jc w:val="both"/>
        <w:rPr>
          <w:b/>
          <w:bCs/>
          <w:sz w:val="24"/>
          <w:szCs w:val="24"/>
          <w:lang w:val="el-GR"/>
        </w:rPr>
      </w:pPr>
      <w:r w:rsidRPr="00914320">
        <w:rPr>
          <w:b/>
          <w:bCs/>
          <w:sz w:val="24"/>
          <w:szCs w:val="24"/>
          <w:lang w:val="el-GR"/>
        </w:rPr>
        <w:t>Ενδεικτικές απαντήσεις</w:t>
      </w:r>
    </w:p>
    <w:p w:rsidR="00251CCF" w:rsidRDefault="00914320" w:rsidP="00251CCF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914320">
        <w:rPr>
          <w:b/>
          <w:bCs/>
          <w:sz w:val="24"/>
          <w:szCs w:val="24"/>
          <w:lang w:val="el-GR"/>
        </w:rPr>
        <w:t>2.1</w:t>
      </w:r>
    </w:p>
    <w:p w:rsidR="00984E84" w:rsidRPr="00251CCF" w:rsidRDefault="00914320" w:rsidP="00251CCF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914320">
        <w:rPr>
          <w:sz w:val="24"/>
          <w:szCs w:val="24"/>
          <w:lang w:val="el-GR"/>
        </w:rPr>
        <w:t>α)</w:t>
      </w:r>
      <w:r w:rsidR="00AF0580" w:rsidRPr="00AF0580">
        <w:rPr>
          <w:lang w:val="el-GR"/>
        </w:rPr>
        <w:t xml:space="preserve"> </w:t>
      </w:r>
      <w:r w:rsidR="00AF0580">
        <w:rPr>
          <w:sz w:val="24"/>
          <w:szCs w:val="24"/>
          <w:lang w:val="el-GR"/>
        </w:rPr>
        <w:t>Οι</w:t>
      </w:r>
      <w:r w:rsidR="00AF0580" w:rsidRPr="00AF0580">
        <w:rPr>
          <w:sz w:val="24"/>
          <w:szCs w:val="24"/>
          <w:lang w:val="el-GR"/>
        </w:rPr>
        <w:t xml:space="preserve"> βασικ</w:t>
      </w:r>
      <w:r w:rsidR="00AF0580">
        <w:rPr>
          <w:sz w:val="24"/>
          <w:szCs w:val="24"/>
          <w:lang w:val="el-GR"/>
        </w:rPr>
        <w:t>ές</w:t>
      </w:r>
      <w:r w:rsidR="00AF0580" w:rsidRPr="00AF0580">
        <w:rPr>
          <w:sz w:val="24"/>
          <w:szCs w:val="24"/>
          <w:lang w:val="el-GR"/>
        </w:rPr>
        <w:t xml:space="preserve"> ιδιότητ</w:t>
      </w:r>
      <w:r w:rsidR="00AF0580">
        <w:rPr>
          <w:sz w:val="24"/>
          <w:szCs w:val="24"/>
          <w:lang w:val="el-GR"/>
        </w:rPr>
        <w:t>ες</w:t>
      </w:r>
      <w:r w:rsidR="00AF0580" w:rsidRPr="00AF0580">
        <w:rPr>
          <w:sz w:val="24"/>
          <w:szCs w:val="24"/>
          <w:lang w:val="el-GR"/>
        </w:rPr>
        <w:t xml:space="preserve"> των ακτίνων </w:t>
      </w:r>
      <w:r w:rsidR="00AF0580" w:rsidRPr="00AF0580">
        <w:rPr>
          <w:sz w:val="24"/>
          <w:szCs w:val="24"/>
        </w:rPr>
        <w:t>X</w:t>
      </w:r>
      <w:r w:rsidR="00AF0580" w:rsidRPr="00AF0580">
        <w:rPr>
          <w:sz w:val="24"/>
          <w:szCs w:val="24"/>
          <w:lang w:val="el-GR"/>
        </w:rPr>
        <w:t xml:space="preserve"> που εκμεταλλευόμαστε στην ακτινοπροστασία είναι:      </w:t>
      </w:r>
    </w:p>
    <w:p w:rsidR="00984E84" w:rsidRDefault="00AF0580" w:rsidP="00251CCF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984E84">
        <w:rPr>
          <w:sz w:val="24"/>
          <w:szCs w:val="24"/>
          <w:lang w:val="el-GR"/>
        </w:rPr>
        <w:t>Οι ακτίνες Χ διερχόμενες από υλικά μεγάλου ατομικού αριθμού –π.χ. μόλυβδος– απορροφ</w:t>
      </w:r>
      <w:r w:rsidR="000B4AA1" w:rsidRPr="00984E84">
        <w:rPr>
          <w:sz w:val="24"/>
          <w:szCs w:val="24"/>
          <w:lang w:val="el-GR"/>
        </w:rPr>
        <w:t>ώ</w:t>
      </w:r>
      <w:r w:rsidRPr="00984E84">
        <w:rPr>
          <w:sz w:val="24"/>
          <w:szCs w:val="24"/>
          <w:lang w:val="el-GR"/>
        </w:rPr>
        <w:t>νται σε μεγάλο βαθμό. Γι’ αυτό οι επενδύσεις τοίχων, η μολύβδινη ποδιά και διάφορα άλλα προστατευτικά υλικά είναι από μόλυβδο.</w:t>
      </w:r>
    </w:p>
    <w:p w:rsidR="00914320" w:rsidRPr="00984E84" w:rsidRDefault="00AF0580" w:rsidP="00251CCF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984E84">
        <w:rPr>
          <w:sz w:val="24"/>
          <w:szCs w:val="24"/>
          <w:lang w:val="el-GR"/>
        </w:rPr>
        <w:t xml:space="preserve">Οι ακτίνες </w:t>
      </w:r>
      <w:r w:rsidRPr="00984E84">
        <w:rPr>
          <w:sz w:val="24"/>
          <w:szCs w:val="24"/>
        </w:rPr>
        <w:t>X</w:t>
      </w:r>
      <w:r w:rsidRPr="00984E84">
        <w:rPr>
          <w:sz w:val="24"/>
          <w:szCs w:val="24"/>
          <w:lang w:val="el-GR"/>
        </w:rPr>
        <w:t xml:space="preserve"> απομακρυνόμενες από τη λυχνία εξασθενούν σύμφωνα με το νόμο του αντίστροφου τετραγώνου της απόστασης </w:t>
      </w:r>
      <w:r w:rsidR="00914320" w:rsidRPr="00984E84">
        <w:rPr>
          <w:sz w:val="24"/>
          <w:szCs w:val="24"/>
          <w:lang w:val="el-GR"/>
        </w:rPr>
        <w:t>.</w:t>
      </w:r>
    </w:p>
    <w:p w:rsidR="00914320" w:rsidRPr="00251CCF" w:rsidRDefault="00914320" w:rsidP="002C7589">
      <w:pPr>
        <w:pStyle w:val="a3"/>
        <w:spacing w:after="0" w:line="360" w:lineRule="auto"/>
        <w:ind w:left="0"/>
        <w:jc w:val="both"/>
        <w:rPr>
          <w:sz w:val="24"/>
          <w:szCs w:val="24"/>
          <w:lang w:val="el-GR"/>
        </w:rPr>
      </w:pPr>
      <w:r w:rsidRPr="00251CCF">
        <w:rPr>
          <w:sz w:val="24"/>
          <w:szCs w:val="24"/>
          <w:lang w:val="el-GR"/>
        </w:rPr>
        <w:t xml:space="preserve">β) </w:t>
      </w:r>
      <w:r w:rsidR="000B4AA1" w:rsidRPr="00251CCF">
        <w:rPr>
          <w:sz w:val="24"/>
          <w:szCs w:val="24"/>
          <w:lang w:val="el-GR"/>
        </w:rPr>
        <w:t>Οι ακτίνες Χ προκαλούν φθορισμό  ορισμένων  ουσιών</w:t>
      </w:r>
      <w:r w:rsidRPr="00251CCF">
        <w:rPr>
          <w:sz w:val="24"/>
          <w:szCs w:val="24"/>
          <w:lang w:val="el-GR"/>
        </w:rPr>
        <w:t xml:space="preserve">. </w:t>
      </w:r>
    </w:p>
    <w:p w:rsidR="00251CCF" w:rsidRPr="00914320" w:rsidRDefault="00251CCF" w:rsidP="00251CCF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914320" w:rsidRPr="00914320" w:rsidRDefault="00914320" w:rsidP="00251CCF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914320">
        <w:rPr>
          <w:b/>
          <w:bCs/>
          <w:sz w:val="24"/>
          <w:szCs w:val="24"/>
          <w:lang w:val="el-GR"/>
        </w:rPr>
        <w:t>2.2</w:t>
      </w:r>
    </w:p>
    <w:p w:rsidR="00914320" w:rsidRPr="00914320" w:rsidRDefault="00914320" w:rsidP="00251CCF">
      <w:pPr>
        <w:spacing w:after="0" w:line="360" w:lineRule="auto"/>
        <w:jc w:val="both"/>
        <w:rPr>
          <w:sz w:val="24"/>
          <w:szCs w:val="24"/>
          <w:lang w:val="el-GR"/>
        </w:rPr>
      </w:pPr>
      <w:r w:rsidRPr="00914320">
        <w:rPr>
          <w:sz w:val="24"/>
          <w:szCs w:val="24"/>
          <w:lang w:val="el-GR"/>
        </w:rPr>
        <w:t xml:space="preserve">α) Οι ακτίνες </w:t>
      </w:r>
      <w:r w:rsidRPr="00914320">
        <w:rPr>
          <w:sz w:val="24"/>
          <w:szCs w:val="24"/>
        </w:rPr>
        <w:t>X</w:t>
      </w:r>
      <w:r w:rsidRPr="00914320">
        <w:rPr>
          <w:sz w:val="24"/>
          <w:szCs w:val="24"/>
          <w:lang w:val="el-GR"/>
        </w:rPr>
        <w:t xml:space="preserve"> παράγονται, όταν ταχέως κινούμενα ηλεκτρόνια προσπέσουν (σταματήσουν απότομα) σε υλικό με υψηλό ατομικό αριθμό</w:t>
      </w:r>
      <w:r>
        <w:rPr>
          <w:sz w:val="24"/>
          <w:szCs w:val="24"/>
          <w:lang w:val="el-GR"/>
        </w:rPr>
        <w:t>.</w:t>
      </w:r>
    </w:p>
    <w:p w:rsidR="00914320" w:rsidRPr="00914320" w:rsidRDefault="00914320" w:rsidP="00251CCF">
      <w:pPr>
        <w:spacing w:after="0" w:line="360" w:lineRule="auto"/>
        <w:jc w:val="both"/>
        <w:rPr>
          <w:sz w:val="24"/>
          <w:szCs w:val="24"/>
          <w:lang w:val="el-GR"/>
        </w:rPr>
      </w:pPr>
      <w:r w:rsidRPr="00914320">
        <w:rPr>
          <w:sz w:val="24"/>
          <w:szCs w:val="24"/>
          <w:lang w:val="el-GR"/>
        </w:rPr>
        <w:t>β)</w:t>
      </w:r>
      <w:r w:rsidR="00984E8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Ακτινοβολία από πέδηση είναι η </w:t>
      </w:r>
      <w:r w:rsidRPr="00914320">
        <w:rPr>
          <w:sz w:val="24"/>
          <w:szCs w:val="24"/>
          <w:lang w:val="el-GR"/>
        </w:rPr>
        <w:t>ηλεκτρομαγνητική ακτινοβολία</w:t>
      </w:r>
      <w:r>
        <w:rPr>
          <w:sz w:val="24"/>
          <w:szCs w:val="24"/>
          <w:lang w:val="el-GR"/>
        </w:rPr>
        <w:t xml:space="preserve"> που παράγεται </w:t>
      </w:r>
      <w:r w:rsidRPr="00914320">
        <w:rPr>
          <w:sz w:val="24"/>
          <w:szCs w:val="24"/>
          <w:lang w:val="el-GR"/>
        </w:rPr>
        <w:t>ως αποτέλεσμα του απότομου σταματήματος των ηλεκτρονίων</w:t>
      </w:r>
      <w:r>
        <w:rPr>
          <w:sz w:val="24"/>
          <w:szCs w:val="24"/>
          <w:lang w:val="el-GR"/>
        </w:rPr>
        <w:t>, όταν αυτά προσπέσουν στην άνοδο της ακτινολογικής λυχνίας</w:t>
      </w:r>
      <w:r w:rsidRPr="00914320">
        <w:rPr>
          <w:sz w:val="24"/>
          <w:szCs w:val="24"/>
          <w:lang w:val="el-GR"/>
        </w:rPr>
        <w:t xml:space="preserve">. </w:t>
      </w:r>
    </w:p>
    <w:p w:rsidR="00251CCF" w:rsidRPr="00914320" w:rsidRDefault="00251CCF" w:rsidP="00251CCF">
      <w:pPr>
        <w:spacing w:after="0" w:line="360" w:lineRule="auto"/>
        <w:jc w:val="both"/>
        <w:rPr>
          <w:lang w:val="el-GR"/>
        </w:rPr>
      </w:pPr>
    </w:p>
    <w:sectPr w:rsidR="00251CCF" w:rsidRPr="00914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B5EF8"/>
    <w:multiLevelType w:val="hybridMultilevel"/>
    <w:tmpl w:val="5456C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93A87"/>
    <w:multiLevelType w:val="hybridMultilevel"/>
    <w:tmpl w:val="228498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65FE0"/>
    <w:multiLevelType w:val="hybridMultilevel"/>
    <w:tmpl w:val="BF50D0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320"/>
    <w:rsid w:val="000B4AA1"/>
    <w:rsid w:val="000C1FF4"/>
    <w:rsid w:val="00251CCF"/>
    <w:rsid w:val="002C7589"/>
    <w:rsid w:val="003C3B25"/>
    <w:rsid w:val="00574FF4"/>
    <w:rsid w:val="00914320"/>
    <w:rsid w:val="00984E84"/>
    <w:rsid w:val="00AF0580"/>
    <w:rsid w:val="00B835EB"/>
    <w:rsid w:val="00FD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E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ΠΑΝΤΕΛΑΚΗ ΠΑΡΑΣΚΕΥΗ</dc:creator>
  <cp:lastModifiedBy>mk</cp:lastModifiedBy>
  <cp:revision>2</cp:revision>
  <dcterms:created xsi:type="dcterms:W3CDTF">2022-09-17T20:09:00Z</dcterms:created>
  <dcterms:modified xsi:type="dcterms:W3CDTF">2022-09-17T20:09:00Z</dcterms:modified>
</cp:coreProperties>
</file>