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ED4" w:rsidRPr="006F41F0" w:rsidRDefault="00AF3ED4">
      <w:pPr>
        <w:rPr>
          <w:b/>
          <w:bCs/>
          <w:sz w:val="24"/>
          <w:szCs w:val="24"/>
        </w:rPr>
      </w:pPr>
      <w:r w:rsidRPr="006F41F0">
        <w:rPr>
          <w:b/>
          <w:bCs/>
          <w:sz w:val="24"/>
          <w:szCs w:val="24"/>
        </w:rPr>
        <w:t>Ενδεικτικ</w:t>
      </w:r>
      <w:r w:rsidR="00846621">
        <w:rPr>
          <w:b/>
          <w:bCs/>
          <w:sz w:val="24"/>
          <w:szCs w:val="24"/>
        </w:rPr>
        <w:t>ή</w:t>
      </w:r>
      <w:r w:rsidRPr="006F41F0">
        <w:rPr>
          <w:b/>
          <w:bCs/>
          <w:sz w:val="24"/>
          <w:szCs w:val="24"/>
        </w:rPr>
        <w:t xml:space="preserve"> </w:t>
      </w:r>
      <w:r w:rsidR="00846621" w:rsidRPr="006F41F0">
        <w:rPr>
          <w:b/>
          <w:bCs/>
          <w:sz w:val="24"/>
          <w:szCs w:val="24"/>
        </w:rPr>
        <w:t>απάντησ</w:t>
      </w:r>
      <w:r w:rsidR="00846621">
        <w:rPr>
          <w:b/>
          <w:bCs/>
          <w:sz w:val="24"/>
          <w:szCs w:val="24"/>
        </w:rPr>
        <w:t>η</w:t>
      </w:r>
    </w:p>
    <w:p w:rsidR="00AF3ED4" w:rsidRPr="006F41F0" w:rsidRDefault="00AF3ED4">
      <w:pPr>
        <w:rPr>
          <w:b/>
          <w:bCs/>
          <w:sz w:val="24"/>
          <w:szCs w:val="24"/>
        </w:rPr>
      </w:pPr>
      <w:r w:rsidRPr="006F41F0">
        <w:rPr>
          <w:b/>
          <w:bCs/>
          <w:sz w:val="24"/>
          <w:szCs w:val="24"/>
        </w:rPr>
        <w:t>2.1</w:t>
      </w:r>
      <w:r w:rsidR="006245FB">
        <w:rPr>
          <w:b/>
          <w:bCs/>
          <w:sz w:val="24"/>
          <w:szCs w:val="24"/>
        </w:rPr>
        <w:t xml:space="preserve">   </w:t>
      </w:r>
    </w:p>
    <w:p w:rsidR="00AF3ED4" w:rsidRDefault="006F41F0">
      <w:pPr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933B32">
        <w:rPr>
          <w:sz w:val="24"/>
          <w:szCs w:val="24"/>
        </w:rPr>
        <w:t>Τα κύρια αποτελέσματα της μάλαξης προσώπου είναι:</w:t>
      </w:r>
    </w:p>
    <w:p w:rsidR="00933B32" w:rsidRDefault="00933B32" w:rsidP="00933B3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Η τόνωση</w:t>
      </w:r>
    </w:p>
    <w:p w:rsidR="00933B32" w:rsidRDefault="00933B32" w:rsidP="00933B3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Η χαλάρωση</w:t>
      </w:r>
    </w:p>
    <w:p w:rsidR="00933B32" w:rsidRDefault="00933B32" w:rsidP="00933B3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Ο καθαρισμός</w:t>
      </w:r>
    </w:p>
    <w:p w:rsidR="00933B32" w:rsidRDefault="00933B32" w:rsidP="00933B3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Η ρύθμιση του τόνου της επιδερμίδας</w:t>
      </w:r>
    </w:p>
    <w:p w:rsidR="00933B32" w:rsidRPr="00933B32" w:rsidRDefault="00933B32" w:rsidP="00933B32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Η βελτίωση σε ποιότητα και εμφάνιση</w:t>
      </w:r>
    </w:p>
    <w:p w:rsidR="006245FB" w:rsidRDefault="00762D07">
      <w:pPr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933B32">
        <w:rPr>
          <w:sz w:val="24"/>
          <w:szCs w:val="24"/>
        </w:rPr>
        <w:t>Οι σπουδαιότεροι μύες του τραχήλου είναι οι εξής:</w:t>
      </w:r>
    </w:p>
    <w:p w:rsidR="00933B32" w:rsidRDefault="00933B32" w:rsidP="00933B3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Ο στερνοκλειδομαστοειδής</w:t>
      </w:r>
    </w:p>
    <w:p w:rsidR="00933B32" w:rsidRDefault="00933B32" w:rsidP="00933B3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Το μυώδες πλάτυσμα</w:t>
      </w:r>
    </w:p>
    <w:p w:rsidR="00933B32" w:rsidRPr="00933B32" w:rsidRDefault="00933B32" w:rsidP="00933B32">
      <w:pPr>
        <w:pStyle w:val="a3"/>
        <w:rPr>
          <w:sz w:val="24"/>
          <w:szCs w:val="24"/>
        </w:rPr>
      </w:pPr>
    </w:p>
    <w:p w:rsidR="006245FB" w:rsidRPr="001500A3" w:rsidRDefault="006245FB">
      <w:pPr>
        <w:rPr>
          <w:b/>
          <w:bCs/>
          <w:sz w:val="24"/>
          <w:szCs w:val="24"/>
          <w:lang w:val="en-US"/>
        </w:rPr>
      </w:pPr>
      <w:r w:rsidRPr="006245FB">
        <w:rPr>
          <w:b/>
          <w:bCs/>
          <w:sz w:val="24"/>
          <w:szCs w:val="24"/>
        </w:rPr>
        <w:t>2.2</w:t>
      </w:r>
      <w:r w:rsidR="001500A3">
        <w:rPr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555D58" w:rsidRDefault="00F43B8C" w:rsidP="00933B32">
      <w:pPr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933B32">
        <w:rPr>
          <w:sz w:val="24"/>
          <w:szCs w:val="24"/>
        </w:rPr>
        <w:t>Ο</w:t>
      </w:r>
      <w:r>
        <w:rPr>
          <w:sz w:val="24"/>
          <w:szCs w:val="24"/>
        </w:rPr>
        <w:t xml:space="preserve">ι </w:t>
      </w:r>
      <w:r w:rsidR="00933B32">
        <w:rPr>
          <w:sz w:val="24"/>
          <w:szCs w:val="24"/>
        </w:rPr>
        <w:t>οροί είναι υδατικά διαλύματα</w:t>
      </w:r>
      <w:r>
        <w:rPr>
          <w:sz w:val="24"/>
          <w:szCs w:val="24"/>
        </w:rPr>
        <w:t xml:space="preserve"> με μεγάλη περιεκτικότητα σε δραστικές ουσίες και χρησιμοποιούνται στη μάλαξη όταν θέλουμε να προσφέρουμε στο δέρμα ουσίες δραστικές που απορροφώνται γρήγορα.</w:t>
      </w:r>
    </w:p>
    <w:p w:rsidR="00F43B8C" w:rsidRPr="00555D58" w:rsidRDefault="00F43B8C" w:rsidP="00933B32">
      <w:pPr>
        <w:rPr>
          <w:sz w:val="24"/>
          <w:szCs w:val="24"/>
        </w:rPr>
      </w:pPr>
      <w:r>
        <w:rPr>
          <w:sz w:val="24"/>
          <w:szCs w:val="24"/>
        </w:rPr>
        <w:t>β) Το βασικό μειονέκτημά τους είναι ότι εξατμίζονται σε μικρό χρονικό διάστημα και αρκετοί δεν τα βρίσκουν ικανοποιητικά στη μάλαξη.</w:t>
      </w:r>
    </w:p>
    <w:p w:rsidR="006245FB" w:rsidRPr="006245FB" w:rsidRDefault="006245FB" w:rsidP="006245FB">
      <w:pPr>
        <w:rPr>
          <w:b/>
          <w:bCs/>
          <w:sz w:val="24"/>
          <w:szCs w:val="24"/>
        </w:rPr>
      </w:pPr>
    </w:p>
    <w:p w:rsidR="006245FB" w:rsidRPr="006F41F0" w:rsidRDefault="006245FB">
      <w:pPr>
        <w:rPr>
          <w:sz w:val="24"/>
          <w:szCs w:val="24"/>
        </w:rPr>
      </w:pPr>
    </w:p>
    <w:sectPr w:rsidR="006245FB" w:rsidRPr="006F41F0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23D5B"/>
    <w:multiLevelType w:val="hybridMultilevel"/>
    <w:tmpl w:val="2004B7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F45A8"/>
    <w:multiLevelType w:val="hybridMultilevel"/>
    <w:tmpl w:val="F9C49C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36F1C"/>
    <w:multiLevelType w:val="hybridMultilevel"/>
    <w:tmpl w:val="8BF80C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85454"/>
    <w:multiLevelType w:val="hybridMultilevel"/>
    <w:tmpl w:val="C1822F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D4"/>
    <w:rsid w:val="0006296E"/>
    <w:rsid w:val="001500A3"/>
    <w:rsid w:val="00292C63"/>
    <w:rsid w:val="00555D58"/>
    <w:rsid w:val="006245FB"/>
    <w:rsid w:val="006F41F0"/>
    <w:rsid w:val="00762D07"/>
    <w:rsid w:val="00846621"/>
    <w:rsid w:val="00933B32"/>
    <w:rsid w:val="00973B1C"/>
    <w:rsid w:val="00A319C3"/>
    <w:rsid w:val="00A87764"/>
    <w:rsid w:val="00AF3ED4"/>
    <w:rsid w:val="00F4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5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panos</cp:lastModifiedBy>
  <cp:revision>4</cp:revision>
  <cp:lastPrinted>2022-09-18T12:20:00Z</cp:lastPrinted>
  <dcterms:created xsi:type="dcterms:W3CDTF">2022-09-18T12:19:00Z</dcterms:created>
  <dcterms:modified xsi:type="dcterms:W3CDTF">2022-09-18T12:20:00Z</dcterms:modified>
</cp:coreProperties>
</file>