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Pr="00993AA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93AA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7527309D" w14:textId="191483A9" w:rsidR="00385E45" w:rsidRPr="00993AAB" w:rsidRDefault="004820D4" w:rsidP="01D5AC62">
      <w:pPr>
        <w:spacing w:after="0" w:line="360" w:lineRule="auto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01D5AC62">
        <w:rPr>
          <w:rFonts w:eastAsia="Calibri"/>
          <w:b/>
          <w:bCs/>
          <w:color w:val="000000" w:themeColor="text1"/>
          <w:sz w:val="24"/>
          <w:szCs w:val="24"/>
        </w:rPr>
        <w:t>2.1</w:t>
      </w:r>
      <w:r w:rsidRPr="01D5AC62">
        <w:rPr>
          <w:rFonts w:eastAsia="Calibri"/>
          <w:color w:val="000000" w:themeColor="text1"/>
          <w:sz w:val="24"/>
          <w:szCs w:val="24"/>
        </w:rPr>
        <w:t xml:space="preserve"> </w:t>
      </w:r>
      <w:r w:rsidR="00386349" w:rsidRPr="01D5AC62">
        <w:rPr>
          <w:rFonts w:eastAsia="Calibri"/>
          <w:color w:val="000000" w:themeColor="text1"/>
          <w:sz w:val="24"/>
          <w:szCs w:val="24"/>
        </w:rPr>
        <w:t xml:space="preserve">Να αναφέρεται </w:t>
      </w:r>
      <w:r w:rsidR="00382CE5">
        <w:rPr>
          <w:rFonts w:eastAsia="Calibri"/>
          <w:color w:val="000000" w:themeColor="text1"/>
          <w:sz w:val="24"/>
          <w:szCs w:val="24"/>
        </w:rPr>
        <w:t xml:space="preserve">τους </w:t>
      </w:r>
      <w:r w:rsidR="00386349" w:rsidRPr="01D5AC62">
        <w:rPr>
          <w:rFonts w:eastAsia="Calibri"/>
          <w:color w:val="000000" w:themeColor="text1"/>
          <w:sz w:val="24"/>
          <w:szCs w:val="24"/>
        </w:rPr>
        <w:t>τρείς (3)</w:t>
      </w:r>
      <w:r w:rsidR="00382CE5">
        <w:rPr>
          <w:rFonts w:eastAsia="Calibri"/>
          <w:color w:val="000000" w:themeColor="text1"/>
          <w:sz w:val="24"/>
          <w:szCs w:val="24"/>
        </w:rPr>
        <w:t xml:space="preserve"> παράγοντες από τους οποίους εξαρτάται η απορρόφηση νερού από τον σπόρο σιταριού, ώστε να αυξηθεί σε μέγεθος και βάρος και να αρχίσει η διάρρηξη του περιβλήματός του. </w:t>
      </w:r>
      <w:r w:rsidR="00386349" w:rsidRPr="01D5AC6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4B290A4" w14:textId="4631ACD8" w:rsidR="00785E58" w:rsidRPr="00993AAB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0993AAB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386349">
        <w:rPr>
          <w:rFonts w:ascii="Calibri" w:eastAsia="Calibri" w:hAnsi="Calibri" w:cs="Calibri"/>
          <w:b/>
          <w:bCs/>
          <w:sz w:val="24"/>
          <w:szCs w:val="24"/>
        </w:rPr>
        <w:t>9</w:t>
      </w:r>
    </w:p>
    <w:p w14:paraId="004CB541" w14:textId="77777777" w:rsidR="004A192C" w:rsidRPr="00993AAB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EE5F532" w14:textId="45953274" w:rsidR="00236B0A" w:rsidRDefault="004A192C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40E1217B">
        <w:rPr>
          <w:b/>
          <w:bCs/>
          <w:sz w:val="24"/>
          <w:szCs w:val="24"/>
        </w:rPr>
        <w:t>2</w:t>
      </w:r>
      <w:r w:rsidRPr="40E1217B">
        <w:rPr>
          <w:rFonts w:eastAsia="Calibri"/>
          <w:b/>
          <w:bCs/>
          <w:color w:val="000000" w:themeColor="text1"/>
          <w:sz w:val="24"/>
          <w:szCs w:val="24"/>
        </w:rPr>
        <w:t>.2</w:t>
      </w:r>
      <w:r w:rsidRPr="40E1217B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289DE2D0" w14:textId="16FE5994" w:rsidR="00236B0A" w:rsidRDefault="00236B0A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1D5AC62">
        <w:rPr>
          <w:rFonts w:ascii="Calibri" w:hAnsi="Calibri" w:cs="Calibri"/>
          <w:b/>
          <w:bCs/>
          <w:color w:val="000000" w:themeColor="text1"/>
          <w:sz w:val="24"/>
          <w:szCs w:val="24"/>
        </w:rPr>
        <w:t>α.</w:t>
      </w:r>
      <w:r w:rsidR="00382CE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382CE5" w:rsidRPr="00382CE5">
        <w:rPr>
          <w:rFonts w:ascii="Calibri" w:hAnsi="Calibri" w:cs="Calibri"/>
          <w:color w:val="000000" w:themeColor="text1"/>
          <w:sz w:val="24"/>
          <w:szCs w:val="24"/>
        </w:rPr>
        <w:t>Πως ονομάζονται τα δύο (2) στάδια του βιολογικού κύκλου των σιτηρών;</w:t>
      </w:r>
      <w:r w:rsidR="00382CE5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B22885" w:rsidRPr="01D5AC62">
        <w:rPr>
          <w:rFonts w:eastAsia="Calibri"/>
          <w:color w:val="000000" w:themeColor="text1"/>
          <w:sz w:val="24"/>
          <w:szCs w:val="24"/>
        </w:rPr>
        <w:t>(μ</w:t>
      </w:r>
      <w:r w:rsidR="001F3795" w:rsidRPr="01D5AC62">
        <w:rPr>
          <w:rFonts w:eastAsia="Calibri"/>
          <w:color w:val="000000" w:themeColor="text1"/>
          <w:sz w:val="24"/>
          <w:szCs w:val="24"/>
        </w:rPr>
        <w:t xml:space="preserve">ονάδες </w:t>
      </w:r>
      <w:r w:rsidRPr="01D5AC62">
        <w:rPr>
          <w:rFonts w:eastAsia="Calibri"/>
          <w:color w:val="000000" w:themeColor="text1"/>
          <w:sz w:val="24"/>
          <w:szCs w:val="24"/>
        </w:rPr>
        <w:t>4</w:t>
      </w:r>
      <w:r w:rsidR="00B22885" w:rsidRPr="01D5AC62">
        <w:rPr>
          <w:rFonts w:eastAsia="Calibri"/>
          <w:color w:val="000000" w:themeColor="text1"/>
          <w:sz w:val="24"/>
          <w:szCs w:val="24"/>
        </w:rPr>
        <w:t>)</w:t>
      </w:r>
      <w:r w:rsidR="00386349" w:rsidRPr="01D5AC62">
        <w:rPr>
          <w:rFonts w:eastAsia="Calibri"/>
          <w:color w:val="000000" w:themeColor="text1"/>
          <w:sz w:val="24"/>
          <w:szCs w:val="24"/>
        </w:rPr>
        <w:t>.</w:t>
      </w:r>
    </w:p>
    <w:p w14:paraId="6FFEB16A" w14:textId="36BF442E" w:rsidR="001F3795" w:rsidRPr="00B22885" w:rsidRDefault="00236B0A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1D5AC62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01D5AC62">
        <w:rPr>
          <w:rFonts w:eastAsia="Calibri"/>
          <w:color w:val="000000" w:themeColor="text1"/>
          <w:sz w:val="24"/>
          <w:szCs w:val="24"/>
        </w:rPr>
        <w:t xml:space="preserve"> </w:t>
      </w:r>
      <w:r w:rsidR="00382CE5">
        <w:rPr>
          <w:rFonts w:eastAsia="Calibri"/>
          <w:color w:val="000000" w:themeColor="text1"/>
          <w:sz w:val="24"/>
          <w:szCs w:val="24"/>
        </w:rPr>
        <w:t xml:space="preserve">Ποιες φάσεις της ζωής των σιτηρών περιλαμβάνει κάθε στάδιο; </w:t>
      </w:r>
      <w:r w:rsidR="00B22885" w:rsidRPr="01D5AC62">
        <w:rPr>
          <w:rFonts w:eastAsia="Calibri"/>
          <w:color w:val="000000" w:themeColor="text1"/>
          <w:sz w:val="24"/>
          <w:szCs w:val="24"/>
        </w:rPr>
        <w:t xml:space="preserve">(μονάδες </w:t>
      </w:r>
      <w:r w:rsidRPr="01D5AC62">
        <w:rPr>
          <w:rFonts w:eastAsia="Calibri"/>
          <w:color w:val="000000" w:themeColor="text1"/>
          <w:sz w:val="24"/>
          <w:szCs w:val="24"/>
        </w:rPr>
        <w:t>12).</w:t>
      </w:r>
    </w:p>
    <w:p w14:paraId="3EF2DF1B" w14:textId="49D55F97" w:rsidR="00EB4131" w:rsidRPr="00993AAB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40E1217B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236B0A" w:rsidRPr="40E1217B">
        <w:rPr>
          <w:rFonts w:ascii="Calibri" w:eastAsia="Calibri" w:hAnsi="Calibri" w:cs="Calibri"/>
          <w:b/>
          <w:bCs/>
          <w:sz w:val="24"/>
          <w:szCs w:val="24"/>
        </w:rPr>
        <w:t>16</w:t>
      </w:r>
    </w:p>
    <w:p w14:paraId="7CE97FC5" w14:textId="389C191D" w:rsidR="004A192C" w:rsidRPr="00993AAB" w:rsidRDefault="004A192C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77C3730" w14:textId="535E1B7B" w:rsidR="00297D3A" w:rsidRPr="00993AAB" w:rsidRDefault="00297D3A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E8B16F3" w14:textId="1AFE4EC3" w:rsidR="40E1217B" w:rsidRDefault="40E1217B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39EA6E9F" w14:textId="185BDE49" w:rsidR="40E1217B" w:rsidRDefault="40E1217B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2537A8B5" w14:textId="5377A8ED" w:rsidR="40E1217B" w:rsidRDefault="40E1217B" w:rsidP="40E1217B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C511EDD" w14:textId="2F19F4AE" w:rsidR="00297D3A" w:rsidRPr="00993AAB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553FFA15" w:rsidR="00297D3A" w:rsidRPr="00993AAB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269CDE0" w14:textId="000BC07A" w:rsidR="001F3795" w:rsidRPr="00993AAB" w:rsidRDefault="001F3795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DE3C157" w14:textId="77777777" w:rsidR="001F3795" w:rsidRPr="00993AAB" w:rsidRDefault="001F3795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C51DF41" w14:textId="363480E1" w:rsidR="00297D3A" w:rsidRPr="00993AAB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7410900" w14:textId="1D344A6A" w:rsidR="003E0827" w:rsidRDefault="003E0827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7A177F19" w14:textId="7273E3EE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2FC196B" w14:textId="7C6816BA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03CDD40" w14:textId="7A00A781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626F61B" w14:textId="1FBC0F33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C9FE382" w14:textId="6CE7ACBE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0EDAEFE9" w14:textId="00326CEE" w:rsidR="00236B0A" w:rsidRDefault="00236B0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59C51FB" w14:textId="77777777" w:rsidR="00297D3A" w:rsidRPr="00993AAB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993AA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35B89"/>
    <w:rsid w:val="00040C02"/>
    <w:rsid w:val="000C6A75"/>
    <w:rsid w:val="000E74E1"/>
    <w:rsid w:val="000F7177"/>
    <w:rsid w:val="00100642"/>
    <w:rsid w:val="001471E5"/>
    <w:rsid w:val="0015010C"/>
    <w:rsid w:val="00166F55"/>
    <w:rsid w:val="001F3795"/>
    <w:rsid w:val="00236B0A"/>
    <w:rsid w:val="00237EA5"/>
    <w:rsid w:val="00297D3A"/>
    <w:rsid w:val="002A382C"/>
    <w:rsid w:val="002C33FB"/>
    <w:rsid w:val="002D164A"/>
    <w:rsid w:val="00382CE5"/>
    <w:rsid w:val="00385E45"/>
    <w:rsid w:val="00386349"/>
    <w:rsid w:val="00386446"/>
    <w:rsid w:val="003A42A3"/>
    <w:rsid w:val="003E0827"/>
    <w:rsid w:val="00456820"/>
    <w:rsid w:val="00472263"/>
    <w:rsid w:val="004820D4"/>
    <w:rsid w:val="004A192C"/>
    <w:rsid w:val="004D2CF7"/>
    <w:rsid w:val="004E734D"/>
    <w:rsid w:val="00530016"/>
    <w:rsid w:val="005E6E7D"/>
    <w:rsid w:val="005F4CD3"/>
    <w:rsid w:val="006F7691"/>
    <w:rsid w:val="00702E98"/>
    <w:rsid w:val="00726A2F"/>
    <w:rsid w:val="007749BE"/>
    <w:rsid w:val="00785E58"/>
    <w:rsid w:val="0084783B"/>
    <w:rsid w:val="00993AAB"/>
    <w:rsid w:val="00993E0B"/>
    <w:rsid w:val="00995CBB"/>
    <w:rsid w:val="00995EEB"/>
    <w:rsid w:val="009B2AC7"/>
    <w:rsid w:val="009F5B13"/>
    <w:rsid w:val="00A5011E"/>
    <w:rsid w:val="00B00282"/>
    <w:rsid w:val="00B22885"/>
    <w:rsid w:val="00B61F49"/>
    <w:rsid w:val="00BA7DEA"/>
    <w:rsid w:val="00CB0F43"/>
    <w:rsid w:val="00D03383"/>
    <w:rsid w:val="00D31AFA"/>
    <w:rsid w:val="00DB6198"/>
    <w:rsid w:val="00E2605A"/>
    <w:rsid w:val="00E95D4C"/>
    <w:rsid w:val="00EB129A"/>
    <w:rsid w:val="00EB4131"/>
    <w:rsid w:val="00F6798C"/>
    <w:rsid w:val="00F72404"/>
    <w:rsid w:val="00F7737C"/>
    <w:rsid w:val="00FB6186"/>
    <w:rsid w:val="00FC3B94"/>
    <w:rsid w:val="0103899F"/>
    <w:rsid w:val="014B26F5"/>
    <w:rsid w:val="01D5AC62"/>
    <w:rsid w:val="0450F489"/>
    <w:rsid w:val="04A2ADAF"/>
    <w:rsid w:val="05BB3817"/>
    <w:rsid w:val="061E9818"/>
    <w:rsid w:val="063E7E10"/>
    <w:rsid w:val="06F14528"/>
    <w:rsid w:val="0CE247E4"/>
    <w:rsid w:val="0D20D6DC"/>
    <w:rsid w:val="0E205DA0"/>
    <w:rsid w:val="0E407C71"/>
    <w:rsid w:val="0FBC2E01"/>
    <w:rsid w:val="18AB26D9"/>
    <w:rsid w:val="1969685E"/>
    <w:rsid w:val="1B9B2A45"/>
    <w:rsid w:val="1D7E97FC"/>
    <w:rsid w:val="2052D8BD"/>
    <w:rsid w:val="20D0E463"/>
    <w:rsid w:val="20D61EB6"/>
    <w:rsid w:val="216290D0"/>
    <w:rsid w:val="23456670"/>
    <w:rsid w:val="25951E3D"/>
    <w:rsid w:val="264980D5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54C2E85"/>
    <w:rsid w:val="367EB2E5"/>
    <w:rsid w:val="37E8A4BA"/>
    <w:rsid w:val="37EE6636"/>
    <w:rsid w:val="381713FE"/>
    <w:rsid w:val="3D917C84"/>
    <w:rsid w:val="3DA15E73"/>
    <w:rsid w:val="40E1217B"/>
    <w:rsid w:val="41765EA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35CA65E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382CE5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82C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7A7A8-FC00-4D24-ABFE-BE5A9DBF7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351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14</cp:revision>
  <cp:lastPrinted>2022-09-07T03:58:00Z</cp:lastPrinted>
  <dcterms:created xsi:type="dcterms:W3CDTF">2022-07-10T06:37:00Z</dcterms:created>
  <dcterms:modified xsi:type="dcterms:W3CDTF">2022-09-07T03:58:00Z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