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148E8" w14:textId="7C52B636" w:rsidR="009F30F6" w:rsidRPr="00237F51" w:rsidRDefault="009F30F6" w:rsidP="009F30F6">
      <w:pPr>
        <w:rPr>
          <w:b/>
          <w:bCs/>
          <w:sz w:val="28"/>
          <w:szCs w:val="28"/>
        </w:rPr>
      </w:pPr>
      <w:r w:rsidRPr="00237F51">
        <w:rPr>
          <w:b/>
          <w:bCs/>
          <w:sz w:val="28"/>
          <w:szCs w:val="28"/>
        </w:rPr>
        <w:t xml:space="preserve">ΘΕΜΑ </w:t>
      </w:r>
      <w:r w:rsidR="000902C4" w:rsidRPr="00237F51">
        <w:rPr>
          <w:b/>
          <w:bCs/>
          <w:sz w:val="28"/>
          <w:szCs w:val="28"/>
        </w:rPr>
        <w:t>4</w:t>
      </w:r>
    </w:p>
    <w:p w14:paraId="21876D19" w14:textId="11828D51" w:rsidR="009F30F6" w:rsidRPr="00237F51" w:rsidRDefault="000902C4" w:rsidP="009F30F6">
      <w:pPr>
        <w:rPr>
          <w:sz w:val="28"/>
          <w:szCs w:val="28"/>
        </w:rPr>
      </w:pPr>
      <w:r w:rsidRPr="00237F51">
        <w:rPr>
          <w:b/>
          <w:bCs/>
          <w:sz w:val="28"/>
          <w:szCs w:val="28"/>
        </w:rPr>
        <w:t>4</w:t>
      </w:r>
      <w:r w:rsidR="009F30F6" w:rsidRPr="00237F51">
        <w:rPr>
          <w:b/>
          <w:bCs/>
          <w:sz w:val="28"/>
          <w:szCs w:val="28"/>
        </w:rPr>
        <w:t>.1</w:t>
      </w:r>
      <w:r w:rsidR="009F30F6" w:rsidRPr="00237F51">
        <w:rPr>
          <w:sz w:val="28"/>
          <w:szCs w:val="28"/>
        </w:rPr>
        <w:tab/>
      </w:r>
      <w:r w:rsidR="007F48E8" w:rsidRPr="00237F51">
        <w:rPr>
          <w:sz w:val="28"/>
          <w:szCs w:val="28"/>
        </w:rPr>
        <w:t>Τι είναι τα θεμέλια και ποιο σκοπό εξυπηρετούν</w:t>
      </w:r>
      <w:r w:rsidR="009F30F6" w:rsidRPr="00237F51">
        <w:rPr>
          <w:sz w:val="28"/>
          <w:szCs w:val="28"/>
        </w:rPr>
        <w:t xml:space="preserve">; (μονάδες </w:t>
      </w:r>
      <w:r w:rsidR="00237F51" w:rsidRPr="00237F51">
        <w:rPr>
          <w:sz w:val="28"/>
          <w:szCs w:val="28"/>
        </w:rPr>
        <w:t>10</w:t>
      </w:r>
      <w:r w:rsidR="009F30F6" w:rsidRPr="00237F51">
        <w:rPr>
          <w:sz w:val="28"/>
          <w:szCs w:val="28"/>
        </w:rPr>
        <w:t>)</w:t>
      </w:r>
    </w:p>
    <w:p w14:paraId="63712F39" w14:textId="2DEE3D86" w:rsidR="009F30F6" w:rsidRPr="00237F51" w:rsidRDefault="000902C4" w:rsidP="009F30F6">
      <w:pPr>
        <w:ind w:left="720" w:hanging="720"/>
        <w:rPr>
          <w:sz w:val="28"/>
          <w:szCs w:val="28"/>
        </w:rPr>
      </w:pPr>
      <w:r w:rsidRPr="00237F51">
        <w:rPr>
          <w:b/>
          <w:bCs/>
          <w:sz w:val="28"/>
          <w:szCs w:val="28"/>
        </w:rPr>
        <w:t>4</w:t>
      </w:r>
      <w:r w:rsidR="009F30F6" w:rsidRPr="00237F51">
        <w:rPr>
          <w:b/>
          <w:bCs/>
          <w:sz w:val="28"/>
          <w:szCs w:val="28"/>
        </w:rPr>
        <w:t>.2</w:t>
      </w:r>
      <w:r w:rsidR="009F30F6" w:rsidRPr="00237F51">
        <w:rPr>
          <w:sz w:val="28"/>
          <w:szCs w:val="28"/>
        </w:rPr>
        <w:tab/>
        <w:t xml:space="preserve">Τι είναι οι πάσσαλοι και ποιες οι δύο κατηγορίες που διακρίνονται ανάλογα με το τρόπο μεταβίβασης των φορτίων της </w:t>
      </w:r>
      <w:r w:rsidR="00237F51" w:rsidRPr="00237F51">
        <w:rPr>
          <w:sz w:val="28"/>
          <w:szCs w:val="28"/>
        </w:rPr>
        <w:t xml:space="preserve">κατασκευής </w:t>
      </w:r>
      <w:r w:rsidR="009F30F6" w:rsidRPr="00237F51">
        <w:rPr>
          <w:sz w:val="28"/>
          <w:szCs w:val="28"/>
        </w:rPr>
        <w:t>στο έδαφος. (μονάδες 1</w:t>
      </w:r>
      <w:r w:rsidR="00237F51" w:rsidRPr="00237F51">
        <w:rPr>
          <w:sz w:val="28"/>
          <w:szCs w:val="28"/>
        </w:rPr>
        <w:t>5</w:t>
      </w:r>
      <w:r w:rsidR="009F30F6" w:rsidRPr="00237F51">
        <w:rPr>
          <w:sz w:val="28"/>
          <w:szCs w:val="28"/>
        </w:rPr>
        <w:t>)</w:t>
      </w:r>
    </w:p>
    <w:p w14:paraId="082D8111" w14:textId="77777777" w:rsidR="009F30F6" w:rsidRPr="00237F51" w:rsidRDefault="009F30F6" w:rsidP="009F30F6">
      <w:pPr>
        <w:rPr>
          <w:sz w:val="28"/>
          <w:szCs w:val="28"/>
        </w:rPr>
      </w:pPr>
    </w:p>
    <w:p w14:paraId="001AC5BD" w14:textId="77777777" w:rsidR="000B5763" w:rsidRPr="00237F51" w:rsidRDefault="000B5763">
      <w:pPr>
        <w:rPr>
          <w:sz w:val="28"/>
          <w:szCs w:val="28"/>
        </w:rPr>
      </w:pPr>
    </w:p>
    <w:sectPr w:rsidR="000B5763" w:rsidRPr="00237F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F6"/>
    <w:rsid w:val="000902C4"/>
    <w:rsid w:val="000B5763"/>
    <w:rsid w:val="00237F51"/>
    <w:rsid w:val="002573A6"/>
    <w:rsid w:val="007F48E8"/>
    <w:rsid w:val="009F30F6"/>
    <w:rsid w:val="00A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CE5C"/>
  <w15:chartTrackingRefBased/>
  <w15:docId w15:val="{8B979231-7654-4BFB-9F61-7CBA85F4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4</cp:revision>
  <dcterms:created xsi:type="dcterms:W3CDTF">2022-04-28T07:07:00Z</dcterms:created>
  <dcterms:modified xsi:type="dcterms:W3CDTF">2022-05-07T15:25:00Z</dcterms:modified>
</cp:coreProperties>
</file>