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0618178B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00000004" w14:textId="072329C2" w:rsidR="009A03AA" w:rsidRPr="00324D39" w:rsidRDefault="00900030" w:rsidP="00324D39">
      <w:pPr>
        <w:spacing w:after="0" w:line="360" w:lineRule="auto"/>
        <w:jc w:val="both"/>
        <w:rPr>
          <w:color w:val="000000"/>
        </w:rPr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782A41">
        <w:t xml:space="preserve"> Ένα</w:t>
      </w:r>
      <w:r w:rsidR="00782A41">
        <w:rPr>
          <w:color w:val="000000"/>
        </w:rPr>
        <w:t xml:space="preserve"> </w:t>
      </w:r>
      <w:r w:rsidR="004527B7">
        <w:rPr>
          <w:color w:val="000000"/>
        </w:rPr>
        <w:t xml:space="preserve">μικρό </w:t>
      </w:r>
      <w:r w:rsidR="00782A41">
        <w:rPr>
          <w:color w:val="000000"/>
        </w:rPr>
        <w:t xml:space="preserve">σώμα </w:t>
      </w:r>
      <w:r w:rsidR="00DB579D">
        <w:rPr>
          <w:color w:val="000000"/>
        </w:rPr>
        <w:t xml:space="preserve">εκτελεί ομαλή κυκλική κίνηση σε περιφέρεια ακτίνας </w:t>
      </w:r>
      <m:oMath>
        <m:r>
          <w:rPr>
            <w:rFonts w:ascii="Cambria Math" w:hAnsi="Cambria Math"/>
            <w:color w:val="000000"/>
            <w:lang w:val="en-US"/>
          </w:rPr>
          <m:t>R</m:t>
        </m:r>
        <m:r>
          <w:rPr>
            <w:rFonts w:ascii="Cambria Math" w:hAnsi="Cambria Math"/>
            <w:color w:val="000000"/>
          </w:rPr>
          <m:t>=2</m:t>
        </m:r>
        <m:r>
          <w:rPr>
            <w:rFonts w:ascii="Cambria Math" w:hAnsi="Cambria Math"/>
            <w:color w:val="000000"/>
            <w:lang w:val="en-US"/>
          </w:rPr>
          <m:t>m</m:t>
        </m:r>
      </m:oMath>
      <w:r w:rsidR="00DB579D">
        <w:rPr>
          <w:color w:val="000000"/>
        </w:rPr>
        <w:t xml:space="preserve"> με </w:t>
      </w:r>
      <w:r w:rsidR="00294D77">
        <w:rPr>
          <w:color w:val="000000"/>
        </w:rPr>
        <w:t xml:space="preserve">γωνιακή </w:t>
      </w:r>
      <w:r w:rsidR="00DB579D">
        <w:rPr>
          <w:color w:val="000000"/>
        </w:rPr>
        <w:t xml:space="preserve">ταχύτητα </w:t>
      </w:r>
      <m:oMath>
        <m:r>
          <w:rPr>
            <w:rFonts w:ascii="Cambria Math" w:hAnsi="Cambria Math"/>
            <w:color w:val="000000"/>
          </w:rPr>
          <m:t xml:space="preserve">ω=2 </m:t>
        </m:r>
        <m:r>
          <w:rPr>
            <w:rFonts w:ascii="Cambria Math" w:hAnsi="Cambria Math"/>
            <w:color w:val="000000"/>
            <w:lang w:val="en-US"/>
          </w:rPr>
          <m:t>rad</m:t>
        </m:r>
        <m:r>
          <w:rPr>
            <w:rFonts w:ascii="Cambria Math" w:hAnsi="Cambria Math"/>
            <w:color w:val="000000"/>
          </w:rPr>
          <m:t>/</m:t>
        </m:r>
        <m:r>
          <w:rPr>
            <w:rFonts w:ascii="Cambria Math" w:hAnsi="Cambria Math"/>
            <w:color w:val="000000"/>
            <w:lang w:val="en-US"/>
          </w:rPr>
          <m:t>s</m:t>
        </m:r>
      </m:oMath>
      <w:r w:rsidR="00DB579D" w:rsidRPr="00DB579D">
        <w:rPr>
          <w:color w:val="000000"/>
        </w:rPr>
        <w:t>.</w:t>
      </w:r>
      <w:r w:rsidR="00324D39" w:rsidRPr="00324D39">
        <w:t xml:space="preserve"> </w:t>
      </w:r>
      <w:r w:rsidR="004527B7">
        <w:t xml:space="preserve">Η </w:t>
      </w:r>
      <w:r w:rsidR="0099588F">
        <w:t>γραμμική</w:t>
      </w:r>
      <w:bookmarkStart w:id="0" w:name="_GoBack"/>
      <w:bookmarkEnd w:id="0"/>
      <w:r w:rsidR="00DB579D">
        <w:t xml:space="preserve"> του ταχύτητα είναι</w:t>
      </w:r>
      <w:r w:rsidR="00324D39">
        <w:t>:</w:t>
      </w:r>
    </w:p>
    <w:p w14:paraId="48F7DD79" w14:textId="117D1597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4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6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/s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8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/s</m:t>
        </m:r>
      </m:oMath>
    </w:p>
    <w:p w14:paraId="00000005" w14:textId="17E6DF98" w:rsidR="009A03AA" w:rsidRDefault="005D31A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647E713D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απάντησή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0000000C" w14:textId="33A37F9C" w:rsidR="009A03AA" w:rsidRDefault="000E7FBE">
      <w:pPr>
        <w:spacing w:after="0" w:line="360" w:lineRule="auto"/>
        <w:jc w:val="both"/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</w:t>
      </w:r>
      <w:r w:rsidR="00DB579D">
        <w:t>Μια ποσότητα ιδανικού αερίου εκτελεί αντιστρεπτή μεταβολή κατά την διάρκεια της οποία</w:t>
      </w:r>
      <w:r w:rsidR="00294D77">
        <w:t>ς</w:t>
      </w:r>
      <w:r w:rsidR="00DB579D">
        <w:t xml:space="preserve"> η </w:t>
      </w:r>
      <w:r w:rsidR="00294D77">
        <w:t>πίεση</w:t>
      </w:r>
      <w:r w:rsidR="00DB579D">
        <w:t xml:space="preserve"> μένει σταθερή. Η μεταβολή είναι</w:t>
      </w:r>
      <w:r w:rsidR="0010158B">
        <w:t>:</w:t>
      </w:r>
    </w:p>
    <w:p w14:paraId="597CD53A" w14:textId="6E03101D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="00DB579D">
        <w:rPr>
          <w:b/>
          <w:color w:val="000000"/>
        </w:rPr>
        <w:t xml:space="preserve"> </w:t>
      </w:r>
      <w:r w:rsidR="00DB579D" w:rsidRPr="00DB579D">
        <w:rPr>
          <w:color w:val="000000"/>
        </w:rPr>
        <w:t>Ισό</w:t>
      </w:r>
      <w:r w:rsidR="00DB579D">
        <w:rPr>
          <w:color w:val="000000"/>
        </w:rPr>
        <w:t>χωρη</w:t>
      </w:r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="00DB579D">
        <w:rPr>
          <w:b/>
          <w:color w:val="000000"/>
        </w:rPr>
        <w:t xml:space="preserve"> </w:t>
      </w:r>
      <w:r w:rsidR="00DB579D" w:rsidRPr="00DB579D">
        <w:rPr>
          <w:color w:val="000000"/>
        </w:rPr>
        <w:t>Ισόθερμη</w:t>
      </w:r>
      <w:r>
        <w:rPr>
          <w:color w:val="000000"/>
        </w:rPr>
        <w:t xml:space="preserve">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w:r w:rsidR="00DB579D">
        <w:rPr>
          <w:color w:val="000000"/>
        </w:rPr>
        <w:t>Ισοβαρής</w:t>
      </w:r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54A51FBD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AA"/>
    <w:rsid w:val="000169B8"/>
    <w:rsid w:val="000360EF"/>
    <w:rsid w:val="000E7FBE"/>
    <w:rsid w:val="0010158B"/>
    <w:rsid w:val="00104E50"/>
    <w:rsid w:val="00191484"/>
    <w:rsid w:val="00294D77"/>
    <w:rsid w:val="002A34F5"/>
    <w:rsid w:val="00307377"/>
    <w:rsid w:val="00324745"/>
    <w:rsid w:val="00324D39"/>
    <w:rsid w:val="003854E3"/>
    <w:rsid w:val="004527B7"/>
    <w:rsid w:val="00461D69"/>
    <w:rsid w:val="004B4DB0"/>
    <w:rsid w:val="004C2E74"/>
    <w:rsid w:val="00574EB4"/>
    <w:rsid w:val="005B5E5C"/>
    <w:rsid w:val="005D31AE"/>
    <w:rsid w:val="00677BD8"/>
    <w:rsid w:val="006E0893"/>
    <w:rsid w:val="007325F7"/>
    <w:rsid w:val="00782A41"/>
    <w:rsid w:val="007C2E14"/>
    <w:rsid w:val="008429E5"/>
    <w:rsid w:val="00862ADC"/>
    <w:rsid w:val="00875CC5"/>
    <w:rsid w:val="00900030"/>
    <w:rsid w:val="0099588F"/>
    <w:rsid w:val="009A03AA"/>
    <w:rsid w:val="00A41E45"/>
    <w:rsid w:val="00B17C5F"/>
    <w:rsid w:val="00B73E31"/>
    <w:rsid w:val="00C1296F"/>
    <w:rsid w:val="00C17306"/>
    <w:rsid w:val="00C23D42"/>
    <w:rsid w:val="00CA0D77"/>
    <w:rsid w:val="00D345B5"/>
    <w:rsid w:val="00D62E2E"/>
    <w:rsid w:val="00D8720D"/>
    <w:rsid w:val="00DA5CEC"/>
    <w:rsid w:val="00DB579D"/>
    <w:rsid w:val="00DC119C"/>
    <w:rsid w:val="00E530EE"/>
    <w:rsid w:val="00E573A4"/>
    <w:rsid w:val="00EB5ECE"/>
    <w:rsid w:val="00F10625"/>
    <w:rsid w:val="00F57784"/>
    <w:rsid w:val="00F64275"/>
    <w:rsid w:val="00F8688A"/>
    <w:rsid w:val="00F9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DE8FE5-EE1D-4B24-B630-0702B14D700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Π Τ</cp:lastModifiedBy>
  <cp:revision>47</cp:revision>
  <cp:lastPrinted>2022-02-16T15:46:00Z</cp:lastPrinted>
  <dcterms:created xsi:type="dcterms:W3CDTF">2022-02-07T18:31:00Z</dcterms:created>
  <dcterms:modified xsi:type="dcterms:W3CDTF">2022-05-07T22:49:00Z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