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182F" w:rsidRPr="0014182F" w:rsidRDefault="0014182F" w:rsidP="0014182F">
      <w:pPr>
        <w:widowControl w:val="0"/>
        <w:autoSpaceDE w:val="0"/>
        <w:autoSpaceDN w:val="0"/>
        <w:spacing w:after="0" w:line="360" w:lineRule="auto"/>
        <w:jc w:val="both"/>
        <w:rPr>
          <w:rFonts w:eastAsia="Tahoma" w:cstheme="minorHAnsi"/>
          <w:b/>
          <w:sz w:val="24"/>
          <w:szCs w:val="24"/>
          <w:lang w:val="el-GR"/>
        </w:rPr>
      </w:pPr>
      <w:r w:rsidRPr="0014182F">
        <w:rPr>
          <w:rFonts w:eastAsia="Tahoma" w:cstheme="minorHAnsi"/>
          <w:b/>
          <w:sz w:val="24"/>
          <w:szCs w:val="24"/>
          <w:lang w:val="el-GR"/>
        </w:rPr>
        <w:t xml:space="preserve">Ενδεικτικές απαντήσεις </w:t>
      </w:r>
    </w:p>
    <w:p w:rsidR="0014182F" w:rsidRPr="0014182F" w:rsidRDefault="0014182F" w:rsidP="0014182F">
      <w:pPr>
        <w:widowControl w:val="0"/>
        <w:tabs>
          <w:tab w:val="left" w:pos="584"/>
        </w:tabs>
        <w:spacing w:after="0" w:line="360" w:lineRule="auto"/>
        <w:jc w:val="both"/>
        <w:rPr>
          <w:rFonts w:eastAsia="Tahoma" w:cstheme="minorHAnsi"/>
          <w:sz w:val="24"/>
          <w:szCs w:val="24"/>
          <w:lang w:val="el-GR"/>
        </w:rPr>
      </w:pPr>
      <w:r w:rsidRPr="0014182F">
        <w:rPr>
          <w:rFonts w:eastAsia="Tahoma" w:cstheme="minorHAnsi"/>
          <w:b/>
          <w:sz w:val="24"/>
          <w:szCs w:val="24"/>
          <w:lang w:val="el-GR"/>
        </w:rPr>
        <w:t>2.1</w:t>
      </w:r>
      <w:r w:rsidRPr="0014182F">
        <w:rPr>
          <w:rFonts w:eastAsia="Tahoma" w:cstheme="minorHAnsi"/>
          <w:sz w:val="24"/>
          <w:szCs w:val="24"/>
          <w:lang w:val="el-GR"/>
        </w:rPr>
        <w:t>.</w:t>
      </w:r>
    </w:p>
    <w:p w:rsidR="0014182F" w:rsidRPr="0014182F" w:rsidRDefault="0014182F" w:rsidP="0014182F">
      <w:pPr>
        <w:widowControl w:val="0"/>
        <w:autoSpaceDE w:val="0"/>
        <w:autoSpaceDN w:val="0"/>
        <w:spacing w:after="0" w:line="360" w:lineRule="auto"/>
        <w:jc w:val="both"/>
        <w:rPr>
          <w:rFonts w:eastAsia="Tahoma" w:cstheme="minorHAnsi"/>
          <w:sz w:val="24"/>
          <w:szCs w:val="24"/>
          <w:lang w:val="el-GR"/>
        </w:rPr>
      </w:pPr>
      <w:r w:rsidRPr="0014182F">
        <w:rPr>
          <w:rFonts w:eastAsia="Tahoma" w:cstheme="minorHAnsi"/>
          <w:b/>
          <w:bCs/>
          <w:color w:val="000000"/>
          <w:sz w:val="24"/>
          <w:szCs w:val="24"/>
          <w:shd w:val="clear" w:color="auto" w:fill="FFFFFF"/>
          <w:lang w:val="el-GR" w:eastAsia="el-GR" w:bidi="el-GR"/>
        </w:rPr>
        <w:t>α</w:t>
      </w:r>
      <w:r w:rsidRPr="0014182F">
        <w:rPr>
          <w:rFonts w:eastAsia="Tahoma" w:cstheme="minorHAnsi"/>
          <w:sz w:val="24"/>
          <w:szCs w:val="24"/>
          <w:lang w:val="el-GR"/>
        </w:rPr>
        <w:t>) Τα κενά του πίνακα συμπληρώνονται ως εξής:</w:t>
      </w:r>
    </w:p>
    <w:tbl>
      <w:tblPr>
        <w:tblStyle w:val="TableNormal1"/>
        <w:tblW w:w="779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3"/>
        <w:gridCol w:w="1275"/>
        <w:gridCol w:w="1276"/>
        <w:gridCol w:w="1418"/>
        <w:gridCol w:w="1417"/>
        <w:gridCol w:w="1418"/>
      </w:tblGrid>
      <w:tr w:rsidR="0014182F" w:rsidRPr="0014182F" w:rsidTr="009A0368">
        <w:trPr>
          <w:trHeight w:val="717"/>
        </w:trPr>
        <w:tc>
          <w:tcPr>
            <w:tcW w:w="993" w:type="dxa"/>
          </w:tcPr>
          <w:p w:rsidR="0014182F" w:rsidRPr="0014182F" w:rsidRDefault="0014182F" w:rsidP="0014182F">
            <w:pPr>
              <w:spacing w:line="360" w:lineRule="auto"/>
              <w:jc w:val="center"/>
              <w:rPr>
                <w:rFonts w:eastAsia="Tahoma" w:cstheme="minorHAnsi"/>
                <w:sz w:val="24"/>
                <w:szCs w:val="24"/>
                <w:lang w:val="el-GR"/>
              </w:rPr>
            </w:pPr>
            <w:r w:rsidRPr="0014182F">
              <w:rPr>
                <w:rFonts w:eastAsia="Tahoma" w:cstheme="minorHAnsi"/>
                <w:sz w:val="24"/>
                <w:szCs w:val="24"/>
                <w:lang w:val="el-GR"/>
              </w:rPr>
              <w:t>Άτομο στοιχείου</w:t>
            </w:r>
          </w:p>
        </w:tc>
        <w:tc>
          <w:tcPr>
            <w:tcW w:w="1275" w:type="dxa"/>
          </w:tcPr>
          <w:p w:rsidR="0014182F" w:rsidRPr="0014182F" w:rsidRDefault="0014182F" w:rsidP="0014182F">
            <w:pPr>
              <w:spacing w:line="360" w:lineRule="auto"/>
              <w:ind w:hanging="7"/>
              <w:jc w:val="center"/>
              <w:rPr>
                <w:rFonts w:eastAsia="Tahoma" w:cstheme="minorHAnsi"/>
                <w:sz w:val="24"/>
                <w:szCs w:val="24"/>
                <w:lang w:val="el-GR"/>
              </w:rPr>
            </w:pPr>
            <w:r w:rsidRPr="0014182F">
              <w:rPr>
                <w:rFonts w:eastAsia="Tahoma" w:cstheme="minorHAnsi"/>
                <w:sz w:val="24"/>
                <w:szCs w:val="24"/>
                <w:lang w:val="el-GR"/>
              </w:rPr>
              <w:t>Ατομικός αριθμός</w:t>
            </w:r>
          </w:p>
        </w:tc>
        <w:tc>
          <w:tcPr>
            <w:tcW w:w="1276" w:type="dxa"/>
          </w:tcPr>
          <w:p w:rsidR="0014182F" w:rsidRPr="0014182F" w:rsidRDefault="0014182F" w:rsidP="0014182F">
            <w:pPr>
              <w:spacing w:line="360" w:lineRule="auto"/>
              <w:jc w:val="center"/>
              <w:rPr>
                <w:rFonts w:eastAsia="Tahoma" w:cstheme="minorHAnsi"/>
                <w:sz w:val="24"/>
                <w:szCs w:val="24"/>
                <w:lang w:val="el-GR"/>
              </w:rPr>
            </w:pPr>
            <w:r w:rsidRPr="0014182F">
              <w:rPr>
                <w:rFonts w:eastAsia="Tahoma" w:cstheme="minorHAnsi"/>
                <w:sz w:val="24"/>
                <w:szCs w:val="24"/>
                <w:lang w:val="el-GR"/>
              </w:rPr>
              <w:t>Μαζικός αριθμός</w:t>
            </w:r>
          </w:p>
        </w:tc>
        <w:tc>
          <w:tcPr>
            <w:tcW w:w="1418" w:type="dxa"/>
          </w:tcPr>
          <w:p w:rsidR="0014182F" w:rsidRPr="0014182F" w:rsidRDefault="0014182F" w:rsidP="0014182F">
            <w:pPr>
              <w:spacing w:line="360" w:lineRule="auto"/>
              <w:jc w:val="center"/>
              <w:rPr>
                <w:rFonts w:eastAsia="Tahoma" w:cstheme="minorHAnsi"/>
                <w:sz w:val="24"/>
                <w:szCs w:val="24"/>
                <w:lang w:val="el-GR"/>
              </w:rPr>
            </w:pPr>
            <w:r w:rsidRPr="0014182F">
              <w:rPr>
                <w:rFonts w:eastAsia="Tahoma" w:cstheme="minorHAnsi"/>
                <w:sz w:val="24"/>
                <w:szCs w:val="24"/>
                <w:lang w:val="el-GR"/>
              </w:rPr>
              <w:t>Αριθμός ηλεκτρονίων</w:t>
            </w:r>
          </w:p>
        </w:tc>
        <w:tc>
          <w:tcPr>
            <w:tcW w:w="1417" w:type="dxa"/>
          </w:tcPr>
          <w:p w:rsidR="0014182F" w:rsidRPr="0014182F" w:rsidRDefault="0014182F" w:rsidP="0014182F">
            <w:pPr>
              <w:spacing w:line="360" w:lineRule="auto"/>
              <w:jc w:val="center"/>
              <w:rPr>
                <w:rFonts w:eastAsia="Tahoma" w:cstheme="minorHAnsi"/>
                <w:sz w:val="24"/>
                <w:szCs w:val="24"/>
                <w:lang w:val="el-GR"/>
              </w:rPr>
            </w:pPr>
            <w:r w:rsidRPr="0014182F">
              <w:rPr>
                <w:rFonts w:eastAsia="Tahoma" w:cstheme="minorHAnsi"/>
                <w:sz w:val="24"/>
                <w:szCs w:val="24"/>
                <w:lang w:val="el-GR"/>
              </w:rPr>
              <w:t>Αριθμός πρωτονίων</w:t>
            </w:r>
          </w:p>
        </w:tc>
        <w:tc>
          <w:tcPr>
            <w:tcW w:w="1418" w:type="dxa"/>
          </w:tcPr>
          <w:p w:rsidR="0014182F" w:rsidRPr="0014182F" w:rsidRDefault="0014182F" w:rsidP="0014182F">
            <w:pPr>
              <w:spacing w:line="360" w:lineRule="auto"/>
              <w:jc w:val="center"/>
              <w:rPr>
                <w:rFonts w:eastAsia="Tahoma" w:cstheme="minorHAnsi"/>
                <w:sz w:val="24"/>
                <w:szCs w:val="24"/>
                <w:lang w:val="el-GR"/>
              </w:rPr>
            </w:pPr>
            <w:r w:rsidRPr="0014182F">
              <w:rPr>
                <w:rFonts w:eastAsia="Tahoma" w:cstheme="minorHAnsi"/>
                <w:sz w:val="24"/>
                <w:szCs w:val="24"/>
                <w:lang w:val="el-GR"/>
              </w:rPr>
              <w:t>Αριθμός νετρονίων</w:t>
            </w:r>
          </w:p>
        </w:tc>
      </w:tr>
      <w:tr w:rsidR="0014182F" w:rsidRPr="0014182F" w:rsidTr="009A0368">
        <w:trPr>
          <w:trHeight w:val="305"/>
        </w:trPr>
        <w:tc>
          <w:tcPr>
            <w:tcW w:w="993" w:type="dxa"/>
          </w:tcPr>
          <w:p w:rsidR="0014182F" w:rsidRPr="0014182F" w:rsidRDefault="0014182F" w:rsidP="0014182F">
            <w:pPr>
              <w:spacing w:line="360" w:lineRule="auto"/>
              <w:jc w:val="center"/>
              <w:rPr>
                <w:rFonts w:eastAsia="Tahoma" w:cstheme="minorHAnsi"/>
                <w:sz w:val="24"/>
                <w:szCs w:val="24"/>
                <w:lang w:val="el-GR"/>
              </w:rPr>
            </w:pPr>
            <w:r w:rsidRPr="0014182F">
              <w:rPr>
                <w:rFonts w:eastAsia="Tahoma" w:cstheme="minorHAnsi"/>
                <w:sz w:val="24"/>
                <w:szCs w:val="24"/>
                <w:lang w:val="el-GR"/>
              </w:rPr>
              <w:t>Mg</w:t>
            </w:r>
          </w:p>
        </w:tc>
        <w:tc>
          <w:tcPr>
            <w:tcW w:w="1275" w:type="dxa"/>
          </w:tcPr>
          <w:p w:rsidR="0014182F" w:rsidRPr="0014182F" w:rsidRDefault="0014182F" w:rsidP="0014182F">
            <w:pPr>
              <w:spacing w:line="360" w:lineRule="auto"/>
              <w:jc w:val="center"/>
              <w:rPr>
                <w:rFonts w:eastAsia="Tahoma" w:cstheme="minorHAnsi"/>
                <w:sz w:val="24"/>
                <w:szCs w:val="24"/>
                <w:lang w:val="el-GR"/>
              </w:rPr>
            </w:pPr>
            <w:r w:rsidRPr="0014182F">
              <w:rPr>
                <w:rFonts w:eastAsia="Tahoma" w:cstheme="minorHAnsi"/>
                <w:sz w:val="24"/>
                <w:szCs w:val="24"/>
                <w:lang w:val="el-GR"/>
              </w:rPr>
              <w:t>12</w:t>
            </w:r>
          </w:p>
        </w:tc>
        <w:tc>
          <w:tcPr>
            <w:tcW w:w="1276" w:type="dxa"/>
          </w:tcPr>
          <w:p w:rsidR="0014182F" w:rsidRPr="0014182F" w:rsidRDefault="0014182F" w:rsidP="0014182F">
            <w:pPr>
              <w:spacing w:line="360" w:lineRule="auto"/>
              <w:jc w:val="center"/>
              <w:rPr>
                <w:rFonts w:eastAsia="Tahoma" w:cstheme="minorHAnsi"/>
                <w:b/>
                <w:sz w:val="24"/>
                <w:szCs w:val="24"/>
                <w:lang w:val="el-GR"/>
              </w:rPr>
            </w:pPr>
            <w:r w:rsidRPr="0014182F">
              <w:rPr>
                <w:rFonts w:eastAsia="Tahoma" w:cstheme="minorHAnsi"/>
                <w:b/>
                <w:sz w:val="24"/>
                <w:szCs w:val="24"/>
                <w:lang w:val="el-GR"/>
              </w:rPr>
              <w:t>24</w:t>
            </w:r>
          </w:p>
        </w:tc>
        <w:tc>
          <w:tcPr>
            <w:tcW w:w="1418" w:type="dxa"/>
          </w:tcPr>
          <w:p w:rsidR="0014182F" w:rsidRPr="0014182F" w:rsidRDefault="0014182F" w:rsidP="0014182F">
            <w:pPr>
              <w:spacing w:line="360" w:lineRule="auto"/>
              <w:jc w:val="center"/>
              <w:rPr>
                <w:rFonts w:eastAsia="Tahoma" w:cstheme="minorHAnsi"/>
                <w:b/>
                <w:sz w:val="24"/>
                <w:szCs w:val="24"/>
                <w:lang w:val="el-GR"/>
              </w:rPr>
            </w:pPr>
            <w:r w:rsidRPr="0014182F">
              <w:rPr>
                <w:rFonts w:eastAsia="Tahoma" w:cstheme="minorHAnsi"/>
                <w:b/>
                <w:sz w:val="24"/>
                <w:szCs w:val="24"/>
                <w:lang w:val="el-GR"/>
              </w:rPr>
              <w:t>12</w:t>
            </w:r>
          </w:p>
        </w:tc>
        <w:tc>
          <w:tcPr>
            <w:tcW w:w="1417" w:type="dxa"/>
          </w:tcPr>
          <w:p w:rsidR="0014182F" w:rsidRPr="0014182F" w:rsidRDefault="0014182F" w:rsidP="0014182F">
            <w:pPr>
              <w:spacing w:line="360" w:lineRule="auto"/>
              <w:jc w:val="center"/>
              <w:rPr>
                <w:rFonts w:eastAsia="Tahoma" w:cstheme="minorHAnsi"/>
                <w:b/>
                <w:sz w:val="24"/>
                <w:szCs w:val="24"/>
                <w:lang w:val="el-GR"/>
              </w:rPr>
            </w:pPr>
            <w:r w:rsidRPr="0014182F">
              <w:rPr>
                <w:rFonts w:eastAsia="Tahoma" w:cstheme="minorHAnsi"/>
                <w:b/>
                <w:sz w:val="24"/>
                <w:szCs w:val="24"/>
                <w:lang w:val="el-GR"/>
              </w:rPr>
              <w:t>12</w:t>
            </w:r>
          </w:p>
        </w:tc>
        <w:tc>
          <w:tcPr>
            <w:tcW w:w="1418" w:type="dxa"/>
          </w:tcPr>
          <w:p w:rsidR="0014182F" w:rsidRPr="0014182F" w:rsidRDefault="0014182F" w:rsidP="0014182F">
            <w:pPr>
              <w:spacing w:line="360" w:lineRule="auto"/>
              <w:jc w:val="center"/>
              <w:rPr>
                <w:rFonts w:eastAsia="Tahoma" w:cstheme="minorHAnsi"/>
                <w:sz w:val="24"/>
                <w:szCs w:val="24"/>
                <w:lang w:val="el-GR"/>
              </w:rPr>
            </w:pPr>
            <w:r w:rsidRPr="0014182F">
              <w:rPr>
                <w:rFonts w:eastAsia="Tahoma" w:cstheme="minorHAnsi"/>
                <w:sz w:val="24"/>
                <w:szCs w:val="24"/>
                <w:lang w:val="el-GR"/>
              </w:rPr>
              <w:t>12</w:t>
            </w:r>
          </w:p>
        </w:tc>
      </w:tr>
      <w:tr w:rsidR="0014182F" w:rsidRPr="0014182F" w:rsidTr="009A0368">
        <w:trPr>
          <w:trHeight w:val="305"/>
        </w:trPr>
        <w:tc>
          <w:tcPr>
            <w:tcW w:w="993" w:type="dxa"/>
          </w:tcPr>
          <w:p w:rsidR="0014182F" w:rsidRPr="0014182F" w:rsidRDefault="0014182F" w:rsidP="0014182F">
            <w:pPr>
              <w:spacing w:line="360" w:lineRule="auto"/>
              <w:jc w:val="center"/>
              <w:rPr>
                <w:rFonts w:eastAsia="Tahoma" w:cstheme="minorHAnsi"/>
                <w:sz w:val="24"/>
                <w:szCs w:val="24"/>
                <w:lang w:val="el-GR"/>
              </w:rPr>
            </w:pPr>
            <w:r w:rsidRPr="0014182F">
              <w:rPr>
                <w:rFonts w:eastAsia="Tahoma" w:cstheme="minorHAnsi"/>
                <w:sz w:val="24"/>
                <w:szCs w:val="24"/>
                <w:lang w:val="el-GR"/>
              </w:rPr>
              <w:t>Cl</w:t>
            </w:r>
          </w:p>
        </w:tc>
        <w:tc>
          <w:tcPr>
            <w:tcW w:w="1275" w:type="dxa"/>
          </w:tcPr>
          <w:p w:rsidR="0014182F" w:rsidRPr="0014182F" w:rsidRDefault="0014182F" w:rsidP="0014182F">
            <w:pPr>
              <w:spacing w:line="360" w:lineRule="auto"/>
              <w:jc w:val="center"/>
              <w:rPr>
                <w:rFonts w:eastAsia="Tahoma" w:cstheme="minorHAnsi"/>
                <w:b/>
                <w:sz w:val="24"/>
                <w:szCs w:val="24"/>
                <w:lang w:val="el-GR"/>
              </w:rPr>
            </w:pPr>
            <w:r w:rsidRPr="0014182F">
              <w:rPr>
                <w:rFonts w:eastAsia="Tahoma" w:cstheme="minorHAnsi"/>
                <w:b/>
                <w:sz w:val="24"/>
                <w:szCs w:val="24"/>
                <w:lang w:val="el-GR"/>
              </w:rPr>
              <w:t>17</w:t>
            </w:r>
          </w:p>
        </w:tc>
        <w:tc>
          <w:tcPr>
            <w:tcW w:w="1276" w:type="dxa"/>
          </w:tcPr>
          <w:p w:rsidR="0014182F" w:rsidRPr="0014182F" w:rsidRDefault="0014182F" w:rsidP="0014182F">
            <w:pPr>
              <w:spacing w:line="360" w:lineRule="auto"/>
              <w:jc w:val="center"/>
              <w:rPr>
                <w:rFonts w:eastAsia="Tahoma" w:cstheme="minorHAnsi"/>
                <w:sz w:val="24"/>
                <w:szCs w:val="24"/>
                <w:lang w:val="el-GR"/>
              </w:rPr>
            </w:pPr>
            <w:r w:rsidRPr="0014182F">
              <w:rPr>
                <w:rFonts w:eastAsia="Tahoma" w:cstheme="minorHAnsi"/>
                <w:sz w:val="24"/>
                <w:szCs w:val="24"/>
                <w:lang w:val="el-GR"/>
              </w:rPr>
              <w:t>35</w:t>
            </w:r>
          </w:p>
        </w:tc>
        <w:tc>
          <w:tcPr>
            <w:tcW w:w="1418" w:type="dxa"/>
          </w:tcPr>
          <w:p w:rsidR="0014182F" w:rsidRPr="0014182F" w:rsidRDefault="0014182F" w:rsidP="0014182F">
            <w:pPr>
              <w:spacing w:line="360" w:lineRule="auto"/>
              <w:jc w:val="center"/>
              <w:rPr>
                <w:rFonts w:eastAsia="Tahoma" w:cstheme="minorHAnsi"/>
                <w:sz w:val="24"/>
                <w:szCs w:val="24"/>
                <w:lang w:val="el-GR"/>
              </w:rPr>
            </w:pPr>
            <w:r w:rsidRPr="0014182F">
              <w:rPr>
                <w:rFonts w:eastAsia="Tahoma" w:cstheme="minorHAnsi"/>
                <w:sz w:val="24"/>
                <w:szCs w:val="24"/>
                <w:lang w:val="el-GR"/>
              </w:rPr>
              <w:t>17</w:t>
            </w:r>
          </w:p>
        </w:tc>
        <w:tc>
          <w:tcPr>
            <w:tcW w:w="1417" w:type="dxa"/>
          </w:tcPr>
          <w:p w:rsidR="0014182F" w:rsidRPr="0014182F" w:rsidRDefault="0014182F" w:rsidP="0014182F">
            <w:pPr>
              <w:spacing w:line="360" w:lineRule="auto"/>
              <w:jc w:val="center"/>
              <w:rPr>
                <w:rFonts w:eastAsia="Tahoma" w:cstheme="minorHAnsi"/>
                <w:b/>
                <w:sz w:val="24"/>
                <w:szCs w:val="24"/>
                <w:lang w:val="el-GR"/>
              </w:rPr>
            </w:pPr>
            <w:r w:rsidRPr="0014182F">
              <w:rPr>
                <w:rFonts w:eastAsia="Tahoma" w:cstheme="minorHAnsi"/>
                <w:b/>
                <w:sz w:val="24"/>
                <w:szCs w:val="24"/>
                <w:lang w:val="el-GR"/>
              </w:rPr>
              <w:t>17</w:t>
            </w:r>
          </w:p>
        </w:tc>
        <w:tc>
          <w:tcPr>
            <w:tcW w:w="1418" w:type="dxa"/>
          </w:tcPr>
          <w:p w:rsidR="0014182F" w:rsidRPr="0014182F" w:rsidRDefault="0014182F" w:rsidP="0014182F">
            <w:pPr>
              <w:spacing w:line="360" w:lineRule="auto"/>
              <w:jc w:val="center"/>
              <w:rPr>
                <w:rFonts w:eastAsia="Tahoma" w:cstheme="minorHAnsi"/>
                <w:b/>
                <w:sz w:val="24"/>
                <w:szCs w:val="24"/>
                <w:lang w:val="el-GR"/>
              </w:rPr>
            </w:pPr>
            <w:r w:rsidRPr="0014182F">
              <w:rPr>
                <w:rFonts w:eastAsia="Tahoma" w:cstheme="minorHAnsi"/>
                <w:b/>
                <w:sz w:val="24"/>
                <w:szCs w:val="24"/>
                <w:lang w:val="el-GR"/>
              </w:rPr>
              <w:t>18</w:t>
            </w:r>
          </w:p>
        </w:tc>
      </w:tr>
    </w:tbl>
    <w:p w:rsidR="0014182F" w:rsidRPr="0014182F" w:rsidRDefault="0014182F" w:rsidP="0014182F">
      <w:pPr>
        <w:widowControl w:val="0"/>
        <w:spacing w:after="0" w:line="360" w:lineRule="auto"/>
        <w:ind w:firstLine="220"/>
        <w:jc w:val="both"/>
        <w:rPr>
          <w:rFonts w:eastAsia="Tahoma" w:cstheme="minorHAnsi"/>
          <w:sz w:val="24"/>
          <w:szCs w:val="24"/>
          <w:lang w:val="el-GR"/>
        </w:rPr>
      </w:pPr>
    </w:p>
    <w:p w:rsidR="0014182F" w:rsidRPr="0014182F" w:rsidRDefault="0014182F" w:rsidP="0014182F">
      <w:pPr>
        <w:widowControl w:val="0"/>
        <w:autoSpaceDE w:val="0"/>
        <w:autoSpaceDN w:val="0"/>
        <w:spacing w:after="0" w:line="360" w:lineRule="auto"/>
        <w:jc w:val="both"/>
        <w:rPr>
          <w:rFonts w:eastAsia="Tahoma" w:cstheme="minorHAnsi"/>
          <w:b/>
          <w:sz w:val="24"/>
          <w:szCs w:val="24"/>
          <w:lang w:val="el-GR"/>
        </w:rPr>
      </w:pPr>
      <w:r w:rsidRPr="0014182F">
        <w:rPr>
          <w:rFonts w:eastAsia="Tahoma" w:cstheme="minorHAnsi"/>
          <w:b/>
          <w:sz w:val="24"/>
          <w:szCs w:val="24"/>
          <w:lang w:val="el-GR"/>
        </w:rPr>
        <w:t>2.2</w:t>
      </w:r>
    </w:p>
    <w:p w:rsidR="0014182F" w:rsidRPr="0014182F" w:rsidRDefault="0014182F" w:rsidP="0014182F">
      <w:pPr>
        <w:widowControl w:val="0"/>
        <w:autoSpaceDE w:val="0"/>
        <w:autoSpaceDN w:val="0"/>
        <w:spacing w:after="0" w:line="360" w:lineRule="auto"/>
        <w:jc w:val="both"/>
        <w:rPr>
          <w:rFonts w:eastAsia="Tahoma" w:cstheme="minorHAnsi"/>
          <w:b/>
          <w:sz w:val="24"/>
          <w:szCs w:val="24"/>
        </w:rPr>
      </w:pPr>
      <w:r w:rsidRPr="0014182F">
        <w:rPr>
          <w:rFonts w:eastAsia="Tahoma" w:cstheme="minorHAnsi"/>
          <w:b/>
          <w:sz w:val="24"/>
          <w:szCs w:val="24"/>
          <w:lang w:val="el-GR"/>
        </w:rPr>
        <w:t>α</w:t>
      </w:r>
      <w:r w:rsidRPr="0014182F">
        <w:rPr>
          <w:rFonts w:eastAsia="Tahoma" w:cstheme="minorHAnsi"/>
          <w:b/>
          <w:sz w:val="24"/>
          <w:szCs w:val="24"/>
        </w:rPr>
        <w:t xml:space="preserve">) </w:t>
      </w:r>
    </w:p>
    <w:p w:rsidR="0014182F" w:rsidRPr="0014182F" w:rsidRDefault="0014182F" w:rsidP="0014182F">
      <w:pPr>
        <w:widowControl w:val="0"/>
        <w:autoSpaceDE w:val="0"/>
        <w:autoSpaceDN w:val="0"/>
        <w:spacing w:after="0" w:line="360" w:lineRule="auto"/>
        <w:ind w:right="-54"/>
        <w:jc w:val="both"/>
        <w:rPr>
          <w:rFonts w:eastAsia="Tahoma" w:cstheme="minorHAnsi"/>
          <w:sz w:val="24"/>
          <w:szCs w:val="24"/>
        </w:rPr>
      </w:pPr>
      <w:r w:rsidRPr="0014182F">
        <w:rPr>
          <w:rFonts w:eastAsia="Tahoma" w:cstheme="minorHAnsi"/>
          <w:sz w:val="24"/>
          <w:szCs w:val="24"/>
        </w:rPr>
        <w:t>i)</w:t>
      </w:r>
      <w:r w:rsidRPr="0014182F">
        <w:rPr>
          <w:rFonts w:eastAsia="Tahoma" w:cstheme="minorHAnsi"/>
          <w:b/>
          <w:sz w:val="24"/>
          <w:szCs w:val="24"/>
        </w:rPr>
        <w:t xml:space="preserve"> </w:t>
      </w:r>
      <w:r w:rsidRPr="0014182F">
        <w:rPr>
          <w:rFonts w:eastAsia="Tahoma" w:cstheme="minorHAnsi"/>
          <w:sz w:val="24"/>
          <w:szCs w:val="24"/>
        </w:rPr>
        <w:t xml:space="preserve">  </w:t>
      </w:r>
      <w:proofErr w:type="gramStart"/>
      <w:r w:rsidRPr="0014182F">
        <w:rPr>
          <w:rFonts w:eastAsia="Tahoma" w:cstheme="minorHAnsi"/>
          <w:b/>
          <w:sz w:val="24"/>
          <w:szCs w:val="24"/>
        </w:rPr>
        <w:t>2</w:t>
      </w:r>
      <w:r w:rsidRPr="0014182F">
        <w:rPr>
          <w:rFonts w:eastAsia="Tahoma" w:cstheme="minorHAnsi"/>
          <w:sz w:val="24"/>
          <w:szCs w:val="24"/>
        </w:rPr>
        <w:t>NaOH(</w:t>
      </w:r>
      <w:proofErr w:type="spellStart"/>
      <w:proofErr w:type="gramEnd"/>
      <w:r w:rsidRPr="0014182F">
        <w:rPr>
          <w:rFonts w:eastAsia="Tahoma" w:cstheme="minorHAnsi"/>
          <w:sz w:val="24"/>
          <w:szCs w:val="24"/>
        </w:rPr>
        <w:t>aq</w:t>
      </w:r>
      <w:proofErr w:type="spellEnd"/>
      <w:r w:rsidRPr="0014182F">
        <w:rPr>
          <w:rFonts w:eastAsia="Tahoma" w:cstheme="minorHAnsi"/>
          <w:sz w:val="24"/>
          <w:szCs w:val="24"/>
        </w:rPr>
        <w:t>) + H</w:t>
      </w:r>
      <w:r w:rsidRPr="0014182F">
        <w:rPr>
          <w:rFonts w:eastAsia="Tahoma" w:cstheme="minorHAnsi"/>
          <w:sz w:val="24"/>
          <w:szCs w:val="24"/>
          <w:vertAlign w:val="subscript"/>
        </w:rPr>
        <w:t>2</w:t>
      </w:r>
      <w:r w:rsidRPr="0014182F">
        <w:rPr>
          <w:rFonts w:eastAsia="Tahoma" w:cstheme="minorHAnsi"/>
          <w:sz w:val="24"/>
          <w:szCs w:val="24"/>
        </w:rPr>
        <w:t>SO</w:t>
      </w:r>
      <w:r w:rsidRPr="0014182F">
        <w:rPr>
          <w:rFonts w:eastAsia="Tahoma" w:cstheme="minorHAnsi"/>
          <w:sz w:val="24"/>
          <w:szCs w:val="24"/>
          <w:vertAlign w:val="subscript"/>
        </w:rPr>
        <w:t>4</w:t>
      </w:r>
      <w:r w:rsidRPr="0014182F">
        <w:rPr>
          <w:rFonts w:eastAsia="Tahoma" w:cstheme="minorHAnsi"/>
          <w:sz w:val="24"/>
          <w:szCs w:val="24"/>
        </w:rPr>
        <w:t>(</w:t>
      </w:r>
      <w:proofErr w:type="spellStart"/>
      <w:r w:rsidRPr="0014182F">
        <w:rPr>
          <w:rFonts w:eastAsia="Tahoma" w:cstheme="minorHAnsi"/>
          <w:sz w:val="24"/>
          <w:szCs w:val="24"/>
        </w:rPr>
        <w:t>aq</w:t>
      </w:r>
      <w:proofErr w:type="spellEnd"/>
      <w:r w:rsidRPr="0014182F">
        <w:rPr>
          <w:rFonts w:eastAsia="Tahoma" w:cstheme="minorHAnsi"/>
          <w:sz w:val="24"/>
          <w:szCs w:val="24"/>
        </w:rPr>
        <w:t>) → Na</w:t>
      </w:r>
      <w:r w:rsidRPr="0014182F">
        <w:rPr>
          <w:rFonts w:eastAsia="Tahoma" w:cstheme="minorHAnsi"/>
          <w:sz w:val="24"/>
          <w:szCs w:val="24"/>
          <w:vertAlign w:val="subscript"/>
        </w:rPr>
        <w:t>2</w:t>
      </w:r>
      <w:r w:rsidRPr="0014182F">
        <w:rPr>
          <w:rFonts w:eastAsia="Tahoma" w:cstheme="minorHAnsi"/>
          <w:sz w:val="24"/>
          <w:szCs w:val="24"/>
        </w:rPr>
        <w:t>SO</w:t>
      </w:r>
      <w:r w:rsidRPr="0014182F">
        <w:rPr>
          <w:rFonts w:eastAsia="Tahoma" w:cstheme="minorHAnsi"/>
          <w:sz w:val="24"/>
          <w:szCs w:val="24"/>
          <w:vertAlign w:val="subscript"/>
        </w:rPr>
        <w:t>4</w:t>
      </w:r>
      <w:r w:rsidRPr="0014182F">
        <w:rPr>
          <w:rFonts w:eastAsia="Tahoma" w:cstheme="minorHAnsi"/>
          <w:sz w:val="24"/>
          <w:szCs w:val="24"/>
        </w:rPr>
        <w:t>(</w:t>
      </w:r>
      <w:proofErr w:type="spellStart"/>
      <w:r w:rsidRPr="0014182F">
        <w:rPr>
          <w:rFonts w:eastAsia="Tahoma" w:cstheme="minorHAnsi"/>
          <w:sz w:val="24"/>
          <w:szCs w:val="24"/>
        </w:rPr>
        <w:t>aq</w:t>
      </w:r>
      <w:proofErr w:type="spellEnd"/>
      <w:r w:rsidRPr="0014182F">
        <w:rPr>
          <w:rFonts w:eastAsia="Tahoma" w:cstheme="minorHAnsi"/>
          <w:sz w:val="24"/>
          <w:szCs w:val="24"/>
        </w:rPr>
        <w:t xml:space="preserve">) + </w:t>
      </w:r>
      <w:r w:rsidRPr="0014182F">
        <w:rPr>
          <w:rFonts w:eastAsia="Tahoma" w:cstheme="minorHAnsi"/>
          <w:b/>
          <w:sz w:val="24"/>
          <w:szCs w:val="24"/>
        </w:rPr>
        <w:t>2</w:t>
      </w:r>
      <w:r w:rsidRPr="0014182F">
        <w:rPr>
          <w:rFonts w:eastAsia="Tahoma" w:cstheme="minorHAnsi"/>
          <w:sz w:val="24"/>
          <w:szCs w:val="24"/>
          <w:lang w:val="el-GR"/>
        </w:rPr>
        <w:t>Η</w:t>
      </w:r>
      <w:r w:rsidRPr="0014182F">
        <w:rPr>
          <w:rFonts w:eastAsia="Tahoma" w:cstheme="minorHAnsi"/>
          <w:sz w:val="24"/>
          <w:szCs w:val="24"/>
          <w:vertAlign w:val="subscript"/>
        </w:rPr>
        <w:t>2</w:t>
      </w:r>
      <w:r w:rsidRPr="0014182F">
        <w:rPr>
          <w:rFonts w:eastAsia="Tahoma" w:cstheme="minorHAnsi"/>
          <w:sz w:val="24"/>
          <w:szCs w:val="24"/>
          <w:lang w:val="el-GR"/>
        </w:rPr>
        <w:t>Ο</w:t>
      </w:r>
      <w:r w:rsidRPr="0014182F">
        <w:rPr>
          <w:rFonts w:eastAsia="Tahoma" w:cstheme="minorHAnsi"/>
          <w:sz w:val="24"/>
          <w:szCs w:val="24"/>
        </w:rPr>
        <w:t>(l)</w:t>
      </w:r>
    </w:p>
    <w:p w:rsidR="0014182F" w:rsidRPr="0014182F" w:rsidRDefault="0014182F" w:rsidP="0014182F">
      <w:pPr>
        <w:widowControl w:val="0"/>
        <w:autoSpaceDE w:val="0"/>
        <w:autoSpaceDN w:val="0"/>
        <w:spacing w:after="0" w:line="360" w:lineRule="auto"/>
        <w:ind w:right="-54"/>
        <w:jc w:val="both"/>
        <w:rPr>
          <w:rFonts w:eastAsia="Tahoma" w:cstheme="minorHAnsi"/>
          <w:sz w:val="24"/>
          <w:szCs w:val="24"/>
          <w:lang w:val="el-GR"/>
        </w:rPr>
      </w:pPr>
      <w:r w:rsidRPr="0014182F">
        <w:rPr>
          <w:rFonts w:eastAsia="Tahoma" w:cstheme="minorHAnsi"/>
          <w:sz w:val="24"/>
          <w:szCs w:val="24"/>
        </w:rPr>
        <w:t>ii</w:t>
      </w:r>
      <w:r w:rsidRPr="0014182F">
        <w:rPr>
          <w:rFonts w:eastAsia="Tahoma" w:cstheme="minorHAnsi"/>
          <w:sz w:val="24"/>
          <w:szCs w:val="24"/>
          <w:lang w:val="el-GR"/>
        </w:rPr>
        <w:t>)</w:t>
      </w:r>
      <w:r w:rsidRPr="0014182F">
        <w:rPr>
          <w:rFonts w:eastAsia="Tahoma" w:cstheme="minorHAnsi"/>
          <w:b/>
          <w:sz w:val="24"/>
          <w:szCs w:val="24"/>
          <w:lang w:val="el-GR"/>
        </w:rPr>
        <w:t xml:space="preserve"> </w:t>
      </w:r>
      <w:r w:rsidRPr="0014182F">
        <w:rPr>
          <w:rFonts w:eastAsia="Tahoma" w:cstheme="minorHAnsi"/>
          <w:sz w:val="24"/>
          <w:szCs w:val="24"/>
          <w:lang w:val="el-GR"/>
        </w:rPr>
        <w:t>Τα αντιδρώντα της χημικής αντίδρασης είναι τα:</w:t>
      </w:r>
    </w:p>
    <w:p w:rsidR="0014182F" w:rsidRPr="0014182F" w:rsidRDefault="0014182F" w:rsidP="0014182F">
      <w:pPr>
        <w:widowControl w:val="0"/>
        <w:autoSpaceDE w:val="0"/>
        <w:autoSpaceDN w:val="0"/>
        <w:spacing w:after="0" w:line="360" w:lineRule="auto"/>
        <w:ind w:right="-54"/>
        <w:jc w:val="both"/>
        <w:rPr>
          <w:rFonts w:eastAsia="Tahoma" w:cstheme="minorHAnsi"/>
          <w:sz w:val="24"/>
          <w:szCs w:val="24"/>
          <w:lang w:val="el-GR"/>
        </w:rPr>
      </w:pPr>
      <w:r w:rsidRPr="0014182F">
        <w:rPr>
          <w:rFonts w:eastAsia="Tahoma" w:cstheme="minorHAnsi"/>
          <w:b/>
          <w:sz w:val="24"/>
          <w:szCs w:val="24"/>
          <w:lang w:val="el-GR"/>
        </w:rPr>
        <w:t xml:space="preserve">     </w:t>
      </w:r>
      <w:proofErr w:type="spellStart"/>
      <w:proofErr w:type="gramStart"/>
      <w:r w:rsidRPr="0014182F">
        <w:rPr>
          <w:rFonts w:eastAsia="Tahoma" w:cstheme="minorHAnsi"/>
          <w:sz w:val="24"/>
          <w:szCs w:val="24"/>
        </w:rPr>
        <w:t>NaOH</w:t>
      </w:r>
      <w:proofErr w:type="spellEnd"/>
      <w:r w:rsidRPr="0014182F">
        <w:rPr>
          <w:rFonts w:eastAsia="Tahoma" w:cstheme="minorHAnsi"/>
          <w:sz w:val="24"/>
          <w:szCs w:val="24"/>
          <w:lang w:val="el-GR"/>
        </w:rPr>
        <w:t xml:space="preserve"> :</w:t>
      </w:r>
      <w:proofErr w:type="gramEnd"/>
      <w:r w:rsidRPr="0014182F">
        <w:rPr>
          <w:rFonts w:eastAsia="Tahoma" w:cstheme="minorHAnsi"/>
          <w:sz w:val="24"/>
          <w:szCs w:val="24"/>
          <w:lang w:val="el-GR"/>
        </w:rPr>
        <w:t xml:space="preserve"> υδροξείδιο του νατρίου</w:t>
      </w:r>
    </w:p>
    <w:p w:rsidR="0014182F" w:rsidRPr="0014182F" w:rsidRDefault="0014182F" w:rsidP="0014182F">
      <w:pPr>
        <w:widowControl w:val="0"/>
        <w:autoSpaceDE w:val="0"/>
        <w:autoSpaceDN w:val="0"/>
        <w:spacing w:after="0" w:line="360" w:lineRule="auto"/>
        <w:ind w:right="-54"/>
        <w:jc w:val="both"/>
        <w:rPr>
          <w:rFonts w:eastAsia="Tahoma" w:cstheme="minorHAnsi"/>
          <w:sz w:val="24"/>
          <w:szCs w:val="24"/>
          <w:lang w:val="el-GR"/>
        </w:rPr>
      </w:pPr>
      <w:r w:rsidRPr="0014182F">
        <w:rPr>
          <w:rFonts w:eastAsia="Tahoma" w:cstheme="minorHAnsi"/>
          <w:sz w:val="24"/>
          <w:szCs w:val="24"/>
          <w:lang w:val="el-GR"/>
        </w:rPr>
        <w:t xml:space="preserve">     </w:t>
      </w:r>
      <w:proofErr w:type="gramStart"/>
      <w:r w:rsidRPr="0014182F">
        <w:rPr>
          <w:rFonts w:eastAsia="Tahoma" w:cstheme="minorHAnsi"/>
          <w:sz w:val="24"/>
          <w:szCs w:val="24"/>
        </w:rPr>
        <w:t>H</w:t>
      </w:r>
      <w:r w:rsidRPr="0014182F">
        <w:rPr>
          <w:rFonts w:eastAsia="Tahoma" w:cstheme="minorHAnsi"/>
          <w:sz w:val="24"/>
          <w:szCs w:val="24"/>
          <w:vertAlign w:val="subscript"/>
          <w:lang w:val="el-GR"/>
        </w:rPr>
        <w:t>2</w:t>
      </w:r>
      <w:r w:rsidRPr="0014182F">
        <w:rPr>
          <w:rFonts w:eastAsia="Tahoma" w:cstheme="minorHAnsi"/>
          <w:sz w:val="24"/>
          <w:szCs w:val="24"/>
        </w:rPr>
        <w:t>SO</w:t>
      </w:r>
      <w:r w:rsidRPr="0014182F">
        <w:rPr>
          <w:rFonts w:eastAsia="Tahoma" w:cstheme="minorHAnsi"/>
          <w:sz w:val="24"/>
          <w:szCs w:val="24"/>
          <w:vertAlign w:val="subscript"/>
          <w:lang w:val="el-GR"/>
        </w:rPr>
        <w:t>4</w:t>
      </w:r>
      <w:r w:rsidRPr="0014182F">
        <w:rPr>
          <w:rFonts w:eastAsia="Tahoma" w:cstheme="minorHAnsi"/>
          <w:sz w:val="24"/>
          <w:szCs w:val="24"/>
          <w:lang w:val="el-GR"/>
        </w:rPr>
        <w:t xml:space="preserve"> :</w:t>
      </w:r>
      <w:proofErr w:type="gramEnd"/>
      <w:r w:rsidRPr="0014182F">
        <w:rPr>
          <w:rFonts w:eastAsia="Tahoma" w:cstheme="minorHAnsi"/>
          <w:sz w:val="24"/>
          <w:szCs w:val="24"/>
          <w:lang w:val="el-GR"/>
        </w:rPr>
        <w:t xml:space="preserve"> θειϊκό οξύ</w:t>
      </w:r>
    </w:p>
    <w:p w:rsidR="0014182F" w:rsidRPr="0014182F" w:rsidRDefault="0014182F" w:rsidP="0014182F">
      <w:pPr>
        <w:widowControl w:val="0"/>
        <w:autoSpaceDE w:val="0"/>
        <w:autoSpaceDN w:val="0"/>
        <w:spacing w:after="0" w:line="360" w:lineRule="auto"/>
        <w:ind w:right="-54"/>
        <w:jc w:val="both"/>
        <w:rPr>
          <w:rFonts w:eastAsia="Tahoma"/>
          <w:sz w:val="24"/>
          <w:szCs w:val="24"/>
          <w:lang w:val="el-GR"/>
        </w:rPr>
      </w:pPr>
      <w:r w:rsidRPr="0014182F">
        <w:rPr>
          <w:rFonts w:eastAsia="Tahoma"/>
          <w:b/>
          <w:bCs/>
          <w:sz w:val="24"/>
          <w:szCs w:val="24"/>
          <w:lang w:val="el-GR"/>
        </w:rPr>
        <w:t xml:space="preserve">β) </w:t>
      </w:r>
      <w:r w:rsidRPr="0014182F">
        <w:rPr>
          <w:rFonts w:eastAsia="Tahoma"/>
          <w:b/>
          <w:bCs/>
          <w:sz w:val="24"/>
          <w:szCs w:val="24"/>
        </w:rPr>
        <w:t>i</w:t>
      </w:r>
      <w:r w:rsidRPr="0014182F">
        <w:rPr>
          <w:rFonts w:eastAsia="Tahoma"/>
          <w:b/>
          <w:bCs/>
          <w:sz w:val="24"/>
          <w:szCs w:val="24"/>
          <w:lang w:val="el-GR"/>
        </w:rPr>
        <w:t xml:space="preserve">) </w:t>
      </w:r>
      <w:r w:rsidRPr="0014182F">
        <w:rPr>
          <w:rFonts w:eastAsia="Tahoma"/>
          <w:sz w:val="24"/>
          <w:szCs w:val="24"/>
          <w:lang w:val="el-GR"/>
        </w:rPr>
        <w:t>Απλή αντικατάσταση</w:t>
      </w:r>
    </w:p>
    <w:p w:rsidR="0014182F" w:rsidRPr="0014182F" w:rsidRDefault="0014182F" w:rsidP="0014182F">
      <w:pPr>
        <w:widowControl w:val="0"/>
        <w:autoSpaceDE w:val="0"/>
        <w:autoSpaceDN w:val="0"/>
        <w:spacing w:after="0" w:line="360" w:lineRule="auto"/>
        <w:ind w:right="-54"/>
        <w:jc w:val="both"/>
        <w:rPr>
          <w:rFonts w:eastAsia="Tahoma"/>
          <w:sz w:val="24"/>
          <w:szCs w:val="24"/>
          <w:lang w:val="el-GR"/>
        </w:rPr>
      </w:pPr>
      <w:r w:rsidRPr="0014182F">
        <w:rPr>
          <w:rFonts w:eastAsia="Tahoma"/>
          <w:sz w:val="24"/>
          <w:szCs w:val="24"/>
          <w:lang w:val="el-GR"/>
        </w:rPr>
        <w:t xml:space="preserve">    </w:t>
      </w:r>
      <w:r w:rsidRPr="0014182F">
        <w:rPr>
          <w:rFonts w:eastAsia="Tahoma"/>
          <w:b/>
          <w:bCs/>
          <w:sz w:val="24"/>
          <w:szCs w:val="24"/>
          <w:lang w:val="el-GR"/>
        </w:rPr>
        <w:t xml:space="preserve"> </w:t>
      </w:r>
      <w:r w:rsidRPr="0014182F">
        <w:rPr>
          <w:rFonts w:eastAsia="Tahoma"/>
          <w:b/>
          <w:bCs/>
          <w:sz w:val="24"/>
          <w:szCs w:val="24"/>
        </w:rPr>
        <w:t>ii</w:t>
      </w:r>
      <w:r w:rsidRPr="0014182F">
        <w:rPr>
          <w:rFonts w:eastAsia="Tahoma"/>
          <w:b/>
          <w:bCs/>
          <w:sz w:val="24"/>
          <w:szCs w:val="24"/>
          <w:lang w:val="el-GR"/>
        </w:rPr>
        <w:t>)</w:t>
      </w:r>
      <w:r w:rsidRPr="0014182F">
        <w:rPr>
          <w:rFonts w:eastAsia="Tahoma"/>
          <w:sz w:val="24"/>
          <w:szCs w:val="24"/>
          <w:lang w:val="el-GR"/>
        </w:rPr>
        <w:t xml:space="preserve"> Εξουδετέρωση </w:t>
      </w:r>
    </w:p>
    <w:p w:rsidR="009B6520" w:rsidRPr="0014182F" w:rsidRDefault="009B6520">
      <w:pPr>
        <w:rPr>
          <w:lang w:val="el-GR"/>
        </w:rPr>
      </w:pPr>
      <w:bookmarkStart w:id="0" w:name="_GoBack"/>
      <w:bookmarkEnd w:id="0"/>
    </w:p>
    <w:sectPr w:rsidR="009B6520" w:rsidRPr="0014182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182F"/>
    <w:rsid w:val="0014182F"/>
    <w:rsid w:val="009B65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rsid w:val="0014182F"/>
    <w:pPr>
      <w:widowControl w:val="0"/>
      <w:autoSpaceDE w:val="0"/>
      <w:autoSpaceDN w:val="0"/>
      <w:spacing w:after="0" w:line="240" w:lineRule="auto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rsid w:val="0014182F"/>
    <w:pPr>
      <w:widowControl w:val="0"/>
      <w:autoSpaceDE w:val="0"/>
      <w:autoSpaceDN w:val="0"/>
      <w:spacing w:after="0" w:line="240" w:lineRule="auto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65</Words>
  <Characters>372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</dc:creator>
  <cp:lastModifiedBy> </cp:lastModifiedBy>
  <cp:revision>1</cp:revision>
  <dcterms:created xsi:type="dcterms:W3CDTF">2022-05-07T10:46:00Z</dcterms:created>
  <dcterms:modified xsi:type="dcterms:W3CDTF">2022-05-07T10:47:00Z</dcterms:modified>
</cp:coreProperties>
</file>