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b/>
          <w:sz w:val="24"/>
          <w:szCs w:val="24"/>
          <w:lang w:val="el-GR"/>
        </w:rPr>
      </w:pPr>
      <w:r w:rsidRPr="00964F4C">
        <w:rPr>
          <w:rFonts w:ascii="Calibri" w:eastAsia="Tahoma" w:hAnsi="Calibri" w:cs="Calibri"/>
          <w:b/>
          <w:sz w:val="24"/>
          <w:szCs w:val="24"/>
          <w:lang w:val="el-GR"/>
        </w:rPr>
        <w:t xml:space="preserve">Ενδεικτικές απαντήσεις </w:t>
      </w:r>
    </w:p>
    <w:p w:rsidR="00964F4C" w:rsidRPr="00964F4C" w:rsidRDefault="00964F4C" w:rsidP="00964F4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964F4C">
        <w:rPr>
          <w:rFonts w:ascii="Calibri" w:eastAsia="Calibri" w:hAnsi="Calibri" w:cs="Calibri"/>
          <w:b/>
          <w:sz w:val="24"/>
          <w:szCs w:val="24"/>
          <w:lang w:val="el-GR"/>
        </w:rPr>
        <w:t>2.1</w:t>
      </w:r>
      <w:r w:rsidRPr="00964F4C">
        <w:rPr>
          <w:rFonts w:ascii="Calibri" w:eastAsia="Calibri" w:hAnsi="Calibri" w:cs="Calibri"/>
          <w:sz w:val="24"/>
          <w:szCs w:val="24"/>
          <w:lang w:val="el-GR"/>
        </w:rPr>
        <w:t>.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sz w:val="24"/>
          <w:szCs w:val="24"/>
          <w:lang w:val="el-GR"/>
        </w:rPr>
      </w:pPr>
      <w:r w:rsidRPr="00964F4C">
        <w:rPr>
          <w:rFonts w:ascii="Calibri" w:eastAsia="Tahoma" w:hAnsi="Calibri" w:cs="Calibri"/>
          <w:b/>
          <w:sz w:val="24"/>
          <w:szCs w:val="24"/>
          <w:lang w:val="el-GR"/>
        </w:rPr>
        <w:t xml:space="preserve">α) </w:t>
      </w:r>
      <w:r w:rsidRPr="00964F4C">
        <w:rPr>
          <w:rFonts w:ascii="Calibri" w:eastAsia="Tahoma" w:hAnsi="Calibri" w:cs="Calibri"/>
          <w:sz w:val="24"/>
          <w:szCs w:val="24"/>
          <w:lang w:val="el-GR"/>
        </w:rPr>
        <w:t>Οι χημικοί τύποι των ενώσεων είναι: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sz w:val="24"/>
          <w:szCs w:val="24"/>
          <w:lang w:val="el-GR"/>
        </w:rPr>
      </w:pPr>
      <w:r w:rsidRPr="00964F4C">
        <w:rPr>
          <w:rFonts w:ascii="Calibri" w:eastAsia="Tahoma" w:hAnsi="Calibri" w:cs="Calibri"/>
          <w:sz w:val="24"/>
          <w:szCs w:val="24"/>
          <w:lang w:val="el-GR"/>
        </w:rPr>
        <w:t xml:space="preserve">χλωριούχο νάτριο: </w:t>
      </w:r>
      <w:r w:rsidRPr="00964F4C">
        <w:rPr>
          <w:rFonts w:ascii="Calibri" w:eastAsia="Tahoma" w:hAnsi="Calibri" w:cs="Calibri"/>
          <w:sz w:val="24"/>
          <w:szCs w:val="24"/>
        </w:rPr>
        <w:t>Na</w:t>
      </w:r>
      <w:proofErr w:type="spellStart"/>
      <w:r w:rsidRPr="00964F4C">
        <w:rPr>
          <w:rFonts w:ascii="Calibri" w:eastAsia="Tahoma" w:hAnsi="Calibri" w:cs="Calibri"/>
          <w:sz w:val="24"/>
          <w:szCs w:val="24"/>
          <w:lang w:val="en-GB"/>
        </w:rPr>
        <w:t>Cl</w:t>
      </w:r>
      <w:proofErr w:type="spellEnd"/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sz w:val="24"/>
          <w:szCs w:val="24"/>
          <w:lang w:val="el-GR"/>
        </w:rPr>
      </w:pPr>
      <w:r w:rsidRPr="00964F4C">
        <w:rPr>
          <w:rFonts w:ascii="Calibri" w:eastAsia="Tahoma" w:hAnsi="Calibri" w:cs="Calibri"/>
          <w:sz w:val="24"/>
          <w:szCs w:val="24"/>
          <w:lang w:val="el-GR"/>
        </w:rPr>
        <w:t xml:space="preserve">ανθρακικό ασβέστιο: </w:t>
      </w:r>
      <w:proofErr w:type="spellStart"/>
      <w:r w:rsidRPr="00964F4C">
        <w:rPr>
          <w:rFonts w:ascii="Calibri" w:eastAsia="Tahoma" w:hAnsi="Calibri" w:cs="Calibri"/>
          <w:sz w:val="24"/>
          <w:szCs w:val="24"/>
        </w:rPr>
        <w:t>Ca</w:t>
      </w:r>
      <w:proofErr w:type="spellEnd"/>
      <w:r w:rsidRPr="00964F4C">
        <w:rPr>
          <w:rFonts w:ascii="Calibri" w:eastAsia="Tahoma" w:hAnsi="Calibri" w:cs="Calibri"/>
          <w:sz w:val="24"/>
          <w:szCs w:val="24"/>
          <w:lang w:val="en-GB"/>
        </w:rPr>
        <w:t>CO</w:t>
      </w:r>
      <w:r w:rsidRPr="00964F4C">
        <w:rPr>
          <w:rFonts w:ascii="Calibri" w:eastAsia="Tahoma" w:hAnsi="Calibri" w:cs="Calibri"/>
          <w:sz w:val="24"/>
          <w:szCs w:val="24"/>
          <w:vertAlign w:val="subscript"/>
          <w:lang w:val="el-GR"/>
        </w:rPr>
        <w:t>3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sz w:val="24"/>
          <w:szCs w:val="24"/>
          <w:lang w:val="el-GR"/>
        </w:rPr>
      </w:pPr>
      <w:r w:rsidRPr="00964F4C">
        <w:rPr>
          <w:rFonts w:ascii="Calibri" w:eastAsia="Tahoma" w:hAnsi="Calibri" w:cs="Calibri"/>
          <w:b/>
          <w:sz w:val="24"/>
          <w:szCs w:val="24"/>
          <w:lang w:val="el-GR"/>
        </w:rPr>
        <w:t xml:space="preserve">β) </w:t>
      </w:r>
      <w:r w:rsidRPr="00964F4C">
        <w:rPr>
          <w:rFonts w:ascii="Calibri" w:eastAsia="Tahoma" w:hAnsi="Calibri" w:cs="Calibri"/>
          <w:sz w:val="24"/>
          <w:szCs w:val="24"/>
          <w:lang w:val="el-GR"/>
        </w:rPr>
        <w:t>Οι ονομασίες των ενώσεων είναι: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sz w:val="24"/>
          <w:szCs w:val="24"/>
          <w:lang w:val="el-GR"/>
        </w:rPr>
      </w:pPr>
      <w:proofErr w:type="spellStart"/>
      <w:r w:rsidRPr="00964F4C">
        <w:rPr>
          <w:rFonts w:ascii="Calibri" w:eastAsia="Tahoma" w:hAnsi="Calibri" w:cs="Calibri"/>
          <w:sz w:val="24"/>
          <w:szCs w:val="24"/>
          <w:lang w:val="en-GB"/>
        </w:rPr>
        <w:t>NaOH</w:t>
      </w:r>
      <w:proofErr w:type="spellEnd"/>
      <w:r w:rsidRPr="00964F4C">
        <w:rPr>
          <w:rFonts w:ascii="Calibri" w:eastAsia="Tahoma" w:hAnsi="Calibri" w:cs="Calibri"/>
          <w:sz w:val="24"/>
          <w:szCs w:val="24"/>
          <w:lang w:val="el-GR"/>
        </w:rPr>
        <w:t>: υδροξείδιο του νατρίου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sz w:val="24"/>
          <w:szCs w:val="24"/>
          <w:lang w:val="el-GR"/>
        </w:rPr>
      </w:pPr>
      <w:proofErr w:type="spellStart"/>
      <w:r w:rsidRPr="00964F4C">
        <w:rPr>
          <w:rFonts w:ascii="Calibri" w:eastAsia="Tahoma" w:hAnsi="Calibri" w:cs="Calibri"/>
          <w:sz w:val="24"/>
          <w:szCs w:val="24"/>
          <w:lang w:val="en-GB"/>
        </w:rPr>
        <w:t>HCl</w:t>
      </w:r>
      <w:proofErr w:type="spellEnd"/>
      <w:r w:rsidRPr="00964F4C">
        <w:rPr>
          <w:rFonts w:ascii="Calibri" w:eastAsia="Tahoma" w:hAnsi="Calibri" w:cs="Calibri"/>
          <w:sz w:val="24"/>
          <w:szCs w:val="24"/>
          <w:lang w:val="el-GR"/>
        </w:rPr>
        <w:t>: υδροχλώριο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sz w:val="24"/>
          <w:szCs w:val="24"/>
          <w:lang w:val="el-GR"/>
        </w:rPr>
      </w:pPr>
      <w:r w:rsidRPr="00964F4C">
        <w:rPr>
          <w:rFonts w:ascii="Calibri" w:eastAsia="Tahoma" w:hAnsi="Calibri" w:cs="Calibri"/>
          <w:sz w:val="24"/>
          <w:szCs w:val="24"/>
        </w:rPr>
        <w:t>H</w:t>
      </w:r>
      <w:r w:rsidRPr="00964F4C">
        <w:rPr>
          <w:rFonts w:ascii="Calibri" w:eastAsia="Tahoma" w:hAnsi="Calibri" w:cs="Calibri"/>
          <w:sz w:val="24"/>
          <w:szCs w:val="24"/>
          <w:vertAlign w:val="subscript"/>
          <w:lang w:val="el-GR"/>
        </w:rPr>
        <w:t>2</w:t>
      </w:r>
      <w:r w:rsidRPr="00964F4C">
        <w:rPr>
          <w:rFonts w:ascii="Calibri" w:eastAsia="Tahoma" w:hAnsi="Calibri" w:cs="Calibri"/>
          <w:sz w:val="24"/>
          <w:szCs w:val="24"/>
        </w:rPr>
        <w:t>SO</w:t>
      </w:r>
      <w:r w:rsidRPr="00964F4C">
        <w:rPr>
          <w:rFonts w:ascii="Calibri" w:eastAsia="Tahoma" w:hAnsi="Calibri" w:cs="Calibri"/>
          <w:sz w:val="24"/>
          <w:szCs w:val="24"/>
          <w:vertAlign w:val="subscript"/>
          <w:lang w:val="el-GR"/>
        </w:rPr>
        <w:t>4</w:t>
      </w:r>
      <w:r w:rsidRPr="00964F4C">
        <w:rPr>
          <w:rFonts w:ascii="Calibri" w:eastAsia="Tahoma" w:hAnsi="Calibri" w:cs="Calibri"/>
          <w:sz w:val="24"/>
          <w:szCs w:val="24"/>
          <w:lang w:val="el-GR"/>
        </w:rPr>
        <w:t>: θειϊκό οξύ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b/>
          <w:sz w:val="24"/>
          <w:szCs w:val="24"/>
          <w:lang w:val="el-GR"/>
        </w:rPr>
      </w:pPr>
      <w:r w:rsidRPr="00964F4C">
        <w:rPr>
          <w:rFonts w:ascii="Calibri" w:eastAsia="Tahoma" w:hAnsi="Calibri" w:cs="Calibri"/>
          <w:b/>
          <w:sz w:val="24"/>
          <w:szCs w:val="24"/>
          <w:lang w:val="el-GR"/>
        </w:rPr>
        <w:t>2.2.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sz w:val="24"/>
          <w:szCs w:val="24"/>
          <w:lang w:val="el-GR"/>
        </w:rPr>
      </w:pPr>
      <w:r w:rsidRPr="00964F4C">
        <w:rPr>
          <w:rFonts w:ascii="Calibri" w:eastAsia="Tahoma" w:hAnsi="Calibri" w:cs="Calibri"/>
          <w:b/>
          <w:sz w:val="24"/>
          <w:szCs w:val="24"/>
          <w:lang w:val="el-GR"/>
        </w:rPr>
        <w:t>α)</w:t>
      </w:r>
      <w:r w:rsidRPr="00964F4C">
        <w:rPr>
          <w:rFonts w:ascii="Calibri" w:eastAsia="Tahoma" w:hAnsi="Calibri" w:cs="Calibri"/>
          <w:sz w:val="24"/>
          <w:szCs w:val="24"/>
          <w:lang w:val="el-GR"/>
        </w:rPr>
        <w:t xml:space="preserve"> Ο Πίνακας συμπληρώνεται ως εξής:</w:t>
      </w:r>
    </w:p>
    <w:tbl>
      <w:tblPr>
        <w:tblStyle w:val="TableNormal1"/>
        <w:tblW w:w="643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7"/>
        <w:gridCol w:w="1749"/>
        <w:gridCol w:w="850"/>
        <w:gridCol w:w="851"/>
        <w:gridCol w:w="851"/>
      </w:tblGrid>
      <w:tr w:rsidR="00964F4C" w:rsidRPr="00964F4C" w:rsidTr="00964F4C">
        <w:trPr>
          <w:trHeight w:val="608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left="88" w:right="3"/>
              <w:jc w:val="center"/>
              <w:rPr>
                <w:rFonts w:cs="Calibri"/>
                <w:sz w:val="24"/>
                <w:szCs w:val="24"/>
                <w:lang w:eastAsia="el-GR"/>
              </w:rPr>
            </w:pPr>
            <w:proofErr w:type="spellStart"/>
            <w:r w:rsidRPr="00964F4C">
              <w:rPr>
                <w:rFonts w:cs="Calibri"/>
                <w:sz w:val="24"/>
                <w:szCs w:val="24"/>
                <w:lang w:eastAsia="el-GR" w:bidi="el-GR"/>
              </w:rPr>
              <w:t>Στοιχείο</w:t>
            </w:r>
            <w:proofErr w:type="spellEnd"/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left="51" w:right="3"/>
              <w:jc w:val="center"/>
              <w:rPr>
                <w:rFonts w:cs="Calibri"/>
                <w:sz w:val="24"/>
                <w:szCs w:val="24"/>
                <w:lang w:eastAsia="el-GR" w:bidi="el-GR"/>
              </w:rPr>
            </w:pPr>
            <w:proofErr w:type="spellStart"/>
            <w:r w:rsidRPr="00964F4C">
              <w:rPr>
                <w:rFonts w:cs="Calibri"/>
                <w:sz w:val="24"/>
                <w:szCs w:val="24"/>
                <w:lang w:eastAsia="el-GR" w:bidi="el-GR"/>
              </w:rPr>
              <w:t>Ατομικός</w:t>
            </w:r>
            <w:proofErr w:type="spellEnd"/>
          </w:p>
          <w:p w:rsidR="00964F4C" w:rsidRPr="00964F4C" w:rsidRDefault="00964F4C" w:rsidP="00964F4C">
            <w:pPr>
              <w:spacing w:line="360" w:lineRule="auto"/>
              <w:ind w:left="51" w:right="3"/>
              <w:jc w:val="center"/>
              <w:rPr>
                <w:rFonts w:cs="Calibri"/>
                <w:sz w:val="24"/>
                <w:szCs w:val="24"/>
                <w:lang w:eastAsia="el-GR" w:bidi="el-GR"/>
              </w:rPr>
            </w:pPr>
            <w:r w:rsidRPr="00964F4C">
              <w:rPr>
                <w:rFonts w:cs="Calibri"/>
                <w:sz w:val="24"/>
                <w:szCs w:val="24"/>
                <w:lang w:eastAsia="el-GR" w:bidi="el-GR"/>
              </w:rPr>
              <w:t>α</w:t>
            </w:r>
            <w:proofErr w:type="spellStart"/>
            <w:r w:rsidRPr="00964F4C">
              <w:rPr>
                <w:rFonts w:cs="Calibri"/>
                <w:sz w:val="24"/>
                <w:szCs w:val="24"/>
                <w:lang w:eastAsia="el-GR" w:bidi="el-GR"/>
              </w:rPr>
              <w:t>ριθμός</w:t>
            </w:r>
            <w:proofErr w:type="spellEnd"/>
          </w:p>
        </w:tc>
        <w:tc>
          <w:tcPr>
            <w:tcW w:w="1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left="1" w:right="3"/>
              <w:jc w:val="center"/>
              <w:rPr>
                <w:rFonts w:cs="Calibri"/>
                <w:sz w:val="24"/>
                <w:szCs w:val="24"/>
                <w:lang w:val="el-GR" w:eastAsia="el-GR" w:bidi="el-GR"/>
              </w:rPr>
            </w:pPr>
            <w:r w:rsidRPr="00964F4C">
              <w:rPr>
                <w:rFonts w:cs="Calibri"/>
                <w:sz w:val="24"/>
                <w:szCs w:val="24"/>
                <w:lang w:val="el-GR" w:eastAsia="el-GR" w:bidi="el-GR"/>
              </w:rPr>
              <w:t>Αριθμός ηλεκτρονίων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left="1" w:right="3"/>
              <w:jc w:val="center"/>
              <w:rPr>
                <w:rFonts w:cs="Calibri"/>
                <w:sz w:val="24"/>
                <w:szCs w:val="24"/>
                <w:lang w:eastAsia="el-GR" w:bidi="el-GR"/>
              </w:rPr>
            </w:pPr>
            <w:proofErr w:type="spellStart"/>
            <w:r w:rsidRPr="00964F4C">
              <w:rPr>
                <w:rFonts w:cs="Calibri"/>
                <w:sz w:val="24"/>
                <w:szCs w:val="24"/>
                <w:lang w:eastAsia="el-GR" w:bidi="el-GR"/>
              </w:rPr>
              <w:t>Στι</w:t>
            </w:r>
            <w:proofErr w:type="spellEnd"/>
            <w:r w:rsidRPr="00964F4C">
              <w:rPr>
                <w:rFonts w:cs="Calibri"/>
                <w:sz w:val="24"/>
                <w:szCs w:val="24"/>
                <w:lang w:eastAsia="el-GR" w:bidi="el-GR"/>
              </w:rPr>
              <w:t>βάδες</w:t>
            </w:r>
          </w:p>
        </w:tc>
      </w:tr>
      <w:tr w:rsidR="00964F4C" w:rsidRPr="00964F4C" w:rsidTr="00964F4C">
        <w:trPr>
          <w:trHeight w:val="608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rPr>
                <w:rFonts w:cs="Calibri"/>
                <w:sz w:val="24"/>
                <w:szCs w:val="24"/>
                <w:lang w:eastAsia="el-GR"/>
              </w:rPr>
            </w:pP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rPr>
                <w:rFonts w:cs="Calibri"/>
                <w:sz w:val="24"/>
                <w:szCs w:val="24"/>
                <w:lang w:eastAsia="el-GR" w:bidi="el-GR"/>
              </w:rPr>
            </w:pPr>
          </w:p>
        </w:tc>
        <w:tc>
          <w:tcPr>
            <w:tcW w:w="1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rPr>
                <w:rFonts w:cs="Calibri"/>
                <w:sz w:val="24"/>
                <w:szCs w:val="24"/>
                <w:lang w:val="el-GR" w:eastAsia="el-GR" w:bidi="el-GR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left="18" w:right="3"/>
              <w:jc w:val="center"/>
              <w:rPr>
                <w:rFonts w:cs="Calibri"/>
                <w:sz w:val="24"/>
                <w:szCs w:val="24"/>
                <w:lang w:eastAsia="el-GR" w:bidi="el-GR"/>
              </w:rPr>
            </w:pPr>
            <w:r w:rsidRPr="00964F4C">
              <w:rPr>
                <w:rFonts w:cs="Calibri"/>
                <w:sz w:val="24"/>
                <w:szCs w:val="24"/>
                <w:lang w:eastAsia="el-GR" w:bidi="el-GR"/>
              </w:rPr>
              <w:t>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left="8" w:right="3"/>
              <w:jc w:val="center"/>
              <w:rPr>
                <w:rFonts w:cs="Calibri"/>
                <w:sz w:val="24"/>
                <w:szCs w:val="24"/>
                <w:lang w:eastAsia="el-GR" w:bidi="el-GR"/>
              </w:rPr>
            </w:pPr>
            <w:r w:rsidRPr="00964F4C">
              <w:rPr>
                <w:rFonts w:cs="Calibri"/>
                <w:sz w:val="24"/>
                <w:szCs w:val="24"/>
                <w:lang w:eastAsia="el-GR" w:bidi="el-GR"/>
              </w:rPr>
              <w:t>L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left="8" w:right="3"/>
              <w:jc w:val="center"/>
              <w:rPr>
                <w:rFonts w:cs="Calibri"/>
                <w:sz w:val="24"/>
                <w:szCs w:val="24"/>
                <w:lang w:val="el-GR" w:eastAsia="el-GR" w:bidi="el-GR"/>
              </w:rPr>
            </w:pPr>
            <w:r w:rsidRPr="00964F4C">
              <w:rPr>
                <w:rFonts w:cs="Calibri"/>
                <w:sz w:val="24"/>
                <w:szCs w:val="24"/>
                <w:lang w:val="el-GR" w:eastAsia="el-GR" w:bidi="el-GR"/>
              </w:rPr>
              <w:t>Μ</w:t>
            </w:r>
          </w:p>
        </w:tc>
      </w:tr>
      <w:tr w:rsidR="00964F4C" w:rsidRPr="00964F4C" w:rsidTr="00964F4C">
        <w:trPr>
          <w:trHeight w:val="30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left="15" w:right="3"/>
              <w:jc w:val="center"/>
              <w:rPr>
                <w:rFonts w:cs="Calibri"/>
                <w:i/>
                <w:sz w:val="24"/>
                <w:szCs w:val="24"/>
                <w:lang w:val="el-GR" w:eastAsia="el-GR" w:bidi="el-G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Na</m:t>
                </m:r>
              </m:oMath>
            </m:oMathPara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right="3"/>
              <w:jc w:val="center"/>
              <w:rPr>
                <w:rFonts w:cs="Calibri"/>
                <w:sz w:val="24"/>
                <w:szCs w:val="24"/>
                <w:lang w:eastAsia="el-GR" w:bidi="el-GR"/>
              </w:rPr>
            </w:pPr>
            <w:r w:rsidRPr="00964F4C">
              <w:rPr>
                <w:rFonts w:cs="Calibri"/>
                <w:sz w:val="24"/>
                <w:szCs w:val="24"/>
                <w:lang w:eastAsia="el-GR" w:bidi="el-GR"/>
              </w:rPr>
              <w:t>11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right="3"/>
              <w:jc w:val="center"/>
              <w:rPr>
                <w:rFonts w:cs="Calibri"/>
                <w:b/>
                <w:sz w:val="24"/>
                <w:szCs w:val="24"/>
              </w:rPr>
            </w:pPr>
            <w:r w:rsidRPr="00964F4C">
              <w:rPr>
                <w:rFonts w:cs="Calibri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right="3"/>
              <w:jc w:val="center"/>
              <w:rPr>
                <w:rFonts w:cs="Calibri"/>
                <w:b/>
                <w:sz w:val="24"/>
                <w:szCs w:val="24"/>
              </w:rPr>
            </w:pPr>
            <w:r w:rsidRPr="00964F4C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right="3"/>
              <w:jc w:val="center"/>
              <w:rPr>
                <w:rFonts w:cs="Calibri"/>
                <w:b/>
                <w:sz w:val="24"/>
                <w:szCs w:val="24"/>
                <w:lang w:eastAsia="el-GR"/>
              </w:rPr>
            </w:pPr>
            <w:r w:rsidRPr="00964F4C">
              <w:rPr>
                <w:rFonts w:cs="Calibri"/>
                <w:b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F4C" w:rsidRPr="00964F4C" w:rsidRDefault="00964F4C" w:rsidP="00964F4C">
            <w:pPr>
              <w:spacing w:line="360" w:lineRule="auto"/>
              <w:ind w:right="3"/>
              <w:jc w:val="center"/>
              <w:rPr>
                <w:rFonts w:cs="Calibri"/>
                <w:b/>
                <w:sz w:val="24"/>
                <w:szCs w:val="24"/>
                <w:lang w:eastAsia="el-GR"/>
              </w:rPr>
            </w:pPr>
            <w:r w:rsidRPr="00964F4C">
              <w:rPr>
                <w:rFonts w:cs="Calibri"/>
                <w:b/>
                <w:sz w:val="24"/>
                <w:szCs w:val="24"/>
                <w:lang w:eastAsia="el-GR"/>
              </w:rPr>
              <w:t>1</w:t>
            </w:r>
          </w:p>
        </w:tc>
      </w:tr>
      <w:tr w:rsidR="00964F4C" w:rsidRPr="00964F4C" w:rsidTr="00964F4C">
        <w:trPr>
          <w:trHeight w:val="30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left="14" w:right="3"/>
              <w:jc w:val="center"/>
              <w:rPr>
                <w:rFonts w:cs="Calibri"/>
                <w:sz w:val="24"/>
                <w:szCs w:val="24"/>
                <w:lang w:bidi="el-GR"/>
              </w:rPr>
            </w:pPr>
            <w:r w:rsidRPr="00964F4C">
              <w:rPr>
                <w:rFonts w:cs="Calibri"/>
                <w:sz w:val="24"/>
                <w:szCs w:val="24"/>
                <w:lang w:bidi="el-GR"/>
              </w:rPr>
              <w:t>F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right="3"/>
              <w:jc w:val="center"/>
              <w:rPr>
                <w:rFonts w:cs="Calibri"/>
                <w:sz w:val="24"/>
                <w:szCs w:val="24"/>
                <w:lang w:eastAsia="el-GR" w:bidi="el-GR"/>
              </w:rPr>
            </w:pPr>
            <w:r w:rsidRPr="00964F4C">
              <w:rPr>
                <w:rFonts w:cs="Calibri"/>
                <w:sz w:val="24"/>
                <w:szCs w:val="24"/>
                <w:lang w:eastAsia="el-GR" w:bidi="el-GR"/>
              </w:rPr>
              <w:t>9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right="3"/>
              <w:jc w:val="center"/>
              <w:rPr>
                <w:rFonts w:cs="Calibri"/>
                <w:b/>
                <w:sz w:val="24"/>
                <w:szCs w:val="24"/>
              </w:rPr>
            </w:pPr>
            <w:r w:rsidRPr="00964F4C">
              <w:rPr>
                <w:rFonts w:cs="Calibri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right="3"/>
              <w:jc w:val="center"/>
              <w:rPr>
                <w:rFonts w:cs="Calibri"/>
                <w:b/>
                <w:sz w:val="24"/>
                <w:szCs w:val="24"/>
              </w:rPr>
            </w:pPr>
            <w:r w:rsidRPr="00964F4C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4F4C" w:rsidRPr="00964F4C" w:rsidRDefault="00964F4C" w:rsidP="00964F4C">
            <w:pPr>
              <w:spacing w:line="360" w:lineRule="auto"/>
              <w:ind w:right="3"/>
              <w:jc w:val="center"/>
              <w:rPr>
                <w:rFonts w:cs="Calibri"/>
                <w:b/>
                <w:sz w:val="24"/>
                <w:szCs w:val="24"/>
                <w:lang w:eastAsia="el-GR"/>
              </w:rPr>
            </w:pPr>
            <w:r w:rsidRPr="00964F4C">
              <w:rPr>
                <w:rFonts w:cs="Calibri"/>
                <w:b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F4C" w:rsidRPr="00964F4C" w:rsidRDefault="00964F4C" w:rsidP="00964F4C">
            <w:pPr>
              <w:spacing w:line="360" w:lineRule="auto"/>
              <w:ind w:right="3"/>
              <w:jc w:val="center"/>
              <w:rPr>
                <w:rFonts w:cs="Calibri"/>
                <w:sz w:val="24"/>
                <w:szCs w:val="24"/>
                <w:lang w:eastAsia="el-GR"/>
              </w:rPr>
            </w:pPr>
            <w:r w:rsidRPr="00964F4C">
              <w:rPr>
                <w:rFonts w:cs="Calibri"/>
                <w:sz w:val="24"/>
                <w:szCs w:val="24"/>
                <w:lang w:eastAsia="el-GR"/>
              </w:rPr>
              <w:t>−</w:t>
            </w:r>
          </w:p>
        </w:tc>
      </w:tr>
    </w:tbl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b/>
          <w:sz w:val="24"/>
          <w:szCs w:val="24"/>
        </w:rPr>
      </w:pP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Times New Roman"/>
          <w:b/>
          <w:bCs/>
          <w:sz w:val="24"/>
          <w:szCs w:val="24"/>
          <w:lang w:val="el-GR"/>
        </w:rPr>
      </w:pPr>
      <w:r w:rsidRPr="00964F4C">
        <w:rPr>
          <w:rFonts w:ascii="Calibri" w:eastAsia="Tahoma" w:hAnsi="Calibri" w:cs="Calibri"/>
          <w:b/>
          <w:sz w:val="24"/>
          <w:szCs w:val="24"/>
          <w:lang w:val="el-GR"/>
        </w:rPr>
        <w:t xml:space="preserve">β) </w:t>
      </w:r>
      <w:r w:rsidRPr="00964F4C">
        <w:rPr>
          <w:rFonts w:ascii="Calibri" w:eastAsia="Tahoma" w:hAnsi="Calibri" w:cs="Times New Roman"/>
          <w:b/>
          <w:bCs/>
          <w:sz w:val="24"/>
          <w:szCs w:val="24"/>
          <w:lang w:val="el-GR"/>
        </w:rPr>
        <w:t xml:space="preserve"> </w:t>
      </w:r>
      <w:r w:rsidRPr="00964F4C">
        <w:rPr>
          <w:rFonts w:ascii="Calibri" w:eastAsia="Tahoma" w:hAnsi="Calibri" w:cs="Times New Roman"/>
          <w:sz w:val="24"/>
          <w:szCs w:val="24"/>
          <w:lang w:val="el-GR"/>
        </w:rPr>
        <w:t>Με βάση τους κανόνες υπολογισμού του αριθμού οξείδωσης</w:t>
      </w:r>
      <w:r w:rsidRPr="00964F4C">
        <w:rPr>
          <w:rFonts w:ascii="Calibri" w:eastAsia="Tahoma" w:hAnsi="Calibri" w:cs="Times New Roman"/>
          <w:sz w:val="24"/>
          <w:szCs w:val="24"/>
          <w:lang w:val="el-GR" w:bidi="en-US"/>
        </w:rPr>
        <w:t xml:space="preserve"> (Α.Ο.)</w:t>
      </w:r>
      <w:r w:rsidRPr="00964F4C">
        <w:rPr>
          <w:rFonts w:ascii="Calibri" w:eastAsia="Tahoma" w:hAnsi="Calibri" w:cs="Times New Roman"/>
          <w:sz w:val="24"/>
          <w:szCs w:val="24"/>
          <w:lang w:val="el-GR"/>
        </w:rPr>
        <w:t xml:space="preserve">, και με δεδομένο ότι ο </w:t>
      </w:r>
      <w:r w:rsidRPr="00964F4C">
        <w:rPr>
          <w:rFonts w:ascii="Calibri" w:eastAsia="Tahoma" w:hAnsi="Calibri" w:cs="Times New Roman"/>
          <w:sz w:val="24"/>
          <w:szCs w:val="24"/>
          <w:lang w:val="el-GR" w:bidi="en-US"/>
        </w:rPr>
        <w:t xml:space="preserve"> Α.Ο. του υδρογόνου είναι  +1, του οξυγόνου είναι -2</w:t>
      </w:r>
      <w:r w:rsidRPr="00964F4C">
        <w:rPr>
          <w:rFonts w:ascii="Calibri" w:eastAsia="Tahoma" w:hAnsi="Calibri" w:cs="Times New Roman"/>
          <w:sz w:val="24"/>
          <w:szCs w:val="24"/>
          <w:lang w:val="el-GR"/>
        </w:rPr>
        <w:t xml:space="preserve"> και x ο  Α.Ο. του </w:t>
      </w:r>
      <w:r w:rsidRPr="00964F4C">
        <w:rPr>
          <w:rFonts w:ascii="Calibri" w:eastAsia="Tahoma" w:hAnsi="Calibri" w:cs="Times New Roman"/>
          <w:sz w:val="24"/>
          <w:szCs w:val="24"/>
          <w:lang w:val="en-GB"/>
        </w:rPr>
        <w:t>S</w:t>
      </w:r>
      <w:r w:rsidRPr="00964F4C">
        <w:rPr>
          <w:rFonts w:ascii="Calibri" w:eastAsia="Tahoma" w:hAnsi="Calibri" w:cs="Times New Roman"/>
          <w:sz w:val="24"/>
          <w:szCs w:val="24"/>
          <w:lang w:val="el-GR" w:bidi="en-US"/>
        </w:rPr>
        <w:t xml:space="preserve">, τότε </w:t>
      </w:r>
      <w:r w:rsidRPr="00964F4C">
        <w:rPr>
          <w:rFonts w:ascii="Calibri" w:eastAsia="Tahoma" w:hAnsi="Calibri" w:cs="Times New Roman"/>
          <w:sz w:val="24"/>
          <w:szCs w:val="24"/>
          <w:lang w:val="el-GR"/>
        </w:rPr>
        <w:t>: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sz w:val="24"/>
          <w:szCs w:val="24"/>
          <w:lang w:val="el-GR"/>
        </w:rPr>
      </w:pPr>
      <w:r w:rsidRPr="00964F4C">
        <w:rPr>
          <w:rFonts w:ascii="Calibri" w:eastAsia="Tahoma" w:hAnsi="Calibri" w:cs="Calibri"/>
          <w:sz w:val="24"/>
          <w:szCs w:val="24"/>
          <w:lang w:val="en-GB"/>
        </w:rPr>
        <w:t>H</w:t>
      </w:r>
      <w:r w:rsidRPr="00964F4C">
        <w:rPr>
          <w:rFonts w:ascii="Calibri" w:eastAsia="Tahoma" w:hAnsi="Calibri" w:cs="Calibri"/>
          <w:sz w:val="24"/>
          <w:szCs w:val="24"/>
          <w:vertAlign w:val="subscript"/>
          <w:lang w:val="el-GR"/>
        </w:rPr>
        <w:t>2</w:t>
      </w:r>
      <w:r w:rsidRPr="00964F4C">
        <w:rPr>
          <w:rFonts w:ascii="Calibri" w:eastAsia="Tahoma" w:hAnsi="Calibri" w:cs="Calibri"/>
          <w:sz w:val="24"/>
          <w:szCs w:val="24"/>
          <w:lang w:val="en-GB"/>
        </w:rPr>
        <w:t>SO</w:t>
      </w:r>
      <w:r w:rsidRPr="00964F4C">
        <w:rPr>
          <w:rFonts w:ascii="Calibri" w:eastAsia="Tahoma" w:hAnsi="Calibri" w:cs="Calibri"/>
          <w:sz w:val="24"/>
          <w:szCs w:val="24"/>
          <w:vertAlign w:val="subscript"/>
          <w:lang w:val="el-GR"/>
        </w:rPr>
        <w:t>4</w:t>
      </w:r>
      <w:r w:rsidRPr="00964F4C">
        <w:rPr>
          <w:rFonts w:ascii="Calibri" w:eastAsia="Tahoma" w:hAnsi="Calibri" w:cs="Calibri"/>
          <w:sz w:val="24"/>
          <w:szCs w:val="24"/>
          <w:lang w:val="el-GR"/>
        </w:rPr>
        <w:t>: 2</w:t>
      </w:r>
      <w:proofErr w:type="gramStart"/>
      <w:r w:rsidRPr="00964F4C">
        <w:rPr>
          <w:rFonts w:ascii="Calibri" w:eastAsia="Tahoma" w:hAnsi="Calibri" w:cs="Calibri"/>
          <w:sz w:val="24"/>
          <w:szCs w:val="24"/>
          <w:lang w:val="el-GR"/>
        </w:rPr>
        <w:t>∙(</w:t>
      </w:r>
      <w:proofErr w:type="gramEnd"/>
      <w:r w:rsidRPr="00964F4C">
        <w:rPr>
          <w:rFonts w:ascii="Calibri" w:eastAsia="Tahoma" w:hAnsi="Calibri" w:cs="Calibri"/>
          <w:sz w:val="24"/>
          <w:szCs w:val="24"/>
          <w:lang w:val="el-GR"/>
        </w:rPr>
        <w:t xml:space="preserve">+1) + </w:t>
      </w:r>
      <w:r w:rsidRPr="00964F4C">
        <w:rPr>
          <w:rFonts w:ascii="Calibri" w:eastAsia="Tahoma" w:hAnsi="Calibri" w:cs="Calibri"/>
          <w:sz w:val="24"/>
          <w:szCs w:val="24"/>
          <w:lang w:val="en-GB"/>
        </w:rPr>
        <w:t>x</w:t>
      </w:r>
      <w:r w:rsidRPr="00964F4C">
        <w:rPr>
          <w:rFonts w:ascii="Calibri" w:eastAsia="Tahoma" w:hAnsi="Calibri" w:cs="Calibri"/>
          <w:sz w:val="24"/>
          <w:szCs w:val="24"/>
          <w:lang w:val="el-GR"/>
        </w:rPr>
        <w:t xml:space="preserve"> + 4∙(-2)=0 =&gt; </w:t>
      </w:r>
      <w:r w:rsidRPr="00964F4C">
        <w:rPr>
          <w:rFonts w:ascii="Calibri" w:eastAsia="Tahoma" w:hAnsi="Calibri" w:cs="Calibri"/>
          <w:sz w:val="24"/>
          <w:szCs w:val="24"/>
          <w:lang w:val="en-GB"/>
        </w:rPr>
        <w:t>x</w:t>
      </w:r>
      <w:r w:rsidRPr="00964F4C">
        <w:rPr>
          <w:rFonts w:ascii="Calibri" w:eastAsia="Tahoma" w:hAnsi="Calibri" w:cs="Calibri"/>
          <w:sz w:val="24"/>
          <w:szCs w:val="24"/>
          <w:lang w:val="el-GR"/>
        </w:rPr>
        <w:t>=6.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Times New Roman"/>
          <w:sz w:val="24"/>
          <w:szCs w:val="24"/>
          <w:lang w:val="el-GR"/>
        </w:rPr>
      </w:pPr>
      <w:r w:rsidRPr="00964F4C">
        <w:rPr>
          <w:rFonts w:ascii="Calibri" w:eastAsia="Tahoma" w:hAnsi="Calibri" w:cs="Times New Roman"/>
          <w:sz w:val="24"/>
          <w:szCs w:val="24"/>
          <w:lang w:val="el-GR"/>
        </w:rPr>
        <w:t>Επομένως, ο  αριθμός οξείδωσης του θείου (S) στο H</w:t>
      </w:r>
      <w:r w:rsidRPr="00964F4C">
        <w:rPr>
          <w:rFonts w:ascii="Calibri" w:eastAsia="Tahoma" w:hAnsi="Calibri" w:cs="Times New Roman"/>
          <w:sz w:val="24"/>
          <w:szCs w:val="24"/>
          <w:vertAlign w:val="subscript"/>
          <w:lang w:val="el-GR"/>
        </w:rPr>
        <w:t>2</w:t>
      </w:r>
      <w:r w:rsidRPr="00964F4C">
        <w:rPr>
          <w:rFonts w:ascii="Calibri" w:eastAsia="Tahoma" w:hAnsi="Calibri" w:cs="Times New Roman"/>
          <w:sz w:val="24"/>
          <w:szCs w:val="24"/>
          <w:lang w:val="el-GR"/>
        </w:rPr>
        <w:t>SO</w:t>
      </w:r>
      <w:r w:rsidRPr="00964F4C">
        <w:rPr>
          <w:rFonts w:ascii="Calibri" w:eastAsia="Tahoma" w:hAnsi="Calibri" w:cs="Times New Roman"/>
          <w:sz w:val="24"/>
          <w:szCs w:val="24"/>
          <w:vertAlign w:val="subscript"/>
          <w:lang w:val="el-GR"/>
        </w:rPr>
        <w:t>4</w:t>
      </w:r>
      <w:r w:rsidRPr="00964F4C">
        <w:rPr>
          <w:rFonts w:ascii="Calibri" w:eastAsia="Tahoma" w:hAnsi="Calibri" w:cs="Times New Roman"/>
          <w:sz w:val="24"/>
          <w:szCs w:val="24"/>
          <w:lang w:val="el-GR"/>
        </w:rPr>
        <w:t xml:space="preserve"> είναι +6.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Times New Roman"/>
          <w:sz w:val="24"/>
          <w:szCs w:val="24"/>
          <w:lang w:val="el-GR"/>
        </w:rPr>
      </w:pPr>
      <w:r w:rsidRPr="00964F4C">
        <w:rPr>
          <w:rFonts w:ascii="Calibri" w:eastAsia="Tahoma" w:hAnsi="Calibri" w:cs="Times New Roman"/>
          <w:sz w:val="24"/>
          <w:szCs w:val="24"/>
          <w:lang w:val="el-GR"/>
        </w:rPr>
        <w:t>Όμοια ισχύει για την ένωση του Η</w:t>
      </w:r>
      <w:r w:rsidRPr="00964F4C">
        <w:rPr>
          <w:rFonts w:ascii="Calibri" w:eastAsia="Tahoma" w:hAnsi="Calibri" w:cs="Times New Roman"/>
          <w:sz w:val="24"/>
          <w:szCs w:val="24"/>
          <w:vertAlign w:val="subscript"/>
          <w:lang w:val="el-GR"/>
        </w:rPr>
        <w:t>2</w:t>
      </w:r>
      <w:r w:rsidRPr="00964F4C">
        <w:rPr>
          <w:rFonts w:ascii="Calibri" w:eastAsia="Tahoma" w:hAnsi="Calibri" w:cs="Times New Roman"/>
          <w:sz w:val="24"/>
          <w:szCs w:val="24"/>
          <w:lang w:val="el-GR"/>
        </w:rPr>
        <w:t>S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sz w:val="24"/>
          <w:szCs w:val="24"/>
          <w:lang w:val="el-GR"/>
        </w:rPr>
      </w:pPr>
      <w:r w:rsidRPr="00964F4C">
        <w:rPr>
          <w:rFonts w:ascii="Calibri" w:eastAsia="Tahoma" w:hAnsi="Calibri" w:cs="Calibri"/>
          <w:sz w:val="24"/>
          <w:szCs w:val="24"/>
          <w:lang w:val="en-GB"/>
        </w:rPr>
        <w:t>H</w:t>
      </w:r>
      <w:r w:rsidRPr="00964F4C">
        <w:rPr>
          <w:rFonts w:ascii="Calibri" w:eastAsia="Tahoma" w:hAnsi="Calibri" w:cs="Calibri"/>
          <w:sz w:val="24"/>
          <w:szCs w:val="24"/>
          <w:vertAlign w:val="subscript"/>
          <w:lang w:val="el-GR"/>
        </w:rPr>
        <w:t>2</w:t>
      </w:r>
      <w:r w:rsidRPr="00964F4C">
        <w:rPr>
          <w:rFonts w:ascii="Calibri" w:eastAsia="Tahoma" w:hAnsi="Calibri" w:cs="Calibri"/>
          <w:sz w:val="24"/>
          <w:szCs w:val="24"/>
          <w:lang w:val="en-GB"/>
        </w:rPr>
        <w:t>S</w:t>
      </w:r>
      <w:r w:rsidRPr="00964F4C">
        <w:rPr>
          <w:rFonts w:ascii="Calibri" w:eastAsia="Tahoma" w:hAnsi="Calibri" w:cs="Calibri"/>
          <w:sz w:val="24"/>
          <w:szCs w:val="24"/>
          <w:lang w:val="el-GR"/>
        </w:rPr>
        <w:t>: 2</w:t>
      </w:r>
      <w:proofErr w:type="gramStart"/>
      <w:r w:rsidRPr="00964F4C">
        <w:rPr>
          <w:rFonts w:ascii="Calibri" w:eastAsia="Tahoma" w:hAnsi="Calibri" w:cs="Calibri"/>
          <w:sz w:val="24"/>
          <w:szCs w:val="24"/>
          <w:lang w:val="el-GR"/>
        </w:rPr>
        <w:t>∙(</w:t>
      </w:r>
      <w:proofErr w:type="gramEnd"/>
      <w:r w:rsidRPr="00964F4C">
        <w:rPr>
          <w:rFonts w:ascii="Calibri" w:eastAsia="Tahoma" w:hAnsi="Calibri" w:cs="Calibri"/>
          <w:sz w:val="24"/>
          <w:szCs w:val="24"/>
          <w:lang w:val="el-GR"/>
        </w:rPr>
        <w:t xml:space="preserve">+1) + </w:t>
      </w:r>
      <w:r w:rsidRPr="00964F4C">
        <w:rPr>
          <w:rFonts w:ascii="Calibri" w:eastAsia="Tahoma" w:hAnsi="Calibri" w:cs="Calibri"/>
          <w:sz w:val="24"/>
          <w:szCs w:val="24"/>
          <w:lang w:val="en-GB"/>
        </w:rPr>
        <w:t>x</w:t>
      </w:r>
      <w:r w:rsidRPr="00964F4C">
        <w:rPr>
          <w:rFonts w:ascii="Calibri" w:eastAsia="Tahoma" w:hAnsi="Calibri" w:cs="Calibri"/>
          <w:sz w:val="24"/>
          <w:szCs w:val="24"/>
          <w:lang w:val="el-GR"/>
        </w:rPr>
        <w:t xml:space="preserve"> =0 =&gt; </w:t>
      </w:r>
      <w:r w:rsidRPr="00964F4C">
        <w:rPr>
          <w:rFonts w:ascii="Calibri" w:eastAsia="Tahoma" w:hAnsi="Calibri" w:cs="Calibri"/>
          <w:sz w:val="24"/>
          <w:szCs w:val="24"/>
          <w:lang w:val="en-GB"/>
        </w:rPr>
        <w:t>x</w:t>
      </w:r>
      <w:r w:rsidRPr="00964F4C">
        <w:rPr>
          <w:rFonts w:ascii="Calibri" w:eastAsia="Tahoma" w:hAnsi="Calibri" w:cs="Calibri"/>
          <w:sz w:val="24"/>
          <w:szCs w:val="24"/>
          <w:lang w:val="el-GR"/>
        </w:rPr>
        <w:t>= -2.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Times New Roman"/>
          <w:sz w:val="24"/>
          <w:szCs w:val="24"/>
          <w:lang w:val="el-GR"/>
        </w:rPr>
      </w:pPr>
      <w:r w:rsidRPr="00964F4C">
        <w:rPr>
          <w:rFonts w:ascii="Calibri" w:eastAsia="Tahoma" w:hAnsi="Calibri" w:cs="Times New Roman"/>
          <w:sz w:val="24"/>
          <w:szCs w:val="24"/>
          <w:lang w:val="el-GR"/>
        </w:rPr>
        <w:t xml:space="preserve">Επομένως, ο  αριθμός οξείδωσης του θείου (S) στο </w:t>
      </w:r>
      <w:r w:rsidRPr="00964F4C">
        <w:rPr>
          <w:rFonts w:ascii="Calibri" w:eastAsia="Tahoma" w:hAnsi="Calibri" w:cs="Times New Roman"/>
          <w:sz w:val="24"/>
          <w:szCs w:val="24"/>
          <w:lang w:val="en-GB"/>
        </w:rPr>
        <w:t>H</w:t>
      </w:r>
      <w:r w:rsidRPr="00964F4C">
        <w:rPr>
          <w:rFonts w:ascii="Calibri" w:eastAsia="Tahoma" w:hAnsi="Calibri" w:cs="Times New Roman"/>
          <w:sz w:val="24"/>
          <w:szCs w:val="24"/>
          <w:vertAlign w:val="subscript"/>
          <w:lang w:val="el-GR"/>
        </w:rPr>
        <w:t>2</w:t>
      </w:r>
      <w:r w:rsidRPr="00964F4C">
        <w:rPr>
          <w:rFonts w:ascii="Calibri" w:eastAsia="Tahoma" w:hAnsi="Calibri" w:cs="Times New Roman"/>
          <w:sz w:val="24"/>
          <w:szCs w:val="24"/>
          <w:lang w:val="en-GB"/>
        </w:rPr>
        <w:t>S</w:t>
      </w:r>
      <w:r w:rsidRPr="00964F4C">
        <w:rPr>
          <w:rFonts w:ascii="Calibri" w:eastAsia="Tahoma" w:hAnsi="Calibri" w:cs="Times New Roman"/>
          <w:sz w:val="24"/>
          <w:szCs w:val="24"/>
          <w:lang w:val="el-GR"/>
        </w:rPr>
        <w:t xml:space="preserve"> είναι -2.</w:t>
      </w: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sz w:val="24"/>
          <w:szCs w:val="24"/>
          <w:lang w:val="el-GR"/>
        </w:rPr>
      </w:pPr>
    </w:p>
    <w:p w:rsidR="00964F4C" w:rsidRPr="00964F4C" w:rsidRDefault="00964F4C" w:rsidP="00964F4C">
      <w:pPr>
        <w:widowControl w:val="0"/>
        <w:autoSpaceDE w:val="0"/>
        <w:autoSpaceDN w:val="0"/>
        <w:spacing w:after="0" w:line="288" w:lineRule="auto"/>
        <w:jc w:val="both"/>
        <w:rPr>
          <w:rFonts w:ascii="Calibri" w:eastAsia="Tahoma" w:hAnsi="Calibri" w:cs="Calibri"/>
          <w:sz w:val="24"/>
          <w:szCs w:val="24"/>
          <w:lang w:val="el-GR"/>
        </w:rPr>
      </w:pPr>
    </w:p>
    <w:p w:rsidR="00964F4C" w:rsidRPr="00964F4C" w:rsidRDefault="00964F4C" w:rsidP="00964F4C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ahoma" w:hAnsi="Calibri" w:cs="Calibri"/>
          <w:sz w:val="24"/>
          <w:szCs w:val="24"/>
          <w:lang w:val="el-GR"/>
        </w:rPr>
      </w:pPr>
    </w:p>
    <w:p w:rsidR="002608B2" w:rsidRPr="00964F4C" w:rsidRDefault="002608B2">
      <w:pPr>
        <w:rPr>
          <w:lang w:val="el-GR"/>
        </w:rPr>
      </w:pPr>
      <w:bookmarkStart w:id="0" w:name="_GoBack"/>
      <w:bookmarkEnd w:id="0"/>
    </w:p>
    <w:sectPr w:rsidR="002608B2" w:rsidRPr="00964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4C"/>
    <w:rsid w:val="002608B2"/>
    <w:rsid w:val="0096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qFormat/>
    <w:rsid w:val="00964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4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qFormat/>
    <w:rsid w:val="00964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4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 </cp:lastModifiedBy>
  <cp:revision>1</cp:revision>
  <dcterms:created xsi:type="dcterms:W3CDTF">2022-05-07T10:39:00Z</dcterms:created>
  <dcterms:modified xsi:type="dcterms:W3CDTF">2022-05-07T10:40:00Z</dcterms:modified>
</cp:coreProperties>
</file>