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8071C1" w:rsidP="00EF2755">
      <w:pPr>
        <w:ind w:left="-426"/>
        <w:rPr>
          <w:rFonts w:ascii="Arial" w:hAnsi="Arial" w:cs="Arial"/>
          <w:b/>
          <w:lang w:val="en-US"/>
        </w:rPr>
      </w:pPr>
      <w:r w:rsidRPr="008071C1">
        <w:rPr>
          <w:b/>
          <w:noProof/>
        </w:rPr>
        <w:pict>
          <v:rect id="Rectangle 2" o:spid="_x0000_s1026" style="position:absolute;left:0;text-align:left;margin-left:-16.3pt;margin-top:17.45pt;width:539.8pt;height:172.4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B8669A" w:rsidRDefault="00B8669A" w:rsidP="00EF2755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="ErasITC-Medium"/>
          <w:sz w:val="26"/>
          <w:szCs w:val="26"/>
        </w:rPr>
      </w:pPr>
      <w:r w:rsidRPr="00EE73DA">
        <w:rPr>
          <w:rFonts w:cs="ErasITC-Medium"/>
          <w:noProof/>
          <w:sz w:val="26"/>
          <w:szCs w:val="26"/>
          <w:lang w:val="el-GR" w:eastAsia="el-G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5080</wp:posOffset>
            </wp:positionV>
            <wp:extent cx="1503680" cy="981710"/>
            <wp:effectExtent l="0" t="0" r="0" b="0"/>
            <wp:wrapThrough wrapText="bothSides">
              <wp:wrapPolygon edited="0">
                <wp:start x="0" y="0"/>
                <wp:lineTo x="0" y="21376"/>
                <wp:lineTo x="21345" y="21376"/>
                <wp:lineTo x="21345" y="0"/>
                <wp:lineTo x="0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ErasITC-Medium" w:hAnsi="ErasITC-Medium" w:cs="ErasITC-Medium"/>
          <w:sz w:val="26"/>
          <w:szCs w:val="26"/>
        </w:rPr>
        <w:t>Kakuma</w:t>
      </w:r>
      <w:proofErr w:type="spellEnd"/>
      <w:r>
        <w:rPr>
          <w:rFonts w:ascii="ErasITC-Medium" w:hAnsi="ErasITC-Medium" w:cs="ErasITC-Medium"/>
          <w:sz w:val="26"/>
          <w:szCs w:val="26"/>
        </w:rPr>
        <w:t xml:space="preserve"> is found in Kenya,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cs="ErasITC-Medium"/>
          <w:sz w:val="26"/>
          <w:szCs w:val="26"/>
          <w:lang w:val="en-GB"/>
        </w:rPr>
        <w:t>very close to</w:t>
      </w:r>
      <w:r>
        <w:rPr>
          <w:rFonts w:ascii="ErasITC-Medium" w:hAnsi="ErasITC-Medium" w:cs="ErasITC-Medium"/>
          <w:sz w:val="26"/>
          <w:szCs w:val="26"/>
        </w:rPr>
        <w:t xml:space="preserve"> Ethiopia, Uganda and the Sudan. The refugee camp is in a dry and sunny </w:t>
      </w:r>
      <w:r w:rsidR="00EF2755">
        <w:rPr>
          <w:rFonts w:ascii="ErasITC-Medium" w:hAnsi="ErasITC-Medium" w:cs="ErasITC-Medium"/>
          <w:sz w:val="26"/>
          <w:szCs w:val="26"/>
        </w:rPr>
        <w:t xml:space="preserve">place. The sun is so hot there! </w:t>
      </w:r>
      <w:r>
        <w:rPr>
          <w:rFonts w:ascii="ErasITC-Medium" w:hAnsi="ErasITC-Medium" w:cs="ErasITC-Medium"/>
          <w:sz w:val="26"/>
          <w:szCs w:val="26"/>
        </w:rPr>
        <w:t xml:space="preserve">At the end of the refugee camp, there is a lonely plastic hut. Mesfin lives alone in the hut. He lives by himself in this land. The hut is not a house. It just protects Mesfin from the sun. He says "It is my house". When Mesfin feels stressed, lonely and hungry, </w:t>
      </w:r>
      <w:r w:rsidR="00EF2755">
        <w:rPr>
          <w:rFonts w:ascii="ErasITC-Medium" w:hAnsi="ErasITC-Medium" w:cs="ErasITC-Medium"/>
          <w:sz w:val="26"/>
          <w:szCs w:val="26"/>
        </w:rPr>
        <w:t>he usually walks in the forest.</w:t>
      </w:r>
      <w:r w:rsidR="00EF2755" w:rsidRPr="00EF2755">
        <w:rPr>
          <w:rFonts w:cs="ErasITC-Medium"/>
          <w:sz w:val="26"/>
          <w:szCs w:val="26"/>
          <w:lang w:val="en-GB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 xml:space="preserve">Moreover, when he does not have firewood, he walks for about twenty kilometres to bring some wood. The wood is necessary for Mesfin to cook his food. </w:t>
      </w:r>
      <w:r w:rsidR="009D73D6">
        <w:rPr>
          <w:rFonts w:cs="ErasITC-Medium"/>
          <w:sz w:val="26"/>
          <w:szCs w:val="26"/>
        </w:rPr>
        <w:t>He cannot buy charcoal b</w:t>
      </w:r>
      <w:r w:rsidR="00EF2755">
        <w:rPr>
          <w:rFonts w:cs="ErasITC-Medium"/>
          <w:sz w:val="26"/>
          <w:szCs w:val="26"/>
        </w:rPr>
        <w:t>ecause he does not have money and h</w:t>
      </w:r>
      <w:r w:rsidR="009D73D6">
        <w:rPr>
          <w:rFonts w:cs="ErasITC-Medium"/>
          <w:sz w:val="26"/>
          <w:szCs w:val="26"/>
        </w:rPr>
        <w:t>e cannot collect charcoal because Turkana people will not let him. So, finding firewood in the forest is the only way for Mesfin to live.</w:t>
      </w:r>
    </w:p>
    <w:p w:rsidR="00EF2755" w:rsidRPr="00B8669A" w:rsidRDefault="00EF2755" w:rsidP="00B8669A">
      <w:pPr>
        <w:autoSpaceDE w:val="0"/>
        <w:autoSpaceDN w:val="0"/>
        <w:adjustRightInd w:val="0"/>
        <w:spacing w:after="0" w:line="240" w:lineRule="auto"/>
        <w:jc w:val="both"/>
        <w:rPr>
          <w:rFonts w:cs="ErasITC-Medium"/>
          <w:sz w:val="26"/>
          <w:szCs w:val="26"/>
        </w:rPr>
      </w:pPr>
    </w:p>
    <w:p w:rsidR="004A5633" w:rsidRPr="00B840C5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59" w:type="dxa"/>
        <w:tblInd w:w="-176" w:type="dxa"/>
        <w:tblLayout w:type="fixed"/>
        <w:tblLook w:val="04A0"/>
      </w:tblPr>
      <w:tblGrid>
        <w:gridCol w:w="731"/>
        <w:gridCol w:w="7633"/>
        <w:gridCol w:w="1182"/>
        <w:gridCol w:w="1213"/>
      </w:tblGrid>
      <w:tr w:rsidR="00E1017E" w:rsidRPr="00177941" w:rsidTr="00EF2755">
        <w:trPr>
          <w:trHeight w:val="263"/>
        </w:trPr>
        <w:tc>
          <w:tcPr>
            <w:tcW w:w="8364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EF2755">
        <w:trPr>
          <w:trHeight w:val="71"/>
        </w:trPr>
        <w:tc>
          <w:tcPr>
            <w:tcW w:w="8364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EF2755">
        <w:trPr>
          <w:trHeight w:val="541"/>
        </w:trPr>
        <w:tc>
          <w:tcPr>
            <w:tcW w:w="731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3" w:type="dxa"/>
            <w:shd w:val="clear" w:color="auto" w:fill="auto"/>
            <w:vAlign w:val="center"/>
          </w:tcPr>
          <w:p w:rsidR="00E1017E" w:rsidRPr="005463BB" w:rsidRDefault="009D73D6" w:rsidP="00DA3B24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Kakuma is a place in </w:t>
            </w:r>
            <w:r w:rsidR="00DA3B24">
              <w:rPr>
                <w:rFonts w:ascii="Arial" w:hAnsi="Arial" w:cs="Arial"/>
                <w:noProof/>
                <w:lang w:val="en-US" w:eastAsia="el-GR"/>
              </w:rPr>
              <w:t>Uganda</w:t>
            </w:r>
            <w:r>
              <w:rPr>
                <w:rFonts w:ascii="Arial" w:hAnsi="Arial" w:cs="Arial"/>
                <w:noProof/>
                <w:lang w:val="en-US" w:eastAsia="el-GR"/>
              </w:rPr>
              <w:t>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EF2755">
        <w:trPr>
          <w:trHeight w:val="574"/>
        </w:trPr>
        <w:tc>
          <w:tcPr>
            <w:tcW w:w="731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3" w:type="dxa"/>
            <w:shd w:val="clear" w:color="auto" w:fill="auto"/>
            <w:vAlign w:val="center"/>
          </w:tcPr>
          <w:p w:rsidR="00E1017E" w:rsidRPr="005463BB" w:rsidRDefault="009D73D6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There is a refugee camp in Kakuma.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EF2755">
        <w:trPr>
          <w:trHeight w:val="568"/>
        </w:trPr>
        <w:tc>
          <w:tcPr>
            <w:tcW w:w="731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3" w:type="dxa"/>
            <w:shd w:val="clear" w:color="auto" w:fill="auto"/>
            <w:vAlign w:val="center"/>
          </w:tcPr>
          <w:p w:rsidR="00E1017E" w:rsidRPr="005463BB" w:rsidRDefault="00DA3B24" w:rsidP="009D73D6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It is hot in </w:t>
            </w:r>
            <w:proofErr w:type="spellStart"/>
            <w:r>
              <w:rPr>
                <w:rFonts w:ascii="Arial" w:hAnsi="Arial" w:cs="Arial"/>
                <w:lang w:val="en-US"/>
              </w:rPr>
              <w:t>Kakuma</w:t>
            </w:r>
            <w:proofErr w:type="spellEnd"/>
            <w:r w:rsidR="009D73D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EF2755">
        <w:trPr>
          <w:trHeight w:val="562"/>
        </w:trPr>
        <w:tc>
          <w:tcPr>
            <w:tcW w:w="731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3" w:type="dxa"/>
            <w:shd w:val="clear" w:color="auto" w:fill="auto"/>
            <w:vAlign w:val="center"/>
          </w:tcPr>
          <w:p w:rsidR="00E1017E" w:rsidRPr="008C7F75" w:rsidRDefault="009D73D6" w:rsidP="008C7F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It is rainy in Kakuma.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EF2755">
        <w:trPr>
          <w:trHeight w:val="704"/>
        </w:trPr>
        <w:tc>
          <w:tcPr>
            <w:tcW w:w="731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3" w:type="dxa"/>
            <w:shd w:val="clear" w:color="auto" w:fill="auto"/>
            <w:vAlign w:val="center"/>
          </w:tcPr>
          <w:p w:rsidR="00E1017E" w:rsidRPr="000026A0" w:rsidRDefault="009D73D6" w:rsidP="00796E09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Mesfin’s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hut is </w:t>
            </w:r>
            <w:r w:rsidR="00DA3B24">
              <w:rPr>
                <w:rFonts w:ascii="Arial" w:hAnsi="Arial" w:cs="Arial"/>
                <w:lang w:val="en-US"/>
              </w:rPr>
              <w:t xml:space="preserve">made of </w:t>
            </w:r>
            <w:r>
              <w:rPr>
                <w:rFonts w:ascii="Arial" w:hAnsi="Arial" w:cs="Arial"/>
                <w:lang w:val="en-US"/>
              </w:rPr>
              <w:t>plastic.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EF2755">
        <w:trPr>
          <w:trHeight w:val="721"/>
        </w:trPr>
        <w:tc>
          <w:tcPr>
            <w:tcW w:w="731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3" w:type="dxa"/>
            <w:shd w:val="clear" w:color="auto" w:fill="auto"/>
            <w:vAlign w:val="center"/>
          </w:tcPr>
          <w:p w:rsidR="00E1017E" w:rsidRPr="000026A0" w:rsidRDefault="009D73D6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There are a lot of huts around Mesfin’s hut.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EF2755">
        <w:trPr>
          <w:trHeight w:val="703"/>
        </w:trPr>
        <w:tc>
          <w:tcPr>
            <w:tcW w:w="731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3" w:type="dxa"/>
            <w:shd w:val="clear" w:color="auto" w:fill="auto"/>
            <w:vAlign w:val="center"/>
          </w:tcPr>
          <w:p w:rsidR="005463BB" w:rsidRPr="000026A0" w:rsidRDefault="009D73D6" w:rsidP="00DA3B24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Mesfin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DA3B24">
              <w:rPr>
                <w:rFonts w:ascii="Arial" w:hAnsi="Arial" w:cs="Arial"/>
                <w:lang w:val="en-US"/>
              </w:rPr>
              <w:t>needs wood to cook his food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EF2755">
        <w:trPr>
          <w:trHeight w:val="727"/>
        </w:trPr>
        <w:tc>
          <w:tcPr>
            <w:tcW w:w="731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3" w:type="dxa"/>
            <w:shd w:val="clear" w:color="auto" w:fill="auto"/>
            <w:vAlign w:val="center"/>
          </w:tcPr>
          <w:p w:rsidR="005463BB" w:rsidRPr="000026A0" w:rsidRDefault="009D73D6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Masfin has to cook his own food.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EF2755">
        <w:trPr>
          <w:trHeight w:val="695"/>
        </w:trPr>
        <w:tc>
          <w:tcPr>
            <w:tcW w:w="731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3" w:type="dxa"/>
            <w:shd w:val="clear" w:color="auto" w:fill="auto"/>
            <w:vAlign w:val="center"/>
          </w:tcPr>
          <w:p w:rsidR="005463BB" w:rsidRPr="000026A0" w:rsidRDefault="009D73D6" w:rsidP="00DA3B24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</w:t>
            </w:r>
            <w:r w:rsidR="00DA3B24">
              <w:rPr>
                <w:rFonts w:ascii="Arial" w:hAnsi="Arial" w:cs="Arial"/>
                <w:lang w:val="en-US"/>
              </w:rPr>
              <w:t>esfin</w:t>
            </w:r>
            <w:proofErr w:type="spellEnd"/>
            <w:r w:rsidR="00DA3B24">
              <w:rPr>
                <w:rFonts w:ascii="Arial" w:hAnsi="Arial" w:cs="Arial"/>
                <w:lang w:val="en-US"/>
              </w:rPr>
              <w:t xml:space="preserve"> cannot buy charcoal from the Turkana people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EF2755">
        <w:trPr>
          <w:trHeight w:val="720"/>
        </w:trPr>
        <w:tc>
          <w:tcPr>
            <w:tcW w:w="731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3" w:type="dxa"/>
            <w:shd w:val="clear" w:color="auto" w:fill="auto"/>
            <w:vAlign w:val="center"/>
          </w:tcPr>
          <w:p w:rsidR="005463BB" w:rsidRPr="000026A0" w:rsidRDefault="009D73D6" w:rsidP="008C7F75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Turkana people help Mesfin to find charcoal.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CC6588" w:rsidRPr="002E29CA" w:rsidRDefault="00CC6588" w:rsidP="00CC6588">
      <w:pPr>
        <w:ind w:left="-270"/>
        <w:jc w:val="center"/>
        <w:rPr>
          <w:rFonts w:ascii="Arial" w:hAnsi="Arial" w:cs="Arial"/>
          <w:b/>
        </w:rPr>
      </w:pPr>
      <w:r w:rsidRPr="0003006F">
        <w:rPr>
          <w:rFonts w:ascii="Arial" w:hAnsi="Arial" w:cs="Arial"/>
          <w:b/>
          <w:lang w:val="el-GR"/>
        </w:rPr>
        <w:t>ΘΕΜΑ</w:t>
      </w:r>
      <w:r w:rsidRPr="002E29CA">
        <w:rPr>
          <w:rFonts w:ascii="Arial" w:hAnsi="Arial" w:cs="Arial"/>
          <w:b/>
        </w:rPr>
        <w:t xml:space="preserve"> 2</w:t>
      </w:r>
      <w:r w:rsidRPr="0003006F">
        <w:rPr>
          <w:rFonts w:ascii="Arial" w:hAnsi="Arial" w:cs="Arial"/>
          <w:b/>
          <w:vertAlign w:val="superscript"/>
          <w:lang w:val="el-GR"/>
        </w:rPr>
        <w:t>α</w:t>
      </w:r>
      <w:r w:rsidRPr="002E29CA">
        <w:rPr>
          <w:rFonts w:ascii="Arial" w:hAnsi="Arial" w:cs="Arial"/>
          <w:b/>
        </w:rPr>
        <w:t xml:space="preserve">. </w:t>
      </w:r>
      <w:r w:rsidRPr="0003006F">
        <w:rPr>
          <w:rFonts w:ascii="Arial" w:hAnsi="Arial" w:cs="Arial"/>
          <w:b/>
          <w:lang w:val="el-GR"/>
        </w:rPr>
        <w:t>ΛΕΞΙΚΟΓΡΑΜΜΑΤΙΚΗ</w:t>
      </w:r>
    </w:p>
    <w:p w:rsidR="00CC6588" w:rsidRPr="005F6425" w:rsidRDefault="00CC6588" w:rsidP="00CC6588">
      <w:pPr>
        <w:ind w:right="-23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 xml:space="preserve">Match each </w:t>
      </w:r>
      <w:r>
        <w:rPr>
          <w:rFonts w:ascii="Arial" w:hAnsi="Arial" w:cs="Arial"/>
          <w:b/>
          <w:lang w:val="en-US"/>
        </w:rPr>
        <w:t>picture below</w:t>
      </w:r>
      <w:r w:rsidRPr="005F6425">
        <w:rPr>
          <w:rFonts w:ascii="Arial" w:hAnsi="Arial" w:cs="Arial"/>
          <w:b/>
          <w:lang w:val="en-US"/>
        </w:rPr>
        <w:t xml:space="preserve"> (11-20) with a word</w:t>
      </w:r>
      <w:r w:rsidR="00DA3B24">
        <w:rPr>
          <w:rFonts w:ascii="Arial" w:hAnsi="Arial" w:cs="Arial"/>
          <w:b/>
          <w:lang w:val="en-US"/>
        </w:rPr>
        <w:t xml:space="preserve"> </w:t>
      </w:r>
      <w:r w:rsidRPr="005F6425">
        <w:rPr>
          <w:rFonts w:ascii="Arial" w:hAnsi="Arial" w:cs="Arial"/>
          <w:b/>
          <w:lang w:val="en-US"/>
        </w:rPr>
        <w:t xml:space="preserve">from the </w:t>
      </w:r>
      <w:r>
        <w:rPr>
          <w:rFonts w:ascii="Arial" w:hAnsi="Arial" w:cs="Arial"/>
          <w:b/>
          <w:lang w:val="en-US"/>
        </w:rPr>
        <w:t>box</w:t>
      </w:r>
      <w:r w:rsidRPr="005F6425">
        <w:rPr>
          <w:rFonts w:ascii="Arial" w:hAnsi="Arial" w:cs="Arial"/>
          <w:b/>
          <w:lang w:val="en-US"/>
        </w:rPr>
        <w:t xml:space="preserve"> (A-J). </w:t>
      </w:r>
      <w:r w:rsidRPr="005F6425">
        <w:rPr>
          <w:rFonts w:ascii="Arial" w:hAnsi="Arial" w:cs="Arial"/>
          <w:b/>
        </w:rPr>
        <w:t>Use each word only once.</w:t>
      </w:r>
    </w:p>
    <w:tbl>
      <w:tblPr>
        <w:tblW w:w="103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345"/>
        <w:gridCol w:w="498"/>
        <w:gridCol w:w="1267"/>
        <w:gridCol w:w="588"/>
        <w:gridCol w:w="1711"/>
        <w:gridCol w:w="467"/>
        <w:gridCol w:w="1868"/>
        <w:gridCol w:w="467"/>
        <w:gridCol w:w="1528"/>
      </w:tblGrid>
      <w:tr w:rsidR="00CC6588" w:rsidRPr="005F6425" w:rsidTr="00EF2755">
        <w:trPr>
          <w:trHeight w:val="383"/>
        </w:trPr>
        <w:tc>
          <w:tcPr>
            <w:tcW w:w="567" w:type="dxa"/>
            <w:shd w:val="clear" w:color="auto" w:fill="auto"/>
          </w:tcPr>
          <w:p w:rsidR="00CC6588" w:rsidRPr="005F6425" w:rsidRDefault="00CC6588" w:rsidP="001649C1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45" w:type="dxa"/>
            <w:shd w:val="clear" w:color="auto" w:fill="auto"/>
          </w:tcPr>
          <w:p w:rsidR="00CC6588" w:rsidRPr="005F6425" w:rsidRDefault="007B4635" w:rsidP="001649C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forest</w:t>
            </w:r>
          </w:p>
        </w:tc>
        <w:tc>
          <w:tcPr>
            <w:tcW w:w="498" w:type="dxa"/>
            <w:shd w:val="clear" w:color="auto" w:fill="auto"/>
          </w:tcPr>
          <w:p w:rsidR="00CC6588" w:rsidRPr="005F6425" w:rsidRDefault="00CC6588" w:rsidP="001649C1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267" w:type="dxa"/>
            <w:shd w:val="clear" w:color="auto" w:fill="auto"/>
          </w:tcPr>
          <w:p w:rsidR="00CC6588" w:rsidRPr="005F6425" w:rsidRDefault="007B4635" w:rsidP="001649C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money</w:t>
            </w:r>
          </w:p>
        </w:tc>
        <w:tc>
          <w:tcPr>
            <w:tcW w:w="588" w:type="dxa"/>
            <w:shd w:val="clear" w:color="auto" w:fill="auto"/>
          </w:tcPr>
          <w:p w:rsidR="00CC6588" w:rsidRPr="0009609E" w:rsidRDefault="00CC6588" w:rsidP="001649C1">
            <w:pPr>
              <w:spacing w:after="0"/>
              <w:jc w:val="right"/>
              <w:rPr>
                <w:rFonts w:ascii="Arial" w:eastAsia="Times New Roman" w:hAnsi="Arial" w:cs="Arial"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711" w:type="dxa"/>
            <w:shd w:val="clear" w:color="auto" w:fill="auto"/>
          </w:tcPr>
          <w:p w:rsidR="00CC6588" w:rsidRPr="005F6425" w:rsidRDefault="007B4635" w:rsidP="001649C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charcoal</w:t>
            </w:r>
          </w:p>
        </w:tc>
        <w:tc>
          <w:tcPr>
            <w:tcW w:w="467" w:type="dxa"/>
            <w:shd w:val="clear" w:color="auto" w:fill="auto"/>
          </w:tcPr>
          <w:p w:rsidR="00CC6588" w:rsidRPr="005F6425" w:rsidRDefault="00CC6588" w:rsidP="001649C1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68" w:type="dxa"/>
            <w:shd w:val="clear" w:color="auto" w:fill="auto"/>
          </w:tcPr>
          <w:p w:rsidR="00CC6588" w:rsidRPr="005F6425" w:rsidRDefault="007B4635" w:rsidP="001649C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hungry</w:t>
            </w:r>
          </w:p>
        </w:tc>
        <w:tc>
          <w:tcPr>
            <w:tcW w:w="467" w:type="dxa"/>
            <w:shd w:val="clear" w:color="auto" w:fill="auto"/>
          </w:tcPr>
          <w:p w:rsidR="00CC6588" w:rsidRPr="005F6425" w:rsidRDefault="00CC6588" w:rsidP="001649C1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528" w:type="dxa"/>
            <w:shd w:val="clear" w:color="auto" w:fill="auto"/>
          </w:tcPr>
          <w:p w:rsidR="00CC6588" w:rsidRPr="0009609E" w:rsidRDefault="007B4635" w:rsidP="001649C1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stressed</w:t>
            </w:r>
          </w:p>
        </w:tc>
      </w:tr>
      <w:tr w:rsidR="00CC6588" w:rsidRPr="005F6425" w:rsidTr="00EF2755">
        <w:trPr>
          <w:trHeight w:val="339"/>
        </w:trPr>
        <w:tc>
          <w:tcPr>
            <w:tcW w:w="567" w:type="dxa"/>
            <w:shd w:val="clear" w:color="auto" w:fill="auto"/>
          </w:tcPr>
          <w:p w:rsidR="00CC6588" w:rsidRPr="005F6425" w:rsidRDefault="00CC6588" w:rsidP="001649C1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45" w:type="dxa"/>
            <w:shd w:val="clear" w:color="auto" w:fill="auto"/>
          </w:tcPr>
          <w:p w:rsidR="00CC6588" w:rsidRPr="005F6425" w:rsidRDefault="00CC6588" w:rsidP="00CC658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firewood</w:t>
            </w:r>
          </w:p>
        </w:tc>
        <w:tc>
          <w:tcPr>
            <w:tcW w:w="498" w:type="dxa"/>
            <w:shd w:val="clear" w:color="auto" w:fill="auto"/>
          </w:tcPr>
          <w:p w:rsidR="00CC6588" w:rsidRPr="005F6425" w:rsidRDefault="00CC6588" w:rsidP="001649C1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267" w:type="dxa"/>
            <w:shd w:val="clear" w:color="auto" w:fill="auto"/>
          </w:tcPr>
          <w:p w:rsidR="00CC6588" w:rsidRPr="00A37D88" w:rsidRDefault="007B4635" w:rsidP="001649C1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hut</w:t>
            </w:r>
          </w:p>
        </w:tc>
        <w:tc>
          <w:tcPr>
            <w:tcW w:w="588" w:type="dxa"/>
            <w:shd w:val="clear" w:color="auto" w:fill="auto"/>
          </w:tcPr>
          <w:p w:rsidR="00CC6588" w:rsidRPr="0009609E" w:rsidRDefault="00CC6588" w:rsidP="001649C1">
            <w:pPr>
              <w:spacing w:after="0"/>
              <w:jc w:val="right"/>
              <w:rPr>
                <w:rFonts w:ascii="Arial" w:eastAsia="Times New Roman" w:hAnsi="Arial" w:cs="Arial"/>
                <w:b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711" w:type="dxa"/>
            <w:shd w:val="clear" w:color="auto" w:fill="auto"/>
          </w:tcPr>
          <w:p w:rsidR="00CC6588" w:rsidRPr="00A37D88" w:rsidRDefault="007B4635" w:rsidP="001649C1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walk</w:t>
            </w:r>
          </w:p>
        </w:tc>
        <w:tc>
          <w:tcPr>
            <w:tcW w:w="467" w:type="dxa"/>
            <w:shd w:val="clear" w:color="auto" w:fill="auto"/>
          </w:tcPr>
          <w:p w:rsidR="00CC6588" w:rsidRPr="005F6425" w:rsidRDefault="00CC6588" w:rsidP="001649C1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68" w:type="dxa"/>
            <w:shd w:val="clear" w:color="auto" w:fill="auto"/>
          </w:tcPr>
          <w:p w:rsidR="00CC6588" w:rsidRPr="005F6425" w:rsidRDefault="00CC6588" w:rsidP="00CC658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cook</w:t>
            </w:r>
          </w:p>
        </w:tc>
        <w:tc>
          <w:tcPr>
            <w:tcW w:w="467" w:type="dxa"/>
            <w:shd w:val="clear" w:color="auto" w:fill="auto"/>
          </w:tcPr>
          <w:p w:rsidR="00CC6588" w:rsidRPr="005F6425" w:rsidRDefault="00CC6588" w:rsidP="001649C1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528" w:type="dxa"/>
            <w:shd w:val="clear" w:color="auto" w:fill="auto"/>
          </w:tcPr>
          <w:p w:rsidR="00CC6588" w:rsidRPr="005F6425" w:rsidRDefault="007B4635" w:rsidP="001649C1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lonely</w:t>
            </w:r>
          </w:p>
        </w:tc>
      </w:tr>
    </w:tbl>
    <w:p w:rsidR="00CC6588" w:rsidRDefault="00CC6588" w:rsidP="00CC6588">
      <w:pPr>
        <w:rPr>
          <w:b/>
          <w:lang w:val="en-US"/>
        </w:rPr>
      </w:pPr>
    </w:p>
    <w:tbl>
      <w:tblPr>
        <w:tblStyle w:val="TableGrid"/>
        <w:tblW w:w="10348" w:type="dxa"/>
        <w:tblInd w:w="108" w:type="dxa"/>
        <w:tblLook w:val="04A0"/>
      </w:tblPr>
      <w:tblGrid>
        <w:gridCol w:w="731"/>
        <w:gridCol w:w="9617"/>
      </w:tblGrid>
      <w:tr w:rsidR="00CC6588" w:rsidRPr="00F53A67" w:rsidTr="00EF2755">
        <w:trPr>
          <w:trHeight w:val="1512"/>
        </w:trPr>
        <w:tc>
          <w:tcPr>
            <w:tcW w:w="731" w:type="dxa"/>
            <w:shd w:val="clear" w:color="auto" w:fill="auto"/>
          </w:tcPr>
          <w:p w:rsidR="00CC6588" w:rsidRPr="005F6425" w:rsidRDefault="00CC6588" w:rsidP="001649C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17" w:type="dxa"/>
            <w:shd w:val="clear" w:color="auto" w:fill="auto"/>
          </w:tcPr>
          <w:p w:rsidR="007B4635" w:rsidRDefault="007B4635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7B4635" w:rsidRPr="005F6425" w:rsidRDefault="00CC6588" w:rsidP="00EF2755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CC6588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234488" cy="1570383"/>
                  <wp:effectExtent l="19050" t="0" r="0" b="0"/>
                  <wp:docPr id="9" name="Picture 16" descr="Beech Firewood Bag (40L, 15kg): Buy Online at Best Price in Egypt - Souq is  now Amazon.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eech Firewood Bag (40L, 15kg): Buy Online at Best Price in Egypt - Souq is  now Amazon.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891" cy="1576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588" w:rsidRPr="00E9696A" w:rsidTr="00EF2755">
        <w:trPr>
          <w:trHeight w:val="1493"/>
        </w:trPr>
        <w:tc>
          <w:tcPr>
            <w:tcW w:w="731" w:type="dxa"/>
            <w:shd w:val="clear" w:color="auto" w:fill="auto"/>
          </w:tcPr>
          <w:p w:rsidR="00CC6588" w:rsidRPr="005F6425" w:rsidRDefault="00CC6588" w:rsidP="001649C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17" w:type="dxa"/>
            <w:shd w:val="clear" w:color="auto" w:fill="auto"/>
          </w:tcPr>
          <w:p w:rsidR="007B4635" w:rsidRDefault="007B4635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CC6588" w:rsidRDefault="00CC6588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172884" cy="1747592"/>
                  <wp:effectExtent l="19050" t="0" r="0" b="0"/>
                  <wp:docPr id="8" name="Picture 1" descr="NATIONAL COOKING DAY - September 25, 2022 - National To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TIONAL COOKING DAY - September 25, 2022 - National To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771" cy="174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635" w:rsidRPr="005F6425" w:rsidRDefault="007B4635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C6588" w:rsidRPr="00E9696A" w:rsidTr="00EF2755">
        <w:trPr>
          <w:trHeight w:val="476"/>
        </w:trPr>
        <w:tc>
          <w:tcPr>
            <w:tcW w:w="731" w:type="dxa"/>
            <w:shd w:val="clear" w:color="auto" w:fill="auto"/>
          </w:tcPr>
          <w:p w:rsidR="00CC6588" w:rsidRPr="005F6425" w:rsidRDefault="00CC6588" w:rsidP="001649C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17" w:type="dxa"/>
            <w:shd w:val="clear" w:color="auto" w:fill="auto"/>
          </w:tcPr>
          <w:p w:rsidR="00CC6588" w:rsidRDefault="00CC6588" w:rsidP="001649C1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</w:p>
          <w:p w:rsidR="007B4635" w:rsidRPr="005F6425" w:rsidRDefault="007B4635" w:rsidP="00EF2755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455794" cy="1731880"/>
                  <wp:effectExtent l="19050" t="0" r="1656" b="0"/>
                  <wp:docPr id="10" name="Picture 4" descr="charcoal - Wikti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harcoal - Wikti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835" cy="173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588" w:rsidRPr="00E9696A" w:rsidTr="00EF2755">
        <w:trPr>
          <w:trHeight w:val="470"/>
        </w:trPr>
        <w:tc>
          <w:tcPr>
            <w:tcW w:w="731" w:type="dxa"/>
            <w:shd w:val="clear" w:color="auto" w:fill="auto"/>
          </w:tcPr>
          <w:p w:rsidR="00CC6588" w:rsidRPr="005F6425" w:rsidRDefault="00CC6588" w:rsidP="001649C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17" w:type="dxa"/>
            <w:shd w:val="clear" w:color="auto" w:fill="auto"/>
          </w:tcPr>
          <w:p w:rsidR="007B4635" w:rsidRPr="005F6425" w:rsidRDefault="007B4635" w:rsidP="00EF275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230217" cy="1816479"/>
                  <wp:effectExtent l="19050" t="0" r="8283" b="0"/>
                  <wp:docPr id="15" name="Picture 7" descr="Eight facts about Europe's forest ecosystems — European Environment Agen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ight facts about Europe's forest ecosystems — European Environment Agen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666" cy="1816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588" w:rsidRPr="00E9696A" w:rsidTr="00EF2755">
        <w:trPr>
          <w:trHeight w:val="621"/>
        </w:trPr>
        <w:tc>
          <w:tcPr>
            <w:tcW w:w="731" w:type="dxa"/>
            <w:shd w:val="clear" w:color="auto" w:fill="auto"/>
          </w:tcPr>
          <w:p w:rsidR="00CC6588" w:rsidRPr="005F6425" w:rsidRDefault="00CC6588" w:rsidP="001649C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17" w:type="dxa"/>
            <w:shd w:val="clear" w:color="auto" w:fill="auto"/>
          </w:tcPr>
          <w:p w:rsidR="00CC6588" w:rsidRDefault="00CC6588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CC6588" w:rsidRPr="005F6425" w:rsidRDefault="007B4635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189290" cy="2126263"/>
                  <wp:effectExtent l="19050" t="0" r="0" b="0"/>
                  <wp:docPr id="25" name="Picture 13" descr="Mr. Chuoi bar and hut, Phang Nga - 2022 Reviews, Pictures &amp; Dea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r. Chuoi bar and hut, Phang Nga - 2022 Reviews, Pictures &amp; Dea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224" cy="2126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588" w:rsidRPr="00E9696A" w:rsidTr="00EF2755">
        <w:trPr>
          <w:trHeight w:val="1370"/>
        </w:trPr>
        <w:tc>
          <w:tcPr>
            <w:tcW w:w="731" w:type="dxa"/>
            <w:shd w:val="clear" w:color="auto" w:fill="auto"/>
          </w:tcPr>
          <w:p w:rsidR="00CC6588" w:rsidRPr="005F6425" w:rsidRDefault="00CC6588" w:rsidP="001649C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17" w:type="dxa"/>
            <w:shd w:val="clear" w:color="auto" w:fill="auto"/>
          </w:tcPr>
          <w:p w:rsidR="00CC6588" w:rsidRDefault="00CC6588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CC6588" w:rsidRPr="005F6425" w:rsidRDefault="007B4635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998433" cy="2040878"/>
                  <wp:effectExtent l="0" t="0" r="0" b="0"/>
                  <wp:docPr id="27" name="Picture 16" descr="Why Do I Constantly Feel Hungry Even After Eating? Causes, Sympto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hy Do I Constantly Feel Hungry Even After Eating? Causes, Sympto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607" cy="2041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588" w:rsidRPr="00E9696A" w:rsidTr="00EF2755">
        <w:trPr>
          <w:trHeight w:val="604"/>
        </w:trPr>
        <w:tc>
          <w:tcPr>
            <w:tcW w:w="731" w:type="dxa"/>
            <w:shd w:val="clear" w:color="auto" w:fill="auto"/>
          </w:tcPr>
          <w:p w:rsidR="00CC6588" w:rsidRPr="005F6425" w:rsidRDefault="00CC6588" w:rsidP="001649C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17" w:type="dxa"/>
            <w:shd w:val="clear" w:color="auto" w:fill="auto"/>
          </w:tcPr>
          <w:p w:rsidR="00CC6588" w:rsidRPr="005F6425" w:rsidRDefault="00DA3B24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bookmarkStart w:id="0" w:name="_GoBack"/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015038" cy="1696925"/>
                  <wp:effectExtent l="0" t="0" r="0" b="0"/>
                  <wp:docPr id="2" name="Picture 2" descr="Is modern life making us lonely? - BBC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s modern life making us lonely? - BBC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489" cy="1698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C6588" w:rsidRPr="00E9696A" w:rsidTr="00EF2755">
        <w:trPr>
          <w:trHeight w:val="544"/>
        </w:trPr>
        <w:tc>
          <w:tcPr>
            <w:tcW w:w="731" w:type="dxa"/>
            <w:shd w:val="clear" w:color="auto" w:fill="auto"/>
          </w:tcPr>
          <w:p w:rsidR="00CC6588" w:rsidRPr="005F6425" w:rsidRDefault="00CC6588" w:rsidP="001649C1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17" w:type="dxa"/>
            <w:shd w:val="clear" w:color="auto" w:fill="auto"/>
          </w:tcPr>
          <w:p w:rsidR="00CC6588" w:rsidRPr="005F6425" w:rsidRDefault="00DA3B24" w:rsidP="00EF2755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139790" cy="18059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 cstate="print"/>
                          <a:srcRect l="13131" t="21250" r="13420"/>
                          <a:stretch/>
                        </pic:blipFill>
                        <pic:spPr bwMode="auto">
                          <a:xfrm>
                            <a:off x="0" y="0"/>
                            <a:ext cx="3140489" cy="18063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588" w:rsidRPr="00C21C3D" w:rsidTr="00EF2755">
        <w:trPr>
          <w:trHeight w:val="1645"/>
        </w:trPr>
        <w:tc>
          <w:tcPr>
            <w:tcW w:w="731" w:type="dxa"/>
            <w:shd w:val="clear" w:color="auto" w:fill="auto"/>
          </w:tcPr>
          <w:p w:rsidR="00CC6588" w:rsidRPr="00402C8D" w:rsidRDefault="00CC6588" w:rsidP="001649C1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19.</w:t>
            </w:r>
          </w:p>
        </w:tc>
        <w:tc>
          <w:tcPr>
            <w:tcW w:w="9617" w:type="dxa"/>
            <w:shd w:val="clear" w:color="auto" w:fill="auto"/>
          </w:tcPr>
          <w:p w:rsidR="00CC6588" w:rsidRDefault="00CC6588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CC6588" w:rsidRPr="005F6425" w:rsidRDefault="00292422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505075" cy="1834967"/>
                  <wp:effectExtent l="19050" t="0" r="9525" b="0"/>
                  <wp:docPr id="5" name="Picture 1" descr="36 Tips When You're Walking to Lose Weight — Eat This Not T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6 Tips When You're Walking to Lose Weight — Eat This Not T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834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588" w:rsidRPr="00E9696A" w:rsidTr="00EF2755">
        <w:trPr>
          <w:trHeight w:val="1434"/>
        </w:trPr>
        <w:tc>
          <w:tcPr>
            <w:tcW w:w="731" w:type="dxa"/>
            <w:shd w:val="clear" w:color="auto" w:fill="auto"/>
          </w:tcPr>
          <w:p w:rsidR="00CC6588" w:rsidRPr="00402C8D" w:rsidRDefault="00CC6588" w:rsidP="001649C1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20.</w:t>
            </w:r>
          </w:p>
        </w:tc>
        <w:tc>
          <w:tcPr>
            <w:tcW w:w="9617" w:type="dxa"/>
            <w:shd w:val="clear" w:color="auto" w:fill="auto"/>
          </w:tcPr>
          <w:p w:rsidR="00CC6588" w:rsidRDefault="00CC6588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CC6588" w:rsidRPr="005F6425" w:rsidRDefault="007B4635" w:rsidP="001649C1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489463" cy="1963211"/>
                  <wp:effectExtent l="19050" t="0" r="0" b="0"/>
                  <wp:docPr id="32" name="Picture 30" descr="How do we use money? - Marbella International University Cent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ow do we use money? - Marbella International University Cent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478" cy="1963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6588" w:rsidRPr="00601A81" w:rsidRDefault="00CC6588" w:rsidP="00CC6588">
      <w:pPr>
        <w:spacing w:after="0"/>
        <w:rPr>
          <w:b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ErasITC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62593"/>
    <w:rsid w:val="00284768"/>
    <w:rsid w:val="00292422"/>
    <w:rsid w:val="00294B48"/>
    <w:rsid w:val="002B1AA5"/>
    <w:rsid w:val="002E7519"/>
    <w:rsid w:val="00303064"/>
    <w:rsid w:val="003340D6"/>
    <w:rsid w:val="003C423F"/>
    <w:rsid w:val="003D5BA1"/>
    <w:rsid w:val="00405EF0"/>
    <w:rsid w:val="00434E91"/>
    <w:rsid w:val="004427A3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902F0"/>
    <w:rsid w:val="006C4104"/>
    <w:rsid w:val="00711048"/>
    <w:rsid w:val="0072555C"/>
    <w:rsid w:val="00741F4B"/>
    <w:rsid w:val="00756D02"/>
    <w:rsid w:val="0077124E"/>
    <w:rsid w:val="007822B1"/>
    <w:rsid w:val="00796E09"/>
    <w:rsid w:val="007B4635"/>
    <w:rsid w:val="007C1495"/>
    <w:rsid w:val="008071C1"/>
    <w:rsid w:val="00873354"/>
    <w:rsid w:val="008773D3"/>
    <w:rsid w:val="0088764E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9D73D6"/>
    <w:rsid w:val="00A07A4E"/>
    <w:rsid w:val="00A408D9"/>
    <w:rsid w:val="00A45D5D"/>
    <w:rsid w:val="00A5048C"/>
    <w:rsid w:val="00A54F80"/>
    <w:rsid w:val="00AD1236"/>
    <w:rsid w:val="00AE465C"/>
    <w:rsid w:val="00AF088C"/>
    <w:rsid w:val="00AF2CA7"/>
    <w:rsid w:val="00B4774F"/>
    <w:rsid w:val="00B8122B"/>
    <w:rsid w:val="00B840C5"/>
    <w:rsid w:val="00B8669A"/>
    <w:rsid w:val="00BB53C0"/>
    <w:rsid w:val="00BC079F"/>
    <w:rsid w:val="00BC09B1"/>
    <w:rsid w:val="00BC1EF8"/>
    <w:rsid w:val="00BD2A69"/>
    <w:rsid w:val="00BE2B71"/>
    <w:rsid w:val="00BF0799"/>
    <w:rsid w:val="00C048B6"/>
    <w:rsid w:val="00C148DA"/>
    <w:rsid w:val="00CA61AD"/>
    <w:rsid w:val="00CB6965"/>
    <w:rsid w:val="00CC6588"/>
    <w:rsid w:val="00CE230D"/>
    <w:rsid w:val="00D001EA"/>
    <w:rsid w:val="00D10D03"/>
    <w:rsid w:val="00D7387B"/>
    <w:rsid w:val="00D8376C"/>
    <w:rsid w:val="00D84C36"/>
    <w:rsid w:val="00D90724"/>
    <w:rsid w:val="00D91413"/>
    <w:rsid w:val="00D945EA"/>
    <w:rsid w:val="00DA0113"/>
    <w:rsid w:val="00DA3B24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1FEE"/>
    <w:rsid w:val="00EB671E"/>
    <w:rsid w:val="00EC2282"/>
    <w:rsid w:val="00EC3DDA"/>
    <w:rsid w:val="00EC5E1D"/>
    <w:rsid w:val="00EE119C"/>
    <w:rsid w:val="00EE56BF"/>
    <w:rsid w:val="00EF2755"/>
    <w:rsid w:val="00EF501D"/>
    <w:rsid w:val="00EF7007"/>
    <w:rsid w:val="00F21B3D"/>
    <w:rsid w:val="00F24210"/>
    <w:rsid w:val="00F42AAF"/>
    <w:rsid w:val="00F54FDF"/>
    <w:rsid w:val="00F617A0"/>
    <w:rsid w:val="00F978AD"/>
    <w:rsid w:val="00FB5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A1185-BBB2-490D-9A83-FA547993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4</Pages>
  <Words>270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25</cp:revision>
  <cp:lastPrinted>2022-04-11T08:21:00Z</cp:lastPrinted>
  <dcterms:created xsi:type="dcterms:W3CDTF">2021-04-20T11:00:00Z</dcterms:created>
  <dcterms:modified xsi:type="dcterms:W3CDTF">2022-05-06T19:30:00Z</dcterms:modified>
</cp:coreProperties>
</file>