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48D5E0" w14:textId="47A5479D" w:rsidR="001E1368" w:rsidRDefault="001E1368" w:rsidP="00C80B34">
      <w:pPr>
        <w:tabs>
          <w:tab w:val="left" w:pos="6946"/>
        </w:tabs>
        <w:spacing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ΘΕΜΑ </w:t>
      </w:r>
      <w:r w:rsidR="000E6C41">
        <w:rPr>
          <w:rFonts w:ascii="Calibri" w:hAnsi="Calibri" w:cs="Calibri"/>
          <w:sz w:val="24"/>
          <w:szCs w:val="24"/>
        </w:rPr>
        <w:t>4</w:t>
      </w:r>
    </w:p>
    <w:p w14:paraId="3E419943" w14:textId="116884B1" w:rsidR="001E1368" w:rsidRDefault="001E1368" w:rsidP="00563560">
      <w:pPr>
        <w:spacing w:line="360" w:lineRule="auto"/>
        <w:jc w:val="both"/>
        <w:rPr>
          <w:rFonts w:ascii="Calibri" w:eastAsiaTheme="minorEastAsia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Δίνεται τραπέζιο ΑΒΓΔ με</w:t>
      </w:r>
      <w:r w:rsidR="001E44B5">
        <w:rPr>
          <w:rFonts w:ascii="Calibri" w:hAnsi="Calibri" w:cs="Calibri"/>
          <w:sz w:val="24"/>
          <w:szCs w:val="24"/>
        </w:rPr>
        <w:t xml:space="preserve"> ΑΒ//ΔΓ ,</w:t>
      </w:r>
      <w:r>
        <w:rPr>
          <w:rFonts w:ascii="Calibri" w:hAnsi="Calibri" w:cs="Calibri"/>
          <w:sz w:val="24"/>
          <w:szCs w:val="24"/>
        </w:rPr>
        <w:t xml:space="preserve"> </w:t>
      </w:r>
      <m:oMath>
        <m:acc>
          <m:accPr>
            <m:ctrlPr>
              <w:rPr>
                <w:rFonts w:ascii="Cambria Math" w:hAnsi="Cambria Math" w:cs="Calibr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</w:rPr>
              <m:t>Α</m:t>
            </m:r>
          </m:e>
        </m:acc>
      </m:oMath>
      <w:r>
        <w:rPr>
          <w:rFonts w:ascii="Calibri" w:eastAsiaTheme="minorEastAsia" w:hAnsi="Calibri" w:cs="Calibri"/>
          <w:sz w:val="24"/>
          <w:szCs w:val="24"/>
        </w:rPr>
        <w:t>=</w:t>
      </w:r>
      <m:oMath>
        <m:acc>
          <m:accPr>
            <m:ctrlPr>
              <w:rPr>
                <w:rFonts w:ascii="Cambria Math" w:eastAsiaTheme="minorEastAsia" w:hAnsi="Cambria Math" w:cs="Calibr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 w:cs="Calibri"/>
                <w:sz w:val="24"/>
                <w:szCs w:val="24"/>
              </w:rPr>
              <m:t>Δ</m:t>
            </m:r>
          </m:e>
        </m:acc>
      </m:oMath>
      <w:r>
        <w:rPr>
          <w:rFonts w:ascii="Calibri" w:eastAsiaTheme="minorEastAsia" w:hAnsi="Calibri" w:cs="Calibri"/>
          <w:sz w:val="24"/>
          <w:szCs w:val="24"/>
        </w:rPr>
        <w:t>=90</w:t>
      </w:r>
      <w:r w:rsidRPr="008A0001">
        <w:rPr>
          <w:rFonts w:ascii="Calibri" w:eastAsiaTheme="minorEastAsia" w:hAnsi="Calibri" w:cs="Calibri"/>
          <w:sz w:val="24"/>
          <w:szCs w:val="24"/>
          <w:vertAlign w:val="superscript"/>
        </w:rPr>
        <w:t>ο</w:t>
      </w:r>
      <w:r>
        <w:rPr>
          <w:rFonts w:ascii="Calibri" w:eastAsiaTheme="minorEastAsia" w:hAnsi="Calibri" w:cs="Calibri"/>
          <w:sz w:val="24"/>
          <w:szCs w:val="24"/>
        </w:rPr>
        <w:t>,</w:t>
      </w:r>
      <w:r w:rsidR="00B97535">
        <w:rPr>
          <w:rFonts w:ascii="Calibri" w:eastAsiaTheme="minorEastAsia" w:hAnsi="Calibri" w:cs="Calibri"/>
          <w:sz w:val="24"/>
          <w:szCs w:val="24"/>
        </w:rPr>
        <w:t xml:space="preserve"> </w:t>
      </w:r>
      <w:r>
        <w:rPr>
          <w:rFonts w:ascii="Calibri" w:eastAsiaTheme="minorEastAsia" w:hAnsi="Calibri" w:cs="Calibri"/>
          <w:sz w:val="24"/>
          <w:szCs w:val="24"/>
        </w:rPr>
        <w:t xml:space="preserve">ΓΔ=2ΑΒ και </w:t>
      </w:r>
      <m:oMath>
        <m:r>
          <m:rPr>
            <m:nor/>
          </m:rPr>
          <w:rPr>
            <w:rFonts w:eastAsiaTheme="minorEastAsia" w:cstheme="minorHAnsi"/>
            <w:sz w:val="24"/>
            <w:szCs w:val="24"/>
          </w:rPr>
          <m:t>B</m:t>
        </m:r>
        <m:acc>
          <m:acc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Γ</m:t>
            </m:r>
          </m:e>
        </m:acc>
      </m:oMath>
      <w:r w:rsidR="00FE2AC1">
        <w:rPr>
          <w:rFonts w:ascii="Calibri" w:eastAsiaTheme="minorEastAsia" w:hAnsi="Calibri" w:cs="Calibri"/>
          <w:sz w:val="24"/>
          <w:szCs w:val="24"/>
        </w:rPr>
        <w:t>Δ</w:t>
      </w:r>
      <w:r>
        <w:rPr>
          <w:rFonts w:ascii="Calibri" w:eastAsiaTheme="minorEastAsia" w:hAnsi="Calibri" w:cs="Calibri"/>
          <w:sz w:val="24"/>
          <w:szCs w:val="24"/>
        </w:rPr>
        <w:t>=45</w:t>
      </w:r>
      <w:r w:rsidRPr="008A0001">
        <w:rPr>
          <w:rFonts w:ascii="Calibri" w:eastAsiaTheme="minorEastAsia" w:hAnsi="Calibri" w:cs="Calibri"/>
          <w:sz w:val="24"/>
          <w:szCs w:val="24"/>
          <w:vertAlign w:val="superscript"/>
        </w:rPr>
        <w:t>ο</w:t>
      </w:r>
      <w:r w:rsidR="006D60B4">
        <w:rPr>
          <w:rFonts w:ascii="Calibri" w:eastAsiaTheme="minorEastAsia" w:hAnsi="Calibri" w:cs="Calibri"/>
          <w:sz w:val="24"/>
          <w:szCs w:val="24"/>
        </w:rPr>
        <w:t>. Έ</w:t>
      </w:r>
      <w:r w:rsidR="000E6C41">
        <w:rPr>
          <w:rFonts w:ascii="Calibri" w:eastAsiaTheme="minorEastAsia" w:hAnsi="Calibri" w:cs="Calibri"/>
          <w:sz w:val="24"/>
          <w:szCs w:val="24"/>
        </w:rPr>
        <w:t>στω</w:t>
      </w:r>
      <w:r>
        <w:rPr>
          <w:rFonts w:ascii="Calibri" w:eastAsiaTheme="minorEastAsia" w:hAnsi="Calibri" w:cs="Calibri"/>
          <w:sz w:val="24"/>
          <w:szCs w:val="24"/>
        </w:rPr>
        <w:t xml:space="preserve"> ΒΕ κάθετη στη ΓΔ που τέμνει την ΑΓ στο σημείο Μ. Να αποδείξετε ότι </w:t>
      </w:r>
      <w:r w:rsidRPr="00DF4C9C">
        <w:rPr>
          <w:rFonts w:ascii="Calibri" w:eastAsiaTheme="minorEastAsia" w:hAnsi="Calibri" w:cs="Calibri"/>
          <w:sz w:val="24"/>
          <w:szCs w:val="24"/>
        </w:rPr>
        <w:t>:</w:t>
      </w:r>
      <w:r>
        <w:rPr>
          <w:rFonts w:ascii="Calibri" w:eastAsiaTheme="minorEastAsia" w:hAnsi="Calibri" w:cs="Calibri"/>
          <w:sz w:val="24"/>
          <w:szCs w:val="24"/>
        </w:rPr>
        <w:t xml:space="preserve"> </w:t>
      </w:r>
    </w:p>
    <w:p w14:paraId="50423968" w14:textId="52EB42F6" w:rsidR="001E1368" w:rsidRDefault="001E1368" w:rsidP="006D60B4">
      <w:pPr>
        <w:tabs>
          <w:tab w:val="left" w:pos="6946"/>
        </w:tabs>
        <w:spacing w:line="360" w:lineRule="auto"/>
        <w:jc w:val="both"/>
        <w:rPr>
          <w:rFonts w:ascii="Calibri" w:eastAsiaTheme="minorEastAsia" w:hAnsi="Calibri" w:cs="Calibri"/>
          <w:sz w:val="24"/>
          <w:szCs w:val="24"/>
        </w:rPr>
      </w:pPr>
      <w:r>
        <w:rPr>
          <w:rFonts w:ascii="Calibri" w:eastAsiaTheme="minorEastAsia" w:hAnsi="Calibri" w:cs="Calibri"/>
          <w:sz w:val="24"/>
          <w:szCs w:val="24"/>
        </w:rPr>
        <w:t xml:space="preserve">α) </w:t>
      </w:r>
      <w:r>
        <w:rPr>
          <w:rFonts w:ascii="Calibri" w:eastAsiaTheme="minorEastAsia" w:hAnsi="Calibri" w:cs="Calibri"/>
          <w:sz w:val="24"/>
          <w:szCs w:val="24"/>
          <w:lang w:val="en-US"/>
        </w:rPr>
        <w:t>T</w:t>
      </w:r>
      <w:r>
        <w:rPr>
          <w:rFonts w:ascii="Calibri" w:eastAsiaTheme="minorEastAsia" w:hAnsi="Calibri" w:cs="Calibri"/>
          <w:sz w:val="24"/>
          <w:szCs w:val="24"/>
        </w:rPr>
        <w:t>ο τετράπλευρο ΑΒΓΕ είναι παραλληλόγραμμο.</w:t>
      </w:r>
      <w:r w:rsidR="00A754E5">
        <w:rPr>
          <w:rFonts w:ascii="Calibri" w:eastAsiaTheme="minorEastAsia" w:hAnsi="Calibri" w:cs="Calibri"/>
          <w:sz w:val="24"/>
          <w:szCs w:val="24"/>
        </w:rPr>
        <w:tab/>
        <w:t>(Μονάδες 9</w:t>
      </w:r>
      <w:r w:rsidR="006D60B4">
        <w:rPr>
          <w:rFonts w:ascii="Calibri" w:eastAsiaTheme="minorEastAsia" w:hAnsi="Calibri" w:cs="Calibri"/>
          <w:sz w:val="24"/>
          <w:szCs w:val="24"/>
        </w:rPr>
        <w:t>)</w:t>
      </w:r>
    </w:p>
    <w:p w14:paraId="64E31423" w14:textId="77777777" w:rsidR="00A754E5" w:rsidRDefault="001E1368" w:rsidP="006D60B4">
      <w:pPr>
        <w:tabs>
          <w:tab w:val="left" w:pos="6946"/>
        </w:tabs>
        <w:spacing w:line="360" w:lineRule="auto"/>
        <w:jc w:val="both"/>
        <w:rPr>
          <w:rFonts w:ascii="Calibri" w:eastAsiaTheme="minorEastAsia" w:hAnsi="Calibri" w:cs="Calibri"/>
          <w:sz w:val="24"/>
          <w:szCs w:val="24"/>
        </w:rPr>
      </w:pPr>
      <w:r>
        <w:rPr>
          <w:rFonts w:ascii="Calibri" w:eastAsiaTheme="minorEastAsia" w:hAnsi="Calibri" w:cs="Calibri"/>
          <w:sz w:val="24"/>
          <w:szCs w:val="24"/>
        </w:rPr>
        <w:t xml:space="preserve">β) </w:t>
      </w:r>
    </w:p>
    <w:p w14:paraId="71E4F6FA" w14:textId="37197E38" w:rsidR="00A754E5" w:rsidRDefault="00A754E5" w:rsidP="00A754E5">
      <w:pPr>
        <w:pStyle w:val="a8"/>
        <w:numPr>
          <w:ilvl w:val="0"/>
          <w:numId w:val="21"/>
        </w:numPr>
        <w:tabs>
          <w:tab w:val="left" w:pos="6946"/>
        </w:tabs>
        <w:spacing w:line="360" w:lineRule="auto"/>
        <w:jc w:val="both"/>
        <w:rPr>
          <w:rFonts w:ascii="Calibri" w:eastAsiaTheme="minorEastAsia" w:hAnsi="Calibri" w:cs="Calibri"/>
          <w:sz w:val="24"/>
          <w:szCs w:val="24"/>
        </w:rPr>
      </w:pPr>
      <w:r>
        <w:rPr>
          <w:rFonts w:ascii="Calibri" w:eastAsiaTheme="minorEastAsia" w:hAnsi="Calibri" w:cs="Calibri"/>
          <w:sz w:val="24"/>
          <w:szCs w:val="24"/>
        </w:rPr>
        <w:t>Το τρίγωνο ΒΕΓ είναι ισοσκελές.</w:t>
      </w:r>
      <w:r>
        <w:rPr>
          <w:rFonts w:ascii="Calibri" w:eastAsiaTheme="minorEastAsia" w:hAnsi="Calibri" w:cs="Calibri"/>
          <w:sz w:val="24"/>
          <w:szCs w:val="24"/>
        </w:rPr>
        <w:tab/>
        <w:t>(Μονάδες 8)</w:t>
      </w:r>
    </w:p>
    <w:p w14:paraId="36ED90CA" w14:textId="5026F7B3" w:rsidR="001E1368" w:rsidRPr="00781D5C" w:rsidRDefault="001E1368" w:rsidP="006D60B4">
      <w:pPr>
        <w:pStyle w:val="a8"/>
        <w:numPr>
          <w:ilvl w:val="0"/>
          <w:numId w:val="21"/>
        </w:numPr>
        <w:tabs>
          <w:tab w:val="left" w:pos="6946"/>
        </w:tabs>
        <w:spacing w:line="360" w:lineRule="auto"/>
        <w:jc w:val="both"/>
        <w:rPr>
          <w:rFonts w:ascii="Calibri" w:eastAsiaTheme="minorEastAsia" w:hAnsi="Calibri" w:cs="Calibri"/>
          <w:sz w:val="24"/>
          <w:szCs w:val="24"/>
        </w:rPr>
      </w:pPr>
      <w:r w:rsidRPr="00A754E5">
        <w:rPr>
          <w:rFonts w:ascii="Calibri" w:eastAsiaTheme="minorEastAsia" w:hAnsi="Calibri" w:cs="Calibri"/>
          <w:sz w:val="24"/>
          <w:szCs w:val="24"/>
          <w:lang w:val="en-US"/>
        </w:rPr>
        <w:t>To</w:t>
      </w:r>
      <w:r w:rsidRPr="00A754E5">
        <w:rPr>
          <w:rFonts w:ascii="Calibri" w:eastAsiaTheme="minorEastAsia" w:hAnsi="Calibri" w:cs="Calibri"/>
          <w:sz w:val="24"/>
          <w:szCs w:val="24"/>
        </w:rPr>
        <w:t xml:space="preserve"> τετράπλευρο ΑΒΕΔ είναι τετράγωνο.</w:t>
      </w:r>
      <w:r w:rsidR="006D60B4" w:rsidRPr="00A754E5">
        <w:rPr>
          <w:rFonts w:ascii="Calibri" w:eastAsiaTheme="minorEastAsia" w:hAnsi="Calibri" w:cs="Calibri"/>
          <w:sz w:val="24"/>
          <w:szCs w:val="24"/>
        </w:rPr>
        <w:tab/>
        <w:t>(Μονάδες 8)</w:t>
      </w:r>
    </w:p>
    <w:p w14:paraId="18EABF58" w14:textId="6A030E4F" w:rsidR="00A754E5" w:rsidRDefault="00A754E5" w:rsidP="00A754E5">
      <w:pPr>
        <w:tabs>
          <w:tab w:val="left" w:pos="6946"/>
        </w:tabs>
        <w:spacing w:line="360" w:lineRule="auto"/>
        <w:jc w:val="center"/>
        <w:rPr>
          <w:rFonts w:ascii="Calibri" w:eastAsiaTheme="minorEastAsia" w:hAnsi="Calibri" w:cs="Calibri"/>
          <w:sz w:val="28"/>
          <w:szCs w:val="28"/>
        </w:rPr>
      </w:pPr>
      <w:r w:rsidRPr="00A754E5">
        <w:rPr>
          <w:rFonts w:ascii="Calibri" w:eastAsiaTheme="minorEastAsia" w:hAnsi="Calibri" w:cs="Calibri"/>
          <w:noProof/>
          <w:sz w:val="28"/>
          <w:szCs w:val="28"/>
          <w:lang w:eastAsia="el-GR"/>
        </w:rPr>
        <w:drawing>
          <wp:inline distT="0" distB="0" distL="0" distR="0" wp14:anchorId="1248DE39" wp14:editId="62A4BC92">
            <wp:extent cx="3784862" cy="2085975"/>
            <wp:effectExtent l="0" t="0" r="635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7376" t="27260" r="4411" b="27539"/>
                    <a:stretch/>
                  </pic:blipFill>
                  <pic:spPr bwMode="auto">
                    <a:xfrm>
                      <a:off x="0" y="0"/>
                      <a:ext cx="3789078" cy="20882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E39C908" w14:textId="77777777" w:rsidR="006D60B4" w:rsidRDefault="006D60B4" w:rsidP="006D60B4">
      <w:pPr>
        <w:tabs>
          <w:tab w:val="left" w:pos="6946"/>
        </w:tabs>
        <w:spacing w:line="360" w:lineRule="auto"/>
        <w:jc w:val="both"/>
        <w:rPr>
          <w:rFonts w:ascii="Calibri" w:eastAsiaTheme="minorEastAsia" w:hAnsi="Calibri" w:cs="Calibri"/>
          <w:sz w:val="28"/>
          <w:szCs w:val="28"/>
        </w:rPr>
      </w:pPr>
    </w:p>
    <w:p w14:paraId="09E2344A" w14:textId="31288D8A" w:rsidR="006D60B4" w:rsidRPr="006D60B4" w:rsidRDefault="006D60B4" w:rsidP="006D60B4">
      <w:pPr>
        <w:tabs>
          <w:tab w:val="left" w:pos="6946"/>
        </w:tabs>
        <w:spacing w:line="360" w:lineRule="auto"/>
        <w:jc w:val="center"/>
        <w:rPr>
          <w:rFonts w:ascii="Calibri" w:eastAsiaTheme="minorEastAsia" w:hAnsi="Calibri" w:cs="Calibri"/>
          <w:sz w:val="28"/>
          <w:szCs w:val="28"/>
        </w:rPr>
      </w:pPr>
    </w:p>
    <w:p w14:paraId="52D86A93" w14:textId="77777777" w:rsidR="001E1368" w:rsidRDefault="001E1368" w:rsidP="001E1368">
      <w:pPr>
        <w:jc w:val="right"/>
        <w:rPr>
          <w:rFonts w:ascii="Calibri" w:eastAsiaTheme="minorEastAsia" w:hAnsi="Calibri" w:cs="Calibri"/>
          <w:sz w:val="24"/>
          <w:szCs w:val="24"/>
        </w:rPr>
      </w:pPr>
    </w:p>
    <w:p w14:paraId="537D7765" w14:textId="61EAFB1A" w:rsidR="001E1368" w:rsidRDefault="001E1368" w:rsidP="00A94191">
      <w:pPr>
        <w:tabs>
          <w:tab w:val="left" w:pos="6946"/>
        </w:tabs>
        <w:jc w:val="center"/>
        <w:rPr>
          <w:rFonts w:ascii="Calibri" w:hAnsi="Calibri" w:cs="Calibri"/>
          <w:sz w:val="24"/>
          <w:szCs w:val="24"/>
        </w:rPr>
      </w:pPr>
    </w:p>
    <w:p w14:paraId="7AB8203D" w14:textId="5273ACF6" w:rsidR="00D33732" w:rsidRPr="009C1F13" w:rsidRDefault="00D33732" w:rsidP="009C1F13">
      <w:pPr>
        <w:rPr>
          <w:rFonts w:ascii="Calibri" w:hAnsi="Calibri" w:cs="Calibri"/>
        </w:rPr>
      </w:pPr>
    </w:p>
    <w:sectPr w:rsidR="00D33732" w:rsidRPr="009C1F13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7403" w14:textId="77777777" w:rsidR="00B17F1B" w:rsidRDefault="00B17F1B" w:rsidP="005E6BE2">
      <w:r>
        <w:separator/>
      </w:r>
    </w:p>
  </w:endnote>
  <w:endnote w:type="continuationSeparator" w:id="0">
    <w:p w14:paraId="0515A461" w14:textId="77777777" w:rsidR="00B17F1B" w:rsidRDefault="00B17F1B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CBD64C" w14:textId="77777777" w:rsidR="00B17F1B" w:rsidRDefault="00B17F1B" w:rsidP="005E6BE2">
      <w:r>
        <w:separator/>
      </w:r>
    </w:p>
  </w:footnote>
  <w:footnote w:type="continuationSeparator" w:id="0">
    <w:p w14:paraId="7FD3E282" w14:textId="77777777" w:rsidR="00B17F1B" w:rsidRDefault="00B17F1B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01B59"/>
    <w:multiLevelType w:val="hybridMultilevel"/>
    <w:tmpl w:val="6BAC3F1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D160C"/>
    <w:multiLevelType w:val="hybridMultilevel"/>
    <w:tmpl w:val="1228ED1A"/>
    <w:lvl w:ilvl="0" w:tplc="E7449DA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97339E"/>
    <w:multiLevelType w:val="hybridMultilevel"/>
    <w:tmpl w:val="32CC1BA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0F1888"/>
    <w:multiLevelType w:val="hybridMultilevel"/>
    <w:tmpl w:val="78909A8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C34FFD"/>
    <w:multiLevelType w:val="hybridMultilevel"/>
    <w:tmpl w:val="B1EA045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7E2EC6"/>
    <w:multiLevelType w:val="hybridMultilevel"/>
    <w:tmpl w:val="3320B270"/>
    <w:lvl w:ilvl="0" w:tplc="86DE792E">
      <w:start w:val="2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922423"/>
    <w:multiLevelType w:val="hybridMultilevel"/>
    <w:tmpl w:val="577816F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B715A7"/>
    <w:multiLevelType w:val="hybridMultilevel"/>
    <w:tmpl w:val="AD74EA16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DF55E4"/>
    <w:multiLevelType w:val="hybridMultilevel"/>
    <w:tmpl w:val="6BAC3F1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DA54AF"/>
    <w:multiLevelType w:val="hybridMultilevel"/>
    <w:tmpl w:val="79B6BF6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206816"/>
    <w:multiLevelType w:val="hybridMultilevel"/>
    <w:tmpl w:val="6BAC3F1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7809D4"/>
    <w:multiLevelType w:val="hybridMultilevel"/>
    <w:tmpl w:val="3BA47160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E92990"/>
    <w:multiLevelType w:val="hybridMultilevel"/>
    <w:tmpl w:val="B1EA045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6219A1"/>
    <w:multiLevelType w:val="hybridMultilevel"/>
    <w:tmpl w:val="B7C4798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3550B1"/>
    <w:multiLevelType w:val="hybridMultilevel"/>
    <w:tmpl w:val="B7C4798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7D0A9C"/>
    <w:multiLevelType w:val="hybridMultilevel"/>
    <w:tmpl w:val="774C098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B05FB1"/>
    <w:multiLevelType w:val="hybridMultilevel"/>
    <w:tmpl w:val="B652E1D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4"/>
  </w:num>
  <w:num w:numId="3">
    <w:abstractNumId w:val="7"/>
  </w:num>
  <w:num w:numId="4">
    <w:abstractNumId w:val="13"/>
  </w:num>
  <w:num w:numId="5">
    <w:abstractNumId w:val="20"/>
  </w:num>
  <w:num w:numId="6">
    <w:abstractNumId w:val="6"/>
  </w:num>
  <w:num w:numId="7">
    <w:abstractNumId w:val="4"/>
  </w:num>
  <w:num w:numId="8">
    <w:abstractNumId w:val="11"/>
  </w:num>
  <w:num w:numId="9">
    <w:abstractNumId w:val="15"/>
  </w:num>
  <w:num w:numId="10">
    <w:abstractNumId w:val="0"/>
  </w:num>
  <w:num w:numId="11">
    <w:abstractNumId w:val="19"/>
  </w:num>
  <w:num w:numId="12">
    <w:abstractNumId w:val="12"/>
  </w:num>
  <w:num w:numId="13">
    <w:abstractNumId w:val="10"/>
  </w:num>
  <w:num w:numId="14">
    <w:abstractNumId w:val="2"/>
  </w:num>
  <w:num w:numId="15">
    <w:abstractNumId w:val="5"/>
  </w:num>
  <w:num w:numId="16">
    <w:abstractNumId w:val="18"/>
  </w:num>
  <w:num w:numId="17">
    <w:abstractNumId w:val="9"/>
  </w:num>
  <w:num w:numId="18">
    <w:abstractNumId w:val="3"/>
  </w:num>
  <w:num w:numId="19">
    <w:abstractNumId w:val="16"/>
  </w:num>
  <w:num w:numId="20">
    <w:abstractNumId w:val="1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96B"/>
    <w:rsid w:val="00005DB6"/>
    <w:rsid w:val="0003670E"/>
    <w:rsid w:val="0004065F"/>
    <w:rsid w:val="0005304F"/>
    <w:rsid w:val="000701B8"/>
    <w:rsid w:val="00083BE0"/>
    <w:rsid w:val="00085359"/>
    <w:rsid w:val="00093AA7"/>
    <w:rsid w:val="00094A65"/>
    <w:rsid w:val="000A74AE"/>
    <w:rsid w:val="000B315B"/>
    <w:rsid w:val="000E410E"/>
    <w:rsid w:val="000E5584"/>
    <w:rsid w:val="000E6C41"/>
    <w:rsid w:val="000E7241"/>
    <w:rsid w:val="000F26B8"/>
    <w:rsid w:val="000F353F"/>
    <w:rsid w:val="0010291E"/>
    <w:rsid w:val="00105218"/>
    <w:rsid w:val="0012256C"/>
    <w:rsid w:val="00180F6E"/>
    <w:rsid w:val="00186DC3"/>
    <w:rsid w:val="00190AC6"/>
    <w:rsid w:val="001D2EBB"/>
    <w:rsid w:val="001E1368"/>
    <w:rsid w:val="001E43F3"/>
    <w:rsid w:val="001E44B5"/>
    <w:rsid w:val="001E7E63"/>
    <w:rsid w:val="002051D9"/>
    <w:rsid w:val="00223546"/>
    <w:rsid w:val="00233508"/>
    <w:rsid w:val="00275640"/>
    <w:rsid w:val="002861F5"/>
    <w:rsid w:val="00294FCA"/>
    <w:rsid w:val="002A4CB2"/>
    <w:rsid w:val="002B230E"/>
    <w:rsid w:val="002C35F9"/>
    <w:rsid w:val="002E52B1"/>
    <w:rsid w:val="002F6688"/>
    <w:rsid w:val="00304070"/>
    <w:rsid w:val="00305655"/>
    <w:rsid w:val="00306695"/>
    <w:rsid w:val="00306A75"/>
    <w:rsid w:val="003129D3"/>
    <w:rsid w:val="00340079"/>
    <w:rsid w:val="0035770B"/>
    <w:rsid w:val="00385CDC"/>
    <w:rsid w:val="003900F7"/>
    <w:rsid w:val="003D41E2"/>
    <w:rsid w:val="003E089F"/>
    <w:rsid w:val="003E5E6C"/>
    <w:rsid w:val="00411D77"/>
    <w:rsid w:val="004555CB"/>
    <w:rsid w:val="00460297"/>
    <w:rsid w:val="004C18A1"/>
    <w:rsid w:val="004C76E3"/>
    <w:rsid w:val="004F0568"/>
    <w:rsid w:val="005157CD"/>
    <w:rsid w:val="00534191"/>
    <w:rsid w:val="00563560"/>
    <w:rsid w:val="00572722"/>
    <w:rsid w:val="005A6D79"/>
    <w:rsid w:val="005A7C6D"/>
    <w:rsid w:val="005B46E9"/>
    <w:rsid w:val="005C33E6"/>
    <w:rsid w:val="005D56BD"/>
    <w:rsid w:val="005E6BE2"/>
    <w:rsid w:val="005F0958"/>
    <w:rsid w:val="006332F7"/>
    <w:rsid w:val="006565D1"/>
    <w:rsid w:val="00667E5F"/>
    <w:rsid w:val="006941F7"/>
    <w:rsid w:val="006A3FC3"/>
    <w:rsid w:val="006B02D9"/>
    <w:rsid w:val="006D60B4"/>
    <w:rsid w:val="006E1389"/>
    <w:rsid w:val="006F7478"/>
    <w:rsid w:val="0073559B"/>
    <w:rsid w:val="0075669D"/>
    <w:rsid w:val="00765551"/>
    <w:rsid w:val="00777DF1"/>
    <w:rsid w:val="00781D5C"/>
    <w:rsid w:val="007829E2"/>
    <w:rsid w:val="00786A59"/>
    <w:rsid w:val="00790F0E"/>
    <w:rsid w:val="00792624"/>
    <w:rsid w:val="00796D5C"/>
    <w:rsid w:val="007B0077"/>
    <w:rsid w:val="007B2B90"/>
    <w:rsid w:val="007C2E02"/>
    <w:rsid w:val="007C3F35"/>
    <w:rsid w:val="00817B49"/>
    <w:rsid w:val="00820D37"/>
    <w:rsid w:val="008234AE"/>
    <w:rsid w:val="00824966"/>
    <w:rsid w:val="008337C1"/>
    <w:rsid w:val="008419C5"/>
    <w:rsid w:val="00847C9E"/>
    <w:rsid w:val="00865A0A"/>
    <w:rsid w:val="008816BD"/>
    <w:rsid w:val="00891784"/>
    <w:rsid w:val="008F6B15"/>
    <w:rsid w:val="008F70C8"/>
    <w:rsid w:val="00923CAE"/>
    <w:rsid w:val="00925DDB"/>
    <w:rsid w:val="00926C1D"/>
    <w:rsid w:val="00952200"/>
    <w:rsid w:val="009543C3"/>
    <w:rsid w:val="0095509B"/>
    <w:rsid w:val="00964923"/>
    <w:rsid w:val="00970FB2"/>
    <w:rsid w:val="009811E7"/>
    <w:rsid w:val="0098696B"/>
    <w:rsid w:val="00990B49"/>
    <w:rsid w:val="0099679D"/>
    <w:rsid w:val="009A6FE7"/>
    <w:rsid w:val="009B0BA6"/>
    <w:rsid w:val="009B7786"/>
    <w:rsid w:val="009C1F13"/>
    <w:rsid w:val="009C3501"/>
    <w:rsid w:val="00A35962"/>
    <w:rsid w:val="00A37F0E"/>
    <w:rsid w:val="00A41421"/>
    <w:rsid w:val="00A4789B"/>
    <w:rsid w:val="00A5754C"/>
    <w:rsid w:val="00A61256"/>
    <w:rsid w:val="00A754E5"/>
    <w:rsid w:val="00A77C21"/>
    <w:rsid w:val="00A94191"/>
    <w:rsid w:val="00AA5C99"/>
    <w:rsid w:val="00AA5D11"/>
    <w:rsid w:val="00AB5BB0"/>
    <w:rsid w:val="00AD064C"/>
    <w:rsid w:val="00B0089C"/>
    <w:rsid w:val="00B00E11"/>
    <w:rsid w:val="00B05FDD"/>
    <w:rsid w:val="00B17F1B"/>
    <w:rsid w:val="00B270AB"/>
    <w:rsid w:val="00B33A06"/>
    <w:rsid w:val="00B36727"/>
    <w:rsid w:val="00B556C1"/>
    <w:rsid w:val="00B60D42"/>
    <w:rsid w:val="00B87FC5"/>
    <w:rsid w:val="00B97535"/>
    <w:rsid w:val="00BB35D0"/>
    <w:rsid w:val="00BB4167"/>
    <w:rsid w:val="00BE0C96"/>
    <w:rsid w:val="00C04FC7"/>
    <w:rsid w:val="00C17198"/>
    <w:rsid w:val="00C32D5A"/>
    <w:rsid w:val="00C44763"/>
    <w:rsid w:val="00C45669"/>
    <w:rsid w:val="00C53625"/>
    <w:rsid w:val="00C6709E"/>
    <w:rsid w:val="00C80034"/>
    <w:rsid w:val="00C80B34"/>
    <w:rsid w:val="00C97A72"/>
    <w:rsid w:val="00CA76B0"/>
    <w:rsid w:val="00CB4F15"/>
    <w:rsid w:val="00CD1A57"/>
    <w:rsid w:val="00CD208D"/>
    <w:rsid w:val="00CD4614"/>
    <w:rsid w:val="00CE1C9F"/>
    <w:rsid w:val="00D11DBC"/>
    <w:rsid w:val="00D17BB9"/>
    <w:rsid w:val="00D32A7F"/>
    <w:rsid w:val="00D33732"/>
    <w:rsid w:val="00D438F4"/>
    <w:rsid w:val="00D50995"/>
    <w:rsid w:val="00D60C46"/>
    <w:rsid w:val="00D62E03"/>
    <w:rsid w:val="00D87151"/>
    <w:rsid w:val="00D93973"/>
    <w:rsid w:val="00DB4E1B"/>
    <w:rsid w:val="00DB6296"/>
    <w:rsid w:val="00DC5E75"/>
    <w:rsid w:val="00E21585"/>
    <w:rsid w:val="00E44337"/>
    <w:rsid w:val="00E575A3"/>
    <w:rsid w:val="00E73AE7"/>
    <w:rsid w:val="00E91245"/>
    <w:rsid w:val="00E936EF"/>
    <w:rsid w:val="00EA54BC"/>
    <w:rsid w:val="00EC4916"/>
    <w:rsid w:val="00F1693E"/>
    <w:rsid w:val="00F30C99"/>
    <w:rsid w:val="00F605DE"/>
    <w:rsid w:val="00F61EB4"/>
    <w:rsid w:val="00F8193E"/>
    <w:rsid w:val="00F9526F"/>
    <w:rsid w:val="00F97302"/>
    <w:rsid w:val="00FA2ABA"/>
    <w:rsid w:val="00FA333C"/>
    <w:rsid w:val="00FA5AB6"/>
    <w:rsid w:val="00FB0265"/>
    <w:rsid w:val="00FD1F23"/>
    <w:rsid w:val="00FE2AC1"/>
    <w:rsid w:val="00FF0F5D"/>
    <w:rsid w:val="00FF4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1E08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9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paragraph" w:styleId="ab">
    <w:name w:val="No Spacing"/>
    <w:uiPriority w:val="1"/>
    <w:qFormat/>
    <w:rsid w:val="009C1F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ropbox\&#932;&#929;&#913;&#928;&#917;&#918;&#913;%20&#913;&#923;&#917;&#926;&#921;&#913;%20%20&#915;&#917;&#937;&#929;&#915;&#921;&#913;\templates%20&#932;&#961;&#940;&#960;&#949;&#950;&#945;&#962;%202\template_thema_2_3_4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4630D62-656B-446E-8682-530578CC9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template_thema_2_3_4_onoma</Template>
  <TotalTime>0</TotalTime>
  <Pages>1</Pages>
  <Words>48</Words>
  <Characters>265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2022-05-06T04:21:00Z</dcterms:created>
  <dcterms:modified xsi:type="dcterms:W3CDTF">2022-05-06T04:21:00Z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