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B02767" w14:textId="77777777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3CF5BB3" w14:textId="77777777" w:rsidR="0052693C" w:rsidRDefault="005E25B9" w:rsidP="0052693C">
      <w:pPr>
        <w:spacing w:after="0" w:line="360" w:lineRule="auto"/>
        <w:jc w:val="both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2.1</w:t>
      </w:r>
      <w:r w:rsidR="00970809" w:rsidRPr="00970809">
        <w:rPr>
          <w:b/>
          <w:bCs/>
          <w:sz w:val="24"/>
          <w:szCs w:val="24"/>
        </w:rPr>
        <w:t xml:space="preserve"> </w:t>
      </w:r>
      <w:r w:rsidR="0052693C">
        <w:rPr>
          <w:sz w:val="24"/>
          <w:szCs w:val="24"/>
        </w:rPr>
        <w:t xml:space="preserve">Δίνονται οι πλήρεις διαδρομές των ακόλουθων φακέλων που βρίσκονται στο δίσκο </w:t>
      </w:r>
      <w:r w:rsidR="0052693C">
        <w:rPr>
          <w:sz w:val="24"/>
          <w:szCs w:val="24"/>
          <w:lang w:val="en-US"/>
        </w:rPr>
        <w:t>D</w:t>
      </w:r>
      <w:r w:rsidR="0052693C" w:rsidRPr="003413B9">
        <w:rPr>
          <w:sz w:val="24"/>
          <w:szCs w:val="24"/>
        </w:rPr>
        <w:t>:</w:t>
      </w:r>
      <w:r w:rsidR="0052693C">
        <w:rPr>
          <w:sz w:val="24"/>
          <w:szCs w:val="24"/>
        </w:rPr>
        <w:t>\</w:t>
      </w:r>
    </w:p>
    <w:p w14:paraId="496713FE" w14:textId="5E877F46" w:rsidR="0052693C" w:rsidRDefault="0052693C" w:rsidP="0052693C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D:\books\manuals </w:t>
      </w:r>
    </w:p>
    <w:p w14:paraId="740A4E27" w14:textId="00C7BB9E" w:rsidR="0052693C" w:rsidRDefault="0052693C" w:rsidP="0052693C">
      <w:pPr>
        <w:spacing w:after="0" w:line="360" w:lineRule="auto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D:\books\novels</w:t>
      </w:r>
    </w:p>
    <w:p w14:paraId="23A2E770" w14:textId="0255A5F1" w:rsidR="0052693C" w:rsidRPr="00A07585" w:rsidRDefault="0052693C" w:rsidP="0052693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  <w:lang w:val="en-US"/>
        </w:rPr>
        <w:t>D</w:t>
      </w:r>
      <w:r w:rsidRPr="00A07585">
        <w:rPr>
          <w:sz w:val="24"/>
          <w:szCs w:val="24"/>
        </w:rPr>
        <w:t>:\</w:t>
      </w:r>
      <w:r>
        <w:rPr>
          <w:sz w:val="24"/>
          <w:szCs w:val="24"/>
          <w:lang w:val="en-US"/>
        </w:rPr>
        <w:t>backup</w:t>
      </w:r>
      <w:r w:rsidRPr="00A07585">
        <w:rPr>
          <w:sz w:val="24"/>
          <w:szCs w:val="24"/>
        </w:rPr>
        <w:t>\</w:t>
      </w:r>
      <w:r>
        <w:rPr>
          <w:sz w:val="24"/>
          <w:szCs w:val="24"/>
          <w:lang w:val="en-US"/>
        </w:rPr>
        <w:t>incr</w:t>
      </w:r>
    </w:p>
    <w:p w14:paraId="3B957613" w14:textId="77777777" w:rsidR="0052693C" w:rsidRDefault="0052693C" w:rsidP="0052693C">
      <w:pPr>
        <w:spacing w:after="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Μεταφέρετε στο τετράδιό σας το ακόλουθο σχήμα και συμπληρώστε τα ονόματα όλων των φακέλων ώστε να απεικονίζεται η παραπάνω δομή. Τα ονόματα των φακέλων για τα οποία δεν δίνεται η πλήρης διαδρομή μπορούν να προκύψουν από τις διαδρομές που δίνονται.</w:t>
      </w:r>
    </w:p>
    <w:p w14:paraId="6FDF8E31" w14:textId="67B34892" w:rsidR="0052693C" w:rsidRDefault="00C07DA6" w:rsidP="00C07DA6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5A7EF70" wp14:editId="30B6EEC7">
            <wp:extent cx="3940232" cy="2279268"/>
            <wp:effectExtent l="0" t="0" r="3175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1159" cy="22855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5EDF17" w14:textId="6AE1020B" w:rsidR="0052693C" w:rsidRPr="00A05083" w:rsidRDefault="0052693C" w:rsidP="0052693C">
      <w:pPr>
        <w:spacing w:after="0" w:line="360" w:lineRule="auto"/>
        <w:jc w:val="right"/>
        <w:rPr>
          <w:b/>
          <w:bCs/>
          <w:sz w:val="24"/>
          <w:szCs w:val="24"/>
        </w:rPr>
      </w:pPr>
      <w:r w:rsidRPr="00A05083">
        <w:rPr>
          <w:b/>
          <w:bCs/>
          <w:sz w:val="24"/>
          <w:szCs w:val="24"/>
        </w:rPr>
        <w:t>Μονάδες 1</w:t>
      </w:r>
      <w:r w:rsidR="00B74DA5">
        <w:rPr>
          <w:b/>
          <w:bCs/>
          <w:sz w:val="24"/>
          <w:szCs w:val="24"/>
        </w:rPr>
        <w:t>0</w:t>
      </w:r>
    </w:p>
    <w:p w14:paraId="2F9D814E" w14:textId="48A167C5" w:rsidR="00F231ED" w:rsidRDefault="00F231ED" w:rsidP="0052693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2EA0026" w14:textId="46463691" w:rsidR="0052693C" w:rsidRDefault="00721745" w:rsidP="0052693C">
      <w:pPr>
        <w:spacing w:after="0" w:line="360" w:lineRule="auto"/>
        <w:jc w:val="both"/>
        <w:rPr>
          <w:sz w:val="24"/>
          <w:szCs w:val="24"/>
        </w:rPr>
      </w:pPr>
      <w:r w:rsidRPr="00721745">
        <w:rPr>
          <w:b/>
          <w:bCs/>
          <w:sz w:val="24"/>
          <w:szCs w:val="24"/>
        </w:rPr>
        <w:t>2.2</w:t>
      </w:r>
      <w:r>
        <w:rPr>
          <w:sz w:val="24"/>
          <w:szCs w:val="24"/>
        </w:rPr>
        <w:t xml:space="preserve"> </w:t>
      </w:r>
      <w:r w:rsidR="0052693C">
        <w:rPr>
          <w:sz w:val="24"/>
          <w:szCs w:val="24"/>
        </w:rPr>
        <w:t>Αντιστοιχίστε τις προτάσεις της πρώτης στήλης του ακόλουθου πίνακα με τις έννοιες των διεργασιών που αναγράφονται στην δεύτερη στήλη, λαμβάνοντας υπόψη το ενδεχόμενο μία ή περισσότερες από τις προτάσεις της πρώτης στήλης να μην αντιστοιχίζονται με κάποια από τις έννοιες.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132"/>
        <w:gridCol w:w="3820"/>
      </w:tblGrid>
      <w:tr w:rsidR="0052693C" w14:paraId="468DFED3" w14:textId="77777777" w:rsidTr="00596E2E">
        <w:tc>
          <w:tcPr>
            <w:tcW w:w="5132" w:type="dxa"/>
          </w:tcPr>
          <w:p w14:paraId="66145AB7" w14:textId="77777777" w:rsidR="0052693C" w:rsidRDefault="0052693C" w:rsidP="00E27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Επιλογή της επόμενης προς εκτέλεση διεργασίας</w:t>
            </w:r>
          </w:p>
        </w:tc>
        <w:tc>
          <w:tcPr>
            <w:tcW w:w="3820" w:type="dxa"/>
          </w:tcPr>
          <w:p w14:paraId="35E8FF11" w14:textId="77777777" w:rsidR="0052693C" w:rsidRDefault="0052693C" w:rsidP="00E27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Α. </w:t>
            </w:r>
            <w:r w:rsidRPr="003B0FF2">
              <w:rPr>
                <w:sz w:val="24"/>
                <w:szCs w:val="24"/>
              </w:rPr>
              <w:t>Καταστάσεις και κύκλος ζωής των διεργασιών</w:t>
            </w:r>
          </w:p>
        </w:tc>
      </w:tr>
      <w:tr w:rsidR="0052693C" w14:paraId="0BBFED1B" w14:textId="77777777" w:rsidTr="00596E2E">
        <w:tc>
          <w:tcPr>
            <w:tcW w:w="5132" w:type="dxa"/>
          </w:tcPr>
          <w:p w14:paraId="5075C1B6" w14:textId="77777777" w:rsidR="0052693C" w:rsidRDefault="0052693C" w:rsidP="00E27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Πολυπρογραμματισμός</w:t>
            </w:r>
          </w:p>
        </w:tc>
        <w:tc>
          <w:tcPr>
            <w:tcW w:w="3820" w:type="dxa"/>
          </w:tcPr>
          <w:p w14:paraId="509553E2" w14:textId="77777777" w:rsidR="0052693C" w:rsidRDefault="0052693C" w:rsidP="00E27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Β. </w:t>
            </w:r>
            <w:r w:rsidRPr="003B0FF2">
              <w:rPr>
                <w:sz w:val="24"/>
                <w:szCs w:val="24"/>
              </w:rPr>
              <w:t>Συγχρονισμός διεργασιών</w:t>
            </w:r>
          </w:p>
        </w:tc>
      </w:tr>
      <w:tr w:rsidR="0052693C" w14:paraId="731314A1" w14:textId="77777777" w:rsidTr="00596E2E">
        <w:tc>
          <w:tcPr>
            <w:tcW w:w="5132" w:type="dxa"/>
          </w:tcPr>
          <w:p w14:paraId="5CF7DCC7" w14:textId="77777777" w:rsidR="0052693C" w:rsidRDefault="0052693C" w:rsidP="00E27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Εισαγωγή μιας διεργασίας στο κρίσιμο τμήμα της</w:t>
            </w:r>
          </w:p>
        </w:tc>
        <w:tc>
          <w:tcPr>
            <w:tcW w:w="3820" w:type="dxa"/>
          </w:tcPr>
          <w:p w14:paraId="2BDDB26F" w14:textId="77777777" w:rsidR="0052693C" w:rsidRDefault="0052693C" w:rsidP="00E27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Γ. </w:t>
            </w:r>
            <w:r w:rsidRPr="003B0FF2">
              <w:rPr>
                <w:sz w:val="24"/>
                <w:szCs w:val="24"/>
              </w:rPr>
              <w:t>Χρονοδρομολόγηση διεργασιών</w:t>
            </w:r>
          </w:p>
        </w:tc>
      </w:tr>
      <w:tr w:rsidR="0052693C" w14:paraId="743A7AF8" w14:textId="77777777" w:rsidTr="00596E2E">
        <w:tc>
          <w:tcPr>
            <w:tcW w:w="5132" w:type="dxa"/>
          </w:tcPr>
          <w:p w14:paraId="3E0B4931" w14:textId="77777777" w:rsidR="0052693C" w:rsidRDefault="0052693C" w:rsidP="00E27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Μεταγωγή του περιβάλλοντος μιας διεργασίας</w:t>
            </w:r>
          </w:p>
        </w:tc>
        <w:tc>
          <w:tcPr>
            <w:tcW w:w="3820" w:type="dxa"/>
          </w:tcPr>
          <w:p w14:paraId="5203BB6F" w14:textId="77777777" w:rsidR="0052693C" w:rsidRDefault="0052693C" w:rsidP="00E27BD2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52693C" w14:paraId="42911E14" w14:textId="77777777" w:rsidTr="00596E2E">
        <w:tc>
          <w:tcPr>
            <w:tcW w:w="5132" w:type="dxa"/>
          </w:tcPr>
          <w:p w14:paraId="028C80A5" w14:textId="77777777" w:rsidR="0052693C" w:rsidRDefault="0052693C" w:rsidP="00E27BD2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Αμοιβαίος αποκλεισμός διεργασιών</w:t>
            </w:r>
          </w:p>
        </w:tc>
        <w:tc>
          <w:tcPr>
            <w:tcW w:w="3820" w:type="dxa"/>
          </w:tcPr>
          <w:p w14:paraId="632FF9DA" w14:textId="77777777" w:rsidR="0052693C" w:rsidRDefault="0052693C" w:rsidP="00E27BD2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14:paraId="543BB5BD" w14:textId="45D202BE" w:rsidR="0052693C" w:rsidRPr="00A05083" w:rsidRDefault="0052693C" w:rsidP="0052693C">
      <w:pPr>
        <w:spacing w:after="0" w:line="360" w:lineRule="auto"/>
        <w:jc w:val="right"/>
        <w:rPr>
          <w:b/>
          <w:bCs/>
          <w:sz w:val="24"/>
          <w:szCs w:val="24"/>
        </w:rPr>
      </w:pPr>
      <w:r w:rsidRPr="00A05083">
        <w:rPr>
          <w:b/>
          <w:bCs/>
          <w:sz w:val="24"/>
          <w:szCs w:val="24"/>
        </w:rPr>
        <w:t xml:space="preserve">Μονάδες </w:t>
      </w:r>
      <w:r>
        <w:rPr>
          <w:b/>
          <w:bCs/>
          <w:sz w:val="24"/>
          <w:szCs w:val="24"/>
        </w:rPr>
        <w:t>1</w:t>
      </w:r>
      <w:r w:rsidR="00F87923">
        <w:rPr>
          <w:b/>
          <w:bCs/>
          <w:sz w:val="24"/>
          <w:szCs w:val="24"/>
        </w:rPr>
        <w:t>5</w:t>
      </w:r>
    </w:p>
    <w:sectPr w:rsidR="0052693C" w:rsidRPr="00A05083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043EFD"/>
    <w:multiLevelType w:val="hybridMultilevel"/>
    <w:tmpl w:val="56AA12D8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6F4B7D"/>
    <w:multiLevelType w:val="hybridMultilevel"/>
    <w:tmpl w:val="E684E65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AA62AF"/>
    <w:multiLevelType w:val="hybridMultilevel"/>
    <w:tmpl w:val="56AA12D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9167413">
    <w:abstractNumId w:val="3"/>
  </w:num>
  <w:num w:numId="2" w16cid:durableId="1197348925">
    <w:abstractNumId w:val="2"/>
  </w:num>
  <w:num w:numId="3" w16cid:durableId="677587809">
    <w:abstractNumId w:val="4"/>
  </w:num>
  <w:num w:numId="4" w16cid:durableId="1043169189">
    <w:abstractNumId w:val="1"/>
  </w:num>
  <w:num w:numId="5" w16cid:durableId="355080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00021"/>
    <w:rsid w:val="0001375B"/>
    <w:rsid w:val="00025802"/>
    <w:rsid w:val="00031241"/>
    <w:rsid w:val="00033930"/>
    <w:rsid w:val="00035B7C"/>
    <w:rsid w:val="00062910"/>
    <w:rsid w:val="000B2D4B"/>
    <w:rsid w:val="00114F16"/>
    <w:rsid w:val="00152336"/>
    <w:rsid w:val="001552B3"/>
    <w:rsid w:val="001A5B5D"/>
    <w:rsid w:val="001B77B9"/>
    <w:rsid w:val="001D54FE"/>
    <w:rsid w:val="002A33AA"/>
    <w:rsid w:val="002A4B05"/>
    <w:rsid w:val="002C7207"/>
    <w:rsid w:val="00342026"/>
    <w:rsid w:val="003A2BB7"/>
    <w:rsid w:val="003F5FEA"/>
    <w:rsid w:val="0040251F"/>
    <w:rsid w:val="00420A8E"/>
    <w:rsid w:val="004312AC"/>
    <w:rsid w:val="00432548"/>
    <w:rsid w:val="0052693C"/>
    <w:rsid w:val="00596E2E"/>
    <w:rsid w:val="005E25B9"/>
    <w:rsid w:val="00632177"/>
    <w:rsid w:val="00635013"/>
    <w:rsid w:val="006B5E4F"/>
    <w:rsid w:val="00721745"/>
    <w:rsid w:val="00724FD7"/>
    <w:rsid w:val="00756B71"/>
    <w:rsid w:val="00770B25"/>
    <w:rsid w:val="00783D44"/>
    <w:rsid w:val="007A05B4"/>
    <w:rsid w:val="007A2805"/>
    <w:rsid w:val="007F2DB4"/>
    <w:rsid w:val="008E3CB5"/>
    <w:rsid w:val="008F212E"/>
    <w:rsid w:val="00970809"/>
    <w:rsid w:val="00996A8D"/>
    <w:rsid w:val="009E032F"/>
    <w:rsid w:val="00A07585"/>
    <w:rsid w:val="00A67ABE"/>
    <w:rsid w:val="00A96387"/>
    <w:rsid w:val="00AC20BB"/>
    <w:rsid w:val="00AC561A"/>
    <w:rsid w:val="00B041F9"/>
    <w:rsid w:val="00B15ADE"/>
    <w:rsid w:val="00B203F1"/>
    <w:rsid w:val="00B27C42"/>
    <w:rsid w:val="00B4218B"/>
    <w:rsid w:val="00B663B6"/>
    <w:rsid w:val="00B74DA5"/>
    <w:rsid w:val="00C07DA6"/>
    <w:rsid w:val="00C23E91"/>
    <w:rsid w:val="00CB4CAE"/>
    <w:rsid w:val="00DD02F5"/>
    <w:rsid w:val="00E33485"/>
    <w:rsid w:val="00EF1F40"/>
    <w:rsid w:val="00F06EF6"/>
    <w:rsid w:val="00F231ED"/>
    <w:rsid w:val="00F47CA4"/>
    <w:rsid w:val="00F87923"/>
    <w:rsid w:val="00F92164"/>
    <w:rsid w:val="00FB1FC0"/>
    <w:rsid w:val="00FE1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  <w:style w:type="table" w:customStyle="1" w:styleId="1">
    <w:name w:val="Πλέγμα πίνακα1"/>
    <w:basedOn w:val="a1"/>
    <w:next w:val="a4"/>
    <w:uiPriority w:val="39"/>
    <w:rsid w:val="007F2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2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00AB13-9491-495A-B9C3-835291FA3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157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user</cp:lastModifiedBy>
  <cp:revision>49</cp:revision>
  <dcterms:created xsi:type="dcterms:W3CDTF">2022-03-25T07:09:00Z</dcterms:created>
  <dcterms:modified xsi:type="dcterms:W3CDTF">2022-05-04T18:25:00Z</dcterms:modified>
</cp:coreProperties>
</file>