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3DCEAC7B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0000000C" w14:textId="48AD041A" w:rsidR="000E25A1" w:rsidRDefault="004E7435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  <w:r w:rsidR="006443B0">
        <w:rPr>
          <w:rFonts w:ascii="Calibri" w:eastAsia="Calibri" w:hAnsi="Calibri" w:cs="Calibri"/>
          <w:i/>
          <w:color w:val="000000"/>
          <w:sz w:val="24"/>
          <w:szCs w:val="24"/>
        </w:rPr>
        <w:t xml:space="preserve">Η βαθμολόγηση γίνεται ως προς τη στήλη </w:t>
      </w:r>
      <w:r w:rsidR="001561F3">
        <w:rPr>
          <w:rFonts w:ascii="Calibri" w:eastAsia="Calibri" w:hAnsi="Calibri" w:cs="Calibri"/>
          <w:i/>
          <w:color w:val="000000"/>
          <w:sz w:val="24"/>
          <w:szCs w:val="24"/>
        </w:rPr>
        <w:t>Α</w:t>
      </w:r>
      <w:r w:rsidR="006443B0">
        <w:rPr>
          <w:rFonts w:ascii="Calibri" w:eastAsia="Calibri" w:hAnsi="Calibri" w:cs="Calibri"/>
          <w:i/>
          <w:color w:val="000000"/>
          <w:sz w:val="24"/>
          <w:szCs w:val="24"/>
        </w:rPr>
        <w:t xml:space="preserve"> (</w:t>
      </w:r>
      <w:r w:rsidR="000C1D25" w:rsidRPr="000C1D25">
        <w:rPr>
          <w:rFonts w:ascii="Calibri" w:eastAsia="Calibri" w:hAnsi="Calibri" w:cs="Calibri"/>
          <w:i/>
          <w:color w:val="000000"/>
          <w:sz w:val="24"/>
          <w:szCs w:val="24"/>
        </w:rPr>
        <w:t>5</w:t>
      </w:r>
      <w:r w:rsidR="006443B0">
        <w:rPr>
          <w:rFonts w:ascii="Calibri" w:eastAsia="Calibri" w:hAnsi="Calibri" w:cs="Calibri"/>
          <w:i/>
          <w:color w:val="000000"/>
          <w:sz w:val="24"/>
          <w:szCs w:val="24"/>
        </w:rPr>
        <w:t xml:space="preserve"> μονάδες κάθε απάντηση)</w:t>
      </w:r>
    </w:p>
    <w:p w14:paraId="0000000D" w14:textId="7A7A8367" w:rsidR="000E25A1" w:rsidRPr="001561F3" w:rsidRDefault="001561F3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</w:t>
      </w:r>
      <w:r w:rsidR="006443B0" w:rsidRPr="001561F3">
        <w:rPr>
          <w:rFonts w:ascii="Calibri" w:eastAsia="Calibri" w:hAnsi="Calibri" w:cs="Calibri"/>
          <w:color w:val="000000"/>
          <w:sz w:val="24"/>
          <w:szCs w:val="24"/>
        </w:rPr>
        <w:t xml:space="preserve">1 – </w:t>
      </w:r>
      <w:r>
        <w:rPr>
          <w:rFonts w:ascii="Calibri" w:eastAsia="Calibri" w:hAnsi="Calibri" w:cs="Calibri"/>
          <w:color w:val="000000"/>
          <w:sz w:val="24"/>
          <w:szCs w:val="24"/>
        </w:rPr>
        <w:t>Β</w:t>
      </w:r>
      <w:r w:rsidR="006443B0">
        <w:rPr>
          <w:rFonts w:ascii="Calibri" w:eastAsia="Calibri" w:hAnsi="Calibri" w:cs="Calibri"/>
          <w:color w:val="000000"/>
          <w:sz w:val="24"/>
          <w:szCs w:val="24"/>
        </w:rPr>
        <w:t>3</w:t>
      </w:r>
    </w:p>
    <w:p w14:paraId="0000000E" w14:textId="5CC41C09" w:rsidR="000E25A1" w:rsidRPr="00F114A4" w:rsidRDefault="001561F3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</w:t>
      </w:r>
      <w:r w:rsidR="006443B0" w:rsidRPr="001561F3">
        <w:rPr>
          <w:rFonts w:ascii="Calibri" w:eastAsia="Calibri" w:hAnsi="Calibri" w:cs="Calibri"/>
          <w:color w:val="000000"/>
          <w:sz w:val="24"/>
          <w:szCs w:val="24"/>
        </w:rPr>
        <w:t xml:space="preserve">2 – </w:t>
      </w:r>
      <w:r>
        <w:rPr>
          <w:rFonts w:ascii="Calibri" w:eastAsia="Calibri" w:hAnsi="Calibri" w:cs="Calibri"/>
          <w:color w:val="000000"/>
          <w:sz w:val="24"/>
          <w:szCs w:val="24"/>
        </w:rPr>
        <w:t>Β</w:t>
      </w:r>
      <w:r w:rsidR="000C1D25" w:rsidRPr="00F114A4">
        <w:rPr>
          <w:rFonts w:ascii="Calibri" w:eastAsia="Calibri" w:hAnsi="Calibri" w:cs="Calibri"/>
          <w:color w:val="000000"/>
          <w:sz w:val="24"/>
          <w:szCs w:val="24"/>
        </w:rPr>
        <w:t>2</w:t>
      </w:r>
    </w:p>
    <w:p w14:paraId="0000000F" w14:textId="0E9F6B12" w:rsidR="000E25A1" w:rsidRPr="00F114A4" w:rsidRDefault="001561F3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</w:t>
      </w:r>
      <w:r w:rsidR="006443B0" w:rsidRPr="001561F3">
        <w:rPr>
          <w:rFonts w:ascii="Calibri" w:eastAsia="Calibri" w:hAnsi="Calibri" w:cs="Calibri"/>
          <w:color w:val="000000"/>
          <w:sz w:val="24"/>
          <w:szCs w:val="24"/>
        </w:rPr>
        <w:t xml:space="preserve">3 – </w:t>
      </w:r>
      <w:r w:rsidR="000C1D25" w:rsidRPr="00F114A4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</w:t>
      </w:r>
      <w:r w:rsidR="000C1D25">
        <w:rPr>
          <w:rFonts w:ascii="Calibri" w:eastAsia="Calibri" w:hAnsi="Calibri" w:cs="Calibri"/>
          <w:iCs/>
          <w:color w:val="000000"/>
          <w:sz w:val="24"/>
          <w:szCs w:val="24"/>
          <w:lang w:val="en-US"/>
        </w:rPr>
        <w:t>B</w:t>
      </w:r>
      <w:r w:rsidR="000C1D25" w:rsidRPr="00F114A4">
        <w:rPr>
          <w:rFonts w:ascii="Calibri" w:eastAsia="Calibri" w:hAnsi="Calibri" w:cs="Calibri"/>
          <w:iCs/>
          <w:color w:val="000000"/>
          <w:sz w:val="24"/>
          <w:szCs w:val="24"/>
        </w:rPr>
        <w:t>1</w:t>
      </w:r>
    </w:p>
    <w:p w14:paraId="0000001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13" w14:textId="7B892480" w:rsidR="000E25A1" w:rsidRDefault="006443B0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  <w:r w:rsidR="00F339E0">
        <w:rPr>
          <w:rFonts w:ascii="Calibri" w:eastAsia="Calibri" w:hAnsi="Calibri" w:cs="Calibri"/>
          <w:i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μονάδ</w:t>
      </w:r>
      <w:r w:rsidR="00F339E0">
        <w:rPr>
          <w:rFonts w:ascii="Calibri" w:eastAsia="Calibri" w:hAnsi="Calibri" w:cs="Calibri"/>
          <w:i/>
          <w:color w:val="000000"/>
          <w:sz w:val="24"/>
          <w:szCs w:val="24"/>
        </w:rPr>
        <w:t>ες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κάθε απάντηση – η αιτιολόγηση δεν ζητείται.</w:t>
      </w:r>
    </w:p>
    <w:p w14:paraId="00000014" w14:textId="77777777" w:rsidR="000E25A1" w:rsidRDefault="006443B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Α1.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Αποδεκτό</w:t>
      </w:r>
    </w:p>
    <w:p w14:paraId="00000015" w14:textId="77777777" w:rsidR="000E25A1" w:rsidRDefault="006443B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Α2.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Αποδεκτό</w:t>
      </w:r>
    </w:p>
    <w:p w14:paraId="00000016" w14:textId="77777777" w:rsidR="000E25A1" w:rsidRDefault="006443B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Α3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00000018" w14:textId="27C3F933" w:rsidR="000E25A1" w:rsidRDefault="006443B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Α4.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Μη αποδεκτό – </w:t>
      </w:r>
      <w:r w:rsidR="000C1D25">
        <w:rPr>
          <w:rFonts w:ascii="Calibri" w:eastAsia="Calibri" w:hAnsi="Calibri" w:cs="Calibri"/>
          <w:color w:val="000000"/>
          <w:sz w:val="24"/>
          <w:szCs w:val="24"/>
        </w:rPr>
        <w:t>δεσμευμένο από το ΛΣ</w:t>
      </w:r>
      <w:r w:rsidR="000C1D25" w:rsidRPr="000C1D2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0C1D25">
        <w:rPr>
          <w:rFonts w:ascii="Calibri" w:eastAsia="Calibri" w:hAnsi="Calibri" w:cs="Calibri"/>
          <w:color w:val="000000"/>
          <w:sz w:val="24"/>
          <w:szCs w:val="24"/>
        </w:rPr>
        <w:t>ως συσκευή</w:t>
      </w:r>
    </w:p>
    <w:p w14:paraId="00000019" w14:textId="285C2CB2" w:rsidR="000E25A1" w:rsidRDefault="006443B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Α</w:t>
      </w:r>
      <w:r w:rsidR="000C1D25">
        <w:rPr>
          <w:rFonts w:ascii="Calibri" w:eastAsia="Calibri" w:hAnsi="Calibri" w:cs="Calibri"/>
          <w:b/>
          <w:color w:val="000000"/>
          <w:sz w:val="24"/>
          <w:szCs w:val="24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>. Μη αποδεκτό – περιέχεται ο χαρακτήρας :</w:t>
      </w:r>
    </w:p>
    <w:p w14:paraId="0000001E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1F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0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C1D25"/>
    <w:rsid w:val="000E25A1"/>
    <w:rsid w:val="001561F3"/>
    <w:rsid w:val="004E7435"/>
    <w:rsid w:val="006443B0"/>
    <w:rsid w:val="00C31A63"/>
    <w:rsid w:val="00EA209E"/>
    <w:rsid w:val="00EC5B71"/>
    <w:rsid w:val="00F114A4"/>
    <w:rsid w:val="00F339E0"/>
    <w:rsid w:val="00F8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B7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Props1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271</Characters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2022-05-03T17:14:00Z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