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C579E" w14:textId="082D56F7" w:rsidR="00124653" w:rsidRPr="00156568" w:rsidRDefault="00E858C4" w:rsidP="00251F6D">
      <w:pPr>
        <w:spacing w:after="0" w:line="360" w:lineRule="auto"/>
        <w:jc w:val="both"/>
        <w:rPr>
          <w:b/>
          <w:bCs/>
          <w:sz w:val="24"/>
          <w:szCs w:val="24"/>
        </w:rPr>
      </w:pPr>
      <w:r w:rsidRPr="00156568">
        <w:rPr>
          <w:b/>
          <w:bCs/>
          <w:sz w:val="24"/>
          <w:szCs w:val="24"/>
        </w:rPr>
        <w:t>ΘΕΜΑ 4</w:t>
      </w:r>
    </w:p>
    <w:p w14:paraId="122E9DAB" w14:textId="77777777" w:rsidR="00762EB4" w:rsidRPr="00251F6D" w:rsidRDefault="00762EB4" w:rsidP="00762EB4">
      <w:pPr>
        <w:spacing w:line="360" w:lineRule="auto"/>
        <w:jc w:val="both"/>
      </w:pPr>
      <w:r w:rsidRPr="00251F6D">
        <w:t xml:space="preserve">α) Συμφωνώ με τον παραγωγό Β. Αυτό διότι είναι γνωστό ότι στο ριζικό σύστημα των πολυετών δέντρων η οριζόντια εξάπλωση των ριζών μπορεί να φτάσει ή και να ξεπεράσει τα 15 μέτρα από τη βάση του κορμού. Η ικανότητα απορρόφησης θρεπτικών στοιχείων όμως δεν είναι ίδια σε όλο το μήκος των ριζών. Η μεγαλύτερη απορρόφηση γίνεται κοντά στα άκρα των νεαρών ριζών (ζώνη ριζικών </w:t>
      </w:r>
      <w:proofErr w:type="spellStart"/>
      <w:r w:rsidRPr="00251F6D">
        <w:t>τριχιδίων</w:t>
      </w:r>
      <w:proofErr w:type="spellEnd"/>
      <w:r w:rsidRPr="00251F6D">
        <w:t xml:space="preserve">). Επομένως το λίπασμα που θα εφαρμοστεί κοντά στον κορμό των δέντρων δεν θα </w:t>
      </w:r>
      <w:proofErr w:type="spellStart"/>
      <w:r w:rsidRPr="00251F6D">
        <w:t>απορροφηθεί</w:t>
      </w:r>
      <w:proofErr w:type="spellEnd"/>
      <w:r w:rsidRPr="00251F6D">
        <w:t xml:space="preserve"> αποτελεσματικά από τις ρίζες. </w:t>
      </w:r>
      <w:bookmarkStart w:id="0" w:name="_GoBack"/>
      <w:bookmarkEnd w:id="0"/>
    </w:p>
    <w:p w14:paraId="21635110" w14:textId="77777777" w:rsidR="00762EB4" w:rsidRPr="00251F6D" w:rsidRDefault="00762EB4" w:rsidP="00762EB4">
      <w:pPr>
        <w:spacing w:line="360" w:lineRule="auto"/>
        <w:jc w:val="both"/>
      </w:pPr>
      <w:r w:rsidRPr="00251F6D">
        <w:t xml:space="preserve">β) Με την </w:t>
      </w:r>
      <w:proofErr w:type="spellStart"/>
      <w:r w:rsidRPr="00251F6D">
        <w:t>φυλλοδιαγνωστική</w:t>
      </w:r>
      <w:proofErr w:type="spellEnd"/>
      <w:r w:rsidRPr="00251F6D">
        <w:t xml:space="preserve"> που παρέχει χρήσιμες πληροφορίες για την θρεπτική κατάσταση των φυτών κατά την ανάπτυξή τους. Σήμερα υπάρχουν δυνατότητες για γρήγορο και ακριβή προσδιορισμό της στάθμης των περισσότερων θρεπτικών στοιχείων στα φύλλα και επομένως και δυνατότητες παρέμβασης με την προσθήκη λιπασμάτων, όταν οι στάθμες είναι κάτω από τα κανονικά επίπεδα. Η </w:t>
      </w:r>
      <w:proofErr w:type="spellStart"/>
      <w:r w:rsidRPr="00251F6D">
        <w:t>φυλλοδιαγνωστική</w:t>
      </w:r>
      <w:proofErr w:type="spellEnd"/>
      <w:r w:rsidRPr="00251F6D">
        <w:t xml:space="preserve"> εφαρμόζεται με επιτυχία σε πολυετείς φυτείες. </w:t>
      </w:r>
    </w:p>
    <w:p w14:paraId="3F9722FD" w14:textId="77777777" w:rsidR="002A0349" w:rsidRDefault="002A0349" w:rsidP="007151AB">
      <w:pPr>
        <w:spacing w:line="360" w:lineRule="auto"/>
        <w:jc w:val="both"/>
        <w:rPr>
          <w:sz w:val="24"/>
          <w:szCs w:val="24"/>
        </w:rPr>
      </w:pPr>
    </w:p>
    <w:p w14:paraId="64E2E556" w14:textId="77777777" w:rsidR="002A0349" w:rsidRDefault="002A0349" w:rsidP="007151AB">
      <w:pPr>
        <w:spacing w:line="360" w:lineRule="auto"/>
        <w:jc w:val="both"/>
        <w:rPr>
          <w:sz w:val="24"/>
          <w:szCs w:val="24"/>
        </w:rPr>
      </w:pPr>
    </w:p>
    <w:p w14:paraId="3BF3E94A" w14:textId="77777777" w:rsidR="007151AB" w:rsidRDefault="007151AB" w:rsidP="007151AB">
      <w:pPr>
        <w:spacing w:line="360" w:lineRule="auto"/>
        <w:jc w:val="both"/>
      </w:pPr>
    </w:p>
    <w:p w14:paraId="794C8FB3" w14:textId="77777777" w:rsidR="00A87BDB" w:rsidRDefault="00A87BDB" w:rsidP="00E858C4">
      <w:pPr>
        <w:spacing w:line="240" w:lineRule="auto"/>
        <w:jc w:val="both"/>
      </w:pPr>
    </w:p>
    <w:p w14:paraId="5D4ED3B8" w14:textId="77777777" w:rsidR="00566437" w:rsidRDefault="00566437"/>
    <w:sectPr w:rsidR="00566437" w:rsidSect="007151AB">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E42"/>
    <w:rsid w:val="00124653"/>
    <w:rsid w:val="00156568"/>
    <w:rsid w:val="001C5E42"/>
    <w:rsid w:val="00251F6D"/>
    <w:rsid w:val="002A0349"/>
    <w:rsid w:val="002F30CD"/>
    <w:rsid w:val="004815DA"/>
    <w:rsid w:val="005146DA"/>
    <w:rsid w:val="00566437"/>
    <w:rsid w:val="006F644E"/>
    <w:rsid w:val="007151AB"/>
    <w:rsid w:val="00722702"/>
    <w:rsid w:val="00762EB4"/>
    <w:rsid w:val="007B1187"/>
    <w:rsid w:val="007E6945"/>
    <w:rsid w:val="00A51E73"/>
    <w:rsid w:val="00A87BDB"/>
    <w:rsid w:val="00E858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3AED"/>
  <w15:chartTrackingRefBased/>
  <w15:docId w15:val="{6410D41E-78DB-44CB-A10F-BF2C1D44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6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8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147</Words>
  <Characters>794</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Giota</dc:creator>
  <cp:keywords/>
  <dc:description/>
  <cp:lastModifiedBy>Giota</cp:lastModifiedBy>
  <cp:revision>22</cp:revision>
  <cp:lastPrinted>2022-03-09T19:08:00Z</cp:lastPrinted>
  <dcterms:created xsi:type="dcterms:W3CDTF">2022-03-02T19:19:00Z</dcterms:created>
  <dcterms:modified xsi:type="dcterms:W3CDTF">2022-05-02T16:56:00Z</dcterms:modified>
</cp:coreProperties>
</file>