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D2106" w14:textId="44AB9DA8" w:rsidR="00DD3086" w:rsidRDefault="00392758" w:rsidP="00392758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4C745B54" w14:textId="77777777" w:rsidR="00F07FE9" w:rsidRDefault="00392758" w:rsidP="003927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13998">
        <w:rPr>
          <w:sz w:val="24"/>
          <w:szCs w:val="24"/>
        </w:rPr>
        <w:t xml:space="preserve">Ο συντελεστής διεύθυνσης της ευθείας που διέρχεται από τα σημεία Β και Γ είναι: </w:t>
      </w:r>
    </w:p>
    <w:p w14:paraId="415EDBF9" w14:textId="26E075EA" w:rsidR="00E13998" w:rsidRDefault="00E13998" w:rsidP="00392758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proofErr w:type="spellStart"/>
      <w:r w:rsidRPr="00E13998">
        <w:rPr>
          <w:sz w:val="28"/>
          <w:szCs w:val="28"/>
        </w:rPr>
        <w:t>λ</w:t>
      </w:r>
      <w:r w:rsidRPr="00E13998">
        <w:rPr>
          <w:sz w:val="28"/>
          <w:szCs w:val="28"/>
          <w:vertAlign w:val="subscript"/>
        </w:rPr>
        <w:t>ΒΓ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eastAsia="el-GR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 xml:space="preserve"> - 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eastAsia="el-GR"/>
                  </w:rPr>
                  <m:t>Γ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 xml:space="preserve"> - 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eastAsia="el-GR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eastAsia="el-GR"/>
                  </w:rPr>
                  <m:t>Γ</m:t>
                </m:r>
              </m:sub>
            </m:sSub>
          </m:den>
        </m:f>
      </m:oMath>
      <w:r>
        <w:rPr>
          <w:rFonts w:eastAsiaTheme="minorEastAsia"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>-8 + 3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>2 - 7</m:t>
            </m:r>
          </m:den>
        </m:f>
      </m:oMath>
      <w:r w:rsidRPr="00E13998">
        <w:rPr>
          <w:rFonts w:eastAsiaTheme="minorEastAsia"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el-GR"/>
              </w:rPr>
              <m:t xml:space="preserve"> - 5</m:t>
            </m:r>
          </m:den>
        </m:f>
      </m:oMath>
      <w:r>
        <w:rPr>
          <w:rFonts w:eastAsiaTheme="minorEastAsia"/>
          <w:sz w:val="32"/>
          <w:szCs w:val="32"/>
          <w:lang w:eastAsia="el-GR"/>
        </w:rPr>
        <w:t xml:space="preserve"> </w:t>
      </w:r>
      <w:r w:rsidRPr="00E13998">
        <w:rPr>
          <w:rFonts w:eastAsiaTheme="minorEastAsia"/>
          <w:sz w:val="24"/>
          <w:szCs w:val="24"/>
          <w:lang w:eastAsia="el-GR"/>
        </w:rPr>
        <w:t>= 1</w:t>
      </w:r>
      <w:r>
        <w:rPr>
          <w:rFonts w:eastAsiaTheme="minorEastAsia"/>
          <w:sz w:val="24"/>
          <w:szCs w:val="24"/>
          <w:lang w:eastAsia="el-GR"/>
        </w:rPr>
        <w:t xml:space="preserve">. Οπότε η ευθεία ΒΓ έχει εξίσωση : </w:t>
      </w:r>
    </w:p>
    <w:p w14:paraId="5E4632D8" w14:textId="5B21913A" w:rsidR="00E13998" w:rsidRDefault="00E13998" w:rsidP="00E13998">
      <w:pPr>
        <w:spacing w:after="0" w:line="360" w:lineRule="auto"/>
        <w:jc w:val="both"/>
        <w:rPr>
          <w:rFonts w:eastAsiaTheme="minorEastAsia"/>
          <w:iCs/>
          <w:sz w:val="24"/>
          <w:szCs w:val="24"/>
          <w:lang w:eastAsia="el-GR"/>
        </w:rPr>
      </w:pPr>
      <w:r>
        <w:rPr>
          <w:sz w:val="24"/>
          <w:szCs w:val="24"/>
        </w:rPr>
        <w:t xml:space="preserve">ΒΓ: </w:t>
      </w:r>
      <m:oMath>
        <m:r>
          <w:rPr>
            <w:rFonts w:ascii="Cambria Math" w:eastAsiaTheme="minorEastAsia" w:hAnsi="Cambria Math"/>
            <w:sz w:val="24"/>
            <w:szCs w:val="24"/>
            <w:lang w:val="en-US" w:eastAsia="el-GR"/>
          </w:rPr>
          <m:t>y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eastAsia="el-GR"/>
          </w:rPr>
          <m:t xml:space="preserve"> -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eastAsia="el-GR"/>
              </w:rPr>
              <m:t>Γ</m:t>
            </m:r>
          </m:sub>
        </m:sSub>
      </m:oMath>
      <w:r>
        <w:rPr>
          <w:rFonts w:eastAsiaTheme="minorEastAsia"/>
          <w:sz w:val="24"/>
          <w:szCs w:val="24"/>
          <w:lang w:eastAsia="el-GR"/>
        </w:rPr>
        <w:t xml:space="preserve"> = </w:t>
      </w:r>
      <w:r w:rsidRPr="00E13998">
        <w:rPr>
          <w:sz w:val="28"/>
          <w:szCs w:val="28"/>
        </w:rPr>
        <w:t>λ</w:t>
      </w:r>
      <w:r w:rsidRPr="00E13998">
        <w:rPr>
          <w:sz w:val="28"/>
          <w:szCs w:val="28"/>
          <w:vertAlign w:val="subscript"/>
        </w:rPr>
        <w:t>ΒΓ</w:t>
      </w:r>
      <w:r>
        <w:rPr>
          <w:sz w:val="28"/>
          <w:szCs w:val="28"/>
          <w:vertAlign w:val="subscript"/>
        </w:rPr>
        <w:t xml:space="preserve"> </w:t>
      </w:r>
      <w:r w:rsidRPr="00E13998">
        <w:rPr>
          <w:rFonts w:eastAsiaTheme="minorEastAsia"/>
          <w:iCs/>
          <w:sz w:val="24"/>
          <w:szCs w:val="24"/>
          <w:lang w:eastAsia="el-GR"/>
        </w:rPr>
        <w:t>(</w:t>
      </w:r>
      <w:r w:rsidRPr="00E13998">
        <w:rPr>
          <w:rFonts w:eastAsiaTheme="minorEastAsia"/>
          <w:iCs/>
          <w:sz w:val="24"/>
          <w:szCs w:val="24"/>
          <w:lang w:val="en-US" w:eastAsia="el-GR"/>
        </w:rPr>
        <w:t>x</w:t>
      </w:r>
      <w:r w:rsidRPr="00E13998">
        <w:rPr>
          <w:rFonts w:eastAsiaTheme="minorEastAsia"/>
          <w:iCs/>
          <w:sz w:val="24"/>
          <w:szCs w:val="24"/>
          <w:lang w:eastAsia="el-GR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eastAsia="el-GR"/>
              </w:rPr>
              <m:t>Γ</m:t>
            </m:r>
          </m:sub>
        </m:sSub>
      </m:oMath>
      <w:r w:rsidRPr="00E13998">
        <w:rPr>
          <w:rFonts w:eastAsiaTheme="minorEastAsia"/>
          <w:sz w:val="24"/>
          <w:szCs w:val="24"/>
          <w:lang w:eastAsia="el-GR"/>
        </w:rPr>
        <w:t>)</w:t>
      </w:r>
      <w:r>
        <w:rPr>
          <w:rFonts w:eastAsiaTheme="minorEastAsia"/>
          <w:sz w:val="24"/>
          <w:szCs w:val="24"/>
          <w:lang w:eastAsia="el-GR"/>
        </w:rPr>
        <w:t xml:space="preserve">  ή ΒΓ: </w:t>
      </w:r>
      <w:r>
        <w:rPr>
          <w:rFonts w:eastAsiaTheme="minorEastAsia"/>
          <w:iCs/>
          <w:sz w:val="24"/>
          <w:szCs w:val="24"/>
          <w:lang w:val="en-US" w:eastAsia="el-GR"/>
        </w:rPr>
        <w:t>y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>+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>3</w:t>
      </w:r>
      <w:r w:rsidRPr="002223D8">
        <w:rPr>
          <w:rFonts w:eastAsiaTheme="minorEastAsia"/>
          <w:sz w:val="24"/>
          <w:szCs w:val="24"/>
          <w:lang w:eastAsia="el-GR"/>
        </w:rPr>
        <w:t xml:space="preserve"> =</w:t>
      </w:r>
      <w:r>
        <w:rPr>
          <w:rFonts w:eastAsiaTheme="minorEastAsia"/>
          <w:sz w:val="24"/>
          <w:szCs w:val="24"/>
          <w:lang w:eastAsia="el-GR"/>
        </w:rPr>
        <w:t xml:space="preserve"> 1 </w:t>
      </w:r>
      <w:r w:rsidRPr="002223D8">
        <w:rPr>
          <w:rFonts w:eastAsiaTheme="minorEastAsia"/>
          <w:iCs/>
          <w:sz w:val="24"/>
          <w:szCs w:val="24"/>
          <w:lang w:eastAsia="el-GR"/>
        </w:rPr>
        <w:t>(</w:t>
      </w:r>
      <w:r>
        <w:rPr>
          <w:rFonts w:eastAsiaTheme="minorEastAsia"/>
          <w:iCs/>
          <w:sz w:val="24"/>
          <w:szCs w:val="24"/>
          <w:lang w:val="en-US" w:eastAsia="el-GR"/>
        </w:rPr>
        <w:t>x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- </w:t>
      </w:r>
      <m:oMath>
        <m:r>
          <w:rPr>
            <w:rFonts w:ascii="Cambria Math" w:eastAsiaTheme="minorEastAsia" w:hAnsi="Cambria Math"/>
            <w:sz w:val="24"/>
            <w:szCs w:val="24"/>
            <w:lang w:eastAsia="el-GR"/>
          </w:rPr>
          <m:t>7</m:t>
        </m:r>
      </m:oMath>
      <w:r>
        <w:rPr>
          <w:rFonts w:eastAsiaTheme="minorEastAsia"/>
          <w:sz w:val="24"/>
          <w:szCs w:val="24"/>
          <w:lang w:eastAsia="el-GR"/>
        </w:rPr>
        <w:t>) ή</w:t>
      </w:r>
      <w:r w:rsidRPr="00D87D74">
        <w:rPr>
          <w:rFonts w:eastAsiaTheme="minorEastAsia"/>
          <w:sz w:val="24"/>
          <w:szCs w:val="24"/>
          <w:lang w:eastAsia="el-GR"/>
        </w:rPr>
        <w:t xml:space="preserve"> </w:t>
      </w:r>
      <w:r>
        <w:rPr>
          <w:rFonts w:eastAsiaTheme="minorEastAsia"/>
          <w:sz w:val="24"/>
          <w:szCs w:val="24"/>
          <w:lang w:eastAsia="el-GR"/>
        </w:rPr>
        <w:t xml:space="preserve">ΒΓ: </w:t>
      </w:r>
      <w:r>
        <w:rPr>
          <w:rFonts w:eastAsiaTheme="minorEastAsia"/>
          <w:iCs/>
          <w:sz w:val="24"/>
          <w:szCs w:val="24"/>
          <w:lang w:val="en-US" w:eastAsia="el-GR"/>
        </w:rPr>
        <w:t>y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>+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>3</w:t>
      </w:r>
      <w:r w:rsidRPr="002223D8">
        <w:rPr>
          <w:rFonts w:eastAsiaTheme="minorEastAsia"/>
          <w:sz w:val="24"/>
          <w:szCs w:val="24"/>
          <w:lang w:eastAsia="el-GR"/>
        </w:rPr>
        <w:t xml:space="preserve"> = </w:t>
      </w:r>
      <w:r>
        <w:rPr>
          <w:rFonts w:eastAsiaTheme="minorEastAsia"/>
          <w:iCs/>
          <w:sz w:val="24"/>
          <w:szCs w:val="24"/>
          <w:lang w:val="en-US" w:eastAsia="el-GR"/>
        </w:rPr>
        <w:t>x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- </w:t>
      </w:r>
      <w:r>
        <w:rPr>
          <w:rFonts w:eastAsiaTheme="minorEastAsia"/>
          <w:iCs/>
          <w:sz w:val="24"/>
          <w:szCs w:val="24"/>
          <w:lang w:eastAsia="el-GR"/>
        </w:rPr>
        <w:t>7</w:t>
      </w:r>
      <w:r>
        <w:rPr>
          <w:rFonts w:eastAsiaTheme="minorEastAsia"/>
          <w:sz w:val="24"/>
          <w:szCs w:val="24"/>
          <w:lang w:eastAsia="el-GR"/>
        </w:rPr>
        <w:t xml:space="preserve"> ή</w:t>
      </w:r>
      <w:r w:rsidRPr="00D87D74">
        <w:rPr>
          <w:rFonts w:eastAsiaTheme="minorEastAsia"/>
          <w:sz w:val="24"/>
          <w:szCs w:val="24"/>
          <w:lang w:eastAsia="el-GR"/>
        </w:rPr>
        <w:t xml:space="preserve"> </w:t>
      </w:r>
      <w:r>
        <w:rPr>
          <w:rFonts w:eastAsiaTheme="minorEastAsia"/>
          <w:sz w:val="24"/>
          <w:szCs w:val="24"/>
          <w:lang w:eastAsia="el-GR"/>
        </w:rPr>
        <w:t>ΒΓ:</w:t>
      </w:r>
      <w:r w:rsidRPr="002223D8">
        <w:rPr>
          <w:rFonts w:eastAsiaTheme="minorEastAsia"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val="en-US" w:eastAsia="el-GR"/>
        </w:rPr>
        <w:t>x</w:t>
      </w:r>
      <w:r>
        <w:rPr>
          <w:rFonts w:eastAsiaTheme="minorEastAsia"/>
          <w:iCs/>
          <w:sz w:val="24"/>
          <w:szCs w:val="24"/>
          <w:lang w:eastAsia="el-GR"/>
        </w:rPr>
        <w:t xml:space="preserve"> – </w:t>
      </w:r>
      <w:r>
        <w:rPr>
          <w:rFonts w:eastAsiaTheme="minorEastAsia"/>
          <w:iCs/>
          <w:sz w:val="24"/>
          <w:szCs w:val="24"/>
          <w:lang w:val="en-US" w:eastAsia="el-GR"/>
        </w:rPr>
        <w:t>y</w:t>
      </w:r>
      <w:r>
        <w:rPr>
          <w:rFonts w:eastAsiaTheme="minorEastAsia"/>
          <w:iCs/>
          <w:sz w:val="24"/>
          <w:szCs w:val="24"/>
          <w:lang w:eastAsia="el-GR"/>
        </w:rPr>
        <w:t xml:space="preserve"> – 10 = 0.</w:t>
      </w:r>
    </w:p>
    <w:p w14:paraId="2C51C9DD" w14:textId="77777777" w:rsidR="00C60E00" w:rsidRDefault="003834D1" w:rsidP="00392758">
      <w:pPr>
        <w:spacing w:after="0" w:line="360" w:lineRule="auto"/>
        <w:jc w:val="both"/>
        <w:rPr>
          <w:rFonts w:eastAsiaTheme="minorEastAsia"/>
          <w:iCs/>
          <w:sz w:val="24"/>
          <w:szCs w:val="24"/>
          <w:lang w:eastAsia="el-GR"/>
        </w:rPr>
      </w:pPr>
      <w:r>
        <w:rPr>
          <w:rFonts w:eastAsiaTheme="minorEastAsia"/>
          <w:iCs/>
          <w:sz w:val="24"/>
          <w:szCs w:val="24"/>
          <w:lang w:eastAsia="el-GR"/>
        </w:rPr>
        <w:t>β)</w:t>
      </w:r>
    </w:p>
    <w:p w14:paraId="14E6AF5C" w14:textId="2A141633" w:rsidR="00C60E00" w:rsidRPr="00C60E00" w:rsidRDefault="00C60E00" w:rsidP="00C60E00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Cs/>
          <w:sz w:val="24"/>
          <w:szCs w:val="24"/>
          <w:lang w:eastAsia="el-GR"/>
        </w:rPr>
      </w:pPr>
      <w:r w:rsidRPr="00C60E00">
        <w:rPr>
          <w:rFonts w:eastAsiaTheme="minorEastAsia"/>
          <w:iCs/>
          <w:sz w:val="24"/>
          <w:szCs w:val="24"/>
          <w:lang w:eastAsia="el-GR"/>
        </w:rPr>
        <w:t>Η απόσταση του σημείου Α από την ευθεία ΒΓ είναι ίση με :</w:t>
      </w:r>
    </w:p>
    <w:p w14:paraId="20F1F9B5" w14:textId="4BF8D3BA" w:rsidR="00C60E00" w:rsidRDefault="00C60E00" w:rsidP="001C3FD8">
      <w:pPr>
        <w:spacing w:after="0" w:line="360" w:lineRule="auto"/>
        <w:ind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w:proofErr w:type="gramStart"/>
      <w:r>
        <w:rPr>
          <w:rFonts w:cstheme="minorHAnsi"/>
          <w:sz w:val="24"/>
          <w:szCs w:val="24"/>
          <w:lang w:val="en-US"/>
        </w:rPr>
        <w:t>d</w:t>
      </w:r>
      <w:r>
        <w:rPr>
          <w:rFonts w:cstheme="minorHAnsi"/>
          <w:sz w:val="24"/>
          <w:szCs w:val="24"/>
        </w:rPr>
        <w:t>(</w:t>
      </w:r>
      <w:proofErr w:type="gramEnd"/>
      <w:r>
        <w:t>Α ,</w:t>
      </w:r>
      <w:r w:rsidRPr="00CF0B2A">
        <w:t xml:space="preserve"> </w:t>
      </w:r>
      <w:r>
        <w:t xml:space="preserve">ΒΓ) 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|1∙3-1∙(-3)-10|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2"/>
                        <w:szCs w:val="32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2"/>
                        <w:szCs w:val="32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|-4|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e>
            </m:rad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e>
            </m:rad>
          </m:den>
        </m:f>
      </m:oMath>
      <w:r w:rsidRPr="007F327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 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>
        <w:rPr>
          <w:rFonts w:eastAsiaTheme="minorEastAsia"/>
          <w:sz w:val="24"/>
          <w:szCs w:val="24"/>
        </w:rPr>
        <w:t>.</w:t>
      </w:r>
    </w:p>
    <w:p w14:paraId="7CBAAFAA" w14:textId="57505B48" w:rsidR="00C60E00" w:rsidRPr="00C60E00" w:rsidRDefault="00C60E00" w:rsidP="00D50133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Cs/>
          <w:sz w:val="24"/>
          <w:szCs w:val="24"/>
          <w:lang w:eastAsia="el-GR"/>
        </w:rPr>
      </w:pPr>
      <w:r w:rsidRPr="00C60E00">
        <w:rPr>
          <w:rFonts w:eastAsiaTheme="minorEastAsia"/>
          <w:iCs/>
          <w:sz w:val="24"/>
          <w:szCs w:val="24"/>
          <w:lang w:eastAsia="el-GR"/>
        </w:rPr>
        <w:t xml:space="preserve">Η απόσταση του σημείου Α από την ευθεία ΒΓ είναι ίση με την ακτίνα του </w:t>
      </w:r>
      <w:r w:rsidR="00BA3F8A">
        <w:rPr>
          <w:rFonts w:eastAsiaTheme="minorEastAsia"/>
          <w:iCs/>
          <w:sz w:val="24"/>
          <w:szCs w:val="24"/>
          <w:lang w:eastAsia="el-GR"/>
        </w:rPr>
        <w:t>ζητούμενου κύκλου, άρα</w:t>
      </w:r>
      <w:r w:rsidR="0060101E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Pr="00C60E00">
        <w:rPr>
          <w:rFonts w:eastAsiaTheme="minorEastAsia"/>
          <w:iCs/>
          <w:sz w:val="24"/>
          <w:szCs w:val="24"/>
          <w:lang w:eastAsia="el-GR"/>
        </w:rPr>
        <w:t xml:space="preserve"> ρ = </w:t>
      </w:r>
      <w:r w:rsidRPr="00C60E00">
        <w:rPr>
          <w:rFonts w:eastAsiaTheme="minorEastAsia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Pr="00C60E00">
        <w:rPr>
          <w:rFonts w:eastAsiaTheme="minorEastAsia"/>
          <w:sz w:val="24"/>
          <w:szCs w:val="24"/>
        </w:rPr>
        <w:t>.</w:t>
      </w:r>
    </w:p>
    <w:p w14:paraId="614BA725" w14:textId="4E6D618E" w:rsidR="009F2708" w:rsidRDefault="0060101E" w:rsidP="0060101E">
      <w:pPr>
        <w:spacing w:after="0" w:line="360" w:lineRule="auto"/>
        <w:ind w:left="7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Οπότε η</w:t>
      </w:r>
      <w:r w:rsidR="003834D1">
        <w:rPr>
          <w:rFonts w:eastAsiaTheme="minorEastAsia"/>
          <w:sz w:val="24"/>
          <w:szCs w:val="24"/>
        </w:rPr>
        <w:t xml:space="preserve"> εξίσωση </w:t>
      </w:r>
      <w:r w:rsidR="00C60E00">
        <w:rPr>
          <w:rFonts w:eastAsiaTheme="minorEastAsia"/>
          <w:sz w:val="24"/>
          <w:szCs w:val="24"/>
        </w:rPr>
        <w:t xml:space="preserve">του κύκλου </w:t>
      </w:r>
      <w:r w:rsidR="003834D1">
        <w:rPr>
          <w:rFonts w:eastAsiaTheme="minorEastAsia"/>
          <w:sz w:val="24"/>
          <w:szCs w:val="24"/>
        </w:rPr>
        <w:t>είναι</w:t>
      </w:r>
      <w:r w:rsidR="009F2708" w:rsidRPr="001D2B76">
        <w:rPr>
          <w:rFonts w:eastAsiaTheme="minorEastAsia"/>
          <w:sz w:val="24"/>
          <w:szCs w:val="24"/>
        </w:rPr>
        <w:t>:</w:t>
      </w:r>
      <w:r w:rsidR="003834D1">
        <w:rPr>
          <w:rFonts w:eastAsiaTheme="minorEastAsia"/>
          <w:sz w:val="24"/>
          <w:szCs w:val="24"/>
        </w:rPr>
        <w:t xml:space="preserve"> </w:t>
      </w:r>
    </w:p>
    <w:p w14:paraId="2079723E" w14:textId="6096FDD2" w:rsidR="009F2708" w:rsidRPr="009F2708" w:rsidRDefault="003834D1" w:rsidP="0060101E">
      <w:pPr>
        <w:spacing w:after="0" w:line="360" w:lineRule="auto"/>
        <w:ind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C</w:t>
      </w:r>
      <w:r w:rsidRPr="003834D1">
        <w:rPr>
          <w:rFonts w:eastAsiaTheme="minorEastAsia"/>
          <w:sz w:val="24"/>
          <w:szCs w:val="24"/>
        </w:rPr>
        <w:t xml:space="preserve">: </w:t>
      </w:r>
      <w:r w:rsidRPr="002223D8">
        <w:rPr>
          <w:rFonts w:eastAsiaTheme="minorEastAsia"/>
          <w:iCs/>
          <w:sz w:val="24"/>
          <w:szCs w:val="24"/>
          <w:lang w:eastAsia="el-GR"/>
        </w:rPr>
        <w:t>(</w:t>
      </w:r>
      <w:r>
        <w:rPr>
          <w:rFonts w:eastAsiaTheme="minorEastAsia"/>
          <w:iCs/>
          <w:sz w:val="24"/>
          <w:szCs w:val="24"/>
          <w:lang w:val="en-US" w:eastAsia="el-GR"/>
        </w:rPr>
        <w:t>x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eastAsia="el-GR"/>
              </w:rPr>
              <m:t>A</m:t>
            </m:r>
          </m:sub>
        </m:sSub>
      </m:oMath>
      <w:r w:rsidRPr="002223D8">
        <w:rPr>
          <w:rFonts w:eastAsiaTheme="minorEastAsia"/>
          <w:sz w:val="24"/>
          <w:szCs w:val="24"/>
          <w:lang w:eastAsia="el-GR"/>
        </w:rPr>
        <w:t>)</w:t>
      </w:r>
      <w:r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Pr="003834D1">
        <w:rPr>
          <w:rFonts w:eastAsiaTheme="minorEastAsia"/>
          <w:sz w:val="24"/>
          <w:szCs w:val="24"/>
          <w:lang w:eastAsia="el-GR"/>
        </w:rPr>
        <w:t xml:space="preserve"> +(</w:t>
      </w:r>
      <w:r w:rsidRPr="003834D1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val="en-US" w:eastAsia="el-GR"/>
        </w:rPr>
        <w:t>y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 w:eastAsia="el-GR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eastAsia="el-GR"/>
              </w:rPr>
              <m:t>A</m:t>
            </m:r>
          </m:sub>
        </m:sSub>
      </m:oMath>
      <w:r w:rsidRPr="003834D1">
        <w:rPr>
          <w:rFonts w:eastAsiaTheme="minorEastAsia"/>
          <w:sz w:val="24"/>
          <w:szCs w:val="24"/>
          <w:lang w:eastAsia="el-GR"/>
        </w:rPr>
        <w:t>)</w:t>
      </w:r>
      <w:r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Pr="003834D1">
        <w:rPr>
          <w:rFonts w:eastAsiaTheme="minorEastAsia"/>
          <w:sz w:val="24"/>
          <w:szCs w:val="24"/>
          <w:lang w:eastAsia="el-GR"/>
        </w:rPr>
        <w:t xml:space="preserve"> = </w:t>
      </w:r>
      <w:r>
        <w:rPr>
          <w:rFonts w:eastAsiaTheme="minorEastAsia"/>
          <w:iCs/>
          <w:sz w:val="24"/>
          <w:szCs w:val="24"/>
          <w:lang w:eastAsia="el-GR"/>
        </w:rPr>
        <w:t>ρ</w:t>
      </w:r>
      <w:r w:rsidRPr="003834D1">
        <w:rPr>
          <w:rFonts w:eastAsiaTheme="minorEastAsia"/>
          <w:iCs/>
          <w:sz w:val="24"/>
          <w:szCs w:val="24"/>
          <w:vertAlign w:val="superscript"/>
          <w:lang w:eastAsia="el-GR"/>
        </w:rPr>
        <w:t>2</w:t>
      </w:r>
      <w:r w:rsidRPr="003834D1">
        <w:rPr>
          <w:rFonts w:eastAsiaTheme="minorEastAsia"/>
          <w:sz w:val="24"/>
          <w:szCs w:val="24"/>
          <w:lang w:eastAsia="el-GR"/>
        </w:rPr>
        <w:t xml:space="preserve"> </w:t>
      </w:r>
      <w:r>
        <w:rPr>
          <w:rFonts w:eastAsiaTheme="minorEastAsia"/>
          <w:sz w:val="24"/>
          <w:szCs w:val="24"/>
          <w:lang w:eastAsia="el-GR"/>
        </w:rPr>
        <w:t>ή</w:t>
      </w:r>
      <w:r w:rsidRPr="003834D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C</w:t>
      </w:r>
      <w:r w:rsidRPr="003834D1">
        <w:rPr>
          <w:rFonts w:eastAsiaTheme="minorEastAsia"/>
          <w:sz w:val="24"/>
          <w:szCs w:val="24"/>
        </w:rPr>
        <w:t xml:space="preserve">: </w:t>
      </w:r>
      <w:r w:rsidRPr="002223D8">
        <w:rPr>
          <w:rFonts w:eastAsiaTheme="minorEastAsia"/>
          <w:iCs/>
          <w:sz w:val="24"/>
          <w:szCs w:val="24"/>
          <w:lang w:eastAsia="el-GR"/>
        </w:rPr>
        <w:t>(</w:t>
      </w:r>
      <w:r>
        <w:rPr>
          <w:rFonts w:eastAsiaTheme="minorEastAsia"/>
          <w:iCs/>
          <w:sz w:val="24"/>
          <w:szCs w:val="24"/>
          <w:lang w:val="en-US" w:eastAsia="el-GR"/>
        </w:rPr>
        <w:t>x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-</w:t>
      </w:r>
      <w:r w:rsidR="009F2708" w:rsidRPr="009F2708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563067">
        <w:rPr>
          <w:rFonts w:eastAsiaTheme="minorEastAsia"/>
          <w:iCs/>
          <w:sz w:val="24"/>
          <w:szCs w:val="24"/>
          <w:lang w:eastAsia="el-GR"/>
        </w:rPr>
        <w:t>3</w:t>
      </w:r>
      <w:r w:rsidRPr="002223D8">
        <w:rPr>
          <w:rFonts w:eastAsiaTheme="minorEastAsia"/>
          <w:sz w:val="24"/>
          <w:szCs w:val="24"/>
          <w:lang w:eastAsia="el-GR"/>
        </w:rPr>
        <w:t>)</w:t>
      </w:r>
      <w:r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Pr="003834D1">
        <w:rPr>
          <w:rFonts w:eastAsiaTheme="minorEastAsia"/>
          <w:sz w:val="24"/>
          <w:szCs w:val="24"/>
          <w:lang w:eastAsia="el-GR"/>
        </w:rPr>
        <w:t xml:space="preserve"> +(</w:t>
      </w:r>
      <w:r w:rsidRPr="003834D1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val="en-US" w:eastAsia="el-GR"/>
        </w:rPr>
        <w:t>y</w:t>
      </w:r>
      <w:r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563067">
        <w:rPr>
          <w:rFonts w:eastAsiaTheme="minorEastAsia"/>
          <w:iCs/>
          <w:sz w:val="24"/>
          <w:szCs w:val="24"/>
          <w:lang w:eastAsia="el-GR"/>
        </w:rPr>
        <w:t>+3</w:t>
      </w:r>
      <w:r w:rsidRPr="003834D1">
        <w:rPr>
          <w:rFonts w:eastAsiaTheme="minorEastAsia"/>
          <w:sz w:val="24"/>
          <w:szCs w:val="24"/>
          <w:lang w:eastAsia="el-GR"/>
        </w:rPr>
        <w:t>)</w:t>
      </w:r>
      <w:r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Pr="003834D1">
        <w:rPr>
          <w:rFonts w:eastAsiaTheme="minorEastAsia"/>
          <w:sz w:val="24"/>
          <w:szCs w:val="24"/>
          <w:lang w:eastAsia="el-GR"/>
        </w:rPr>
        <w:t xml:space="preserve"> = </w:t>
      </w:r>
      <w:r w:rsidR="009F2708" w:rsidRPr="009F2708">
        <w:rPr>
          <w:rFonts w:eastAsiaTheme="minorEastAsia"/>
          <w:sz w:val="24"/>
          <w:szCs w:val="24"/>
          <w:lang w:eastAsia="el-GR"/>
        </w:rPr>
        <w:t>(</w:t>
      </w:r>
      <w:r w:rsidR="00563067">
        <w:rPr>
          <w:rFonts w:eastAsiaTheme="minorEastAsia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="009F2708" w:rsidRPr="009F2708">
        <w:rPr>
          <w:rFonts w:eastAsiaTheme="minorEastAsia"/>
          <w:iCs/>
          <w:sz w:val="24"/>
          <w:szCs w:val="24"/>
          <w:lang w:eastAsia="el-GR"/>
        </w:rPr>
        <w:t>)</w:t>
      </w:r>
      <w:r w:rsidRPr="003834D1">
        <w:rPr>
          <w:rFonts w:eastAsiaTheme="minorEastAsia"/>
          <w:iCs/>
          <w:sz w:val="24"/>
          <w:szCs w:val="24"/>
          <w:vertAlign w:val="superscript"/>
          <w:lang w:eastAsia="el-GR"/>
        </w:rPr>
        <w:t>2</w:t>
      </w:r>
      <w:r w:rsidR="009F2708" w:rsidRPr="009F2708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9F2708">
        <w:rPr>
          <w:rFonts w:eastAsiaTheme="minorEastAsia"/>
          <w:sz w:val="24"/>
          <w:szCs w:val="24"/>
          <w:lang w:eastAsia="el-GR"/>
        </w:rPr>
        <w:t>ή</w:t>
      </w:r>
      <w:r w:rsidR="009F2708" w:rsidRPr="009F2708">
        <w:rPr>
          <w:rFonts w:eastAsiaTheme="minorEastAsia"/>
          <w:sz w:val="24"/>
          <w:szCs w:val="24"/>
          <w:lang w:eastAsia="el-GR"/>
        </w:rPr>
        <w:t xml:space="preserve"> </w:t>
      </w:r>
      <w:r w:rsidR="009F2708">
        <w:rPr>
          <w:rFonts w:eastAsiaTheme="minorEastAsia"/>
          <w:sz w:val="24"/>
          <w:szCs w:val="24"/>
          <w:lang w:val="en-US"/>
        </w:rPr>
        <w:t>C</w:t>
      </w:r>
      <w:r w:rsidR="009F2708" w:rsidRPr="003834D1">
        <w:rPr>
          <w:rFonts w:eastAsiaTheme="minorEastAsia"/>
          <w:sz w:val="24"/>
          <w:szCs w:val="24"/>
        </w:rPr>
        <w:t xml:space="preserve">: </w:t>
      </w:r>
      <w:r w:rsidR="00563067" w:rsidRPr="002223D8">
        <w:rPr>
          <w:rFonts w:eastAsiaTheme="minorEastAsia"/>
          <w:iCs/>
          <w:sz w:val="24"/>
          <w:szCs w:val="24"/>
          <w:lang w:eastAsia="el-GR"/>
        </w:rPr>
        <w:t>(</w:t>
      </w:r>
      <w:r w:rsidR="00563067">
        <w:rPr>
          <w:rFonts w:eastAsiaTheme="minorEastAsia"/>
          <w:iCs/>
          <w:sz w:val="24"/>
          <w:szCs w:val="24"/>
          <w:lang w:val="en-US" w:eastAsia="el-GR"/>
        </w:rPr>
        <w:t>x</w:t>
      </w:r>
      <w:r w:rsidR="00563067" w:rsidRPr="002223D8">
        <w:rPr>
          <w:rFonts w:eastAsiaTheme="minorEastAsia"/>
          <w:iCs/>
          <w:sz w:val="24"/>
          <w:szCs w:val="24"/>
          <w:lang w:eastAsia="el-GR"/>
        </w:rPr>
        <w:t xml:space="preserve"> -</w:t>
      </w:r>
      <w:r w:rsidR="00563067" w:rsidRPr="009F2708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563067">
        <w:rPr>
          <w:rFonts w:eastAsiaTheme="minorEastAsia"/>
          <w:iCs/>
          <w:sz w:val="24"/>
          <w:szCs w:val="24"/>
          <w:lang w:eastAsia="el-GR"/>
        </w:rPr>
        <w:t>3</w:t>
      </w:r>
      <w:r w:rsidR="00563067" w:rsidRPr="002223D8">
        <w:rPr>
          <w:rFonts w:eastAsiaTheme="minorEastAsia"/>
          <w:sz w:val="24"/>
          <w:szCs w:val="24"/>
          <w:lang w:eastAsia="el-GR"/>
        </w:rPr>
        <w:t>)</w:t>
      </w:r>
      <w:r w:rsidR="00563067"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="00563067" w:rsidRPr="003834D1">
        <w:rPr>
          <w:rFonts w:eastAsiaTheme="minorEastAsia"/>
          <w:sz w:val="24"/>
          <w:szCs w:val="24"/>
          <w:lang w:eastAsia="el-GR"/>
        </w:rPr>
        <w:t xml:space="preserve"> +(</w:t>
      </w:r>
      <w:r w:rsidR="00563067" w:rsidRPr="003834D1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563067">
        <w:rPr>
          <w:rFonts w:eastAsiaTheme="minorEastAsia"/>
          <w:iCs/>
          <w:sz w:val="24"/>
          <w:szCs w:val="24"/>
          <w:lang w:val="en-US" w:eastAsia="el-GR"/>
        </w:rPr>
        <w:t>y</w:t>
      </w:r>
      <w:r w:rsidR="00563067" w:rsidRPr="002223D8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563067">
        <w:rPr>
          <w:rFonts w:eastAsiaTheme="minorEastAsia"/>
          <w:iCs/>
          <w:sz w:val="24"/>
          <w:szCs w:val="24"/>
          <w:lang w:eastAsia="el-GR"/>
        </w:rPr>
        <w:t>+3</w:t>
      </w:r>
      <w:r w:rsidR="00563067" w:rsidRPr="003834D1">
        <w:rPr>
          <w:rFonts w:eastAsiaTheme="minorEastAsia"/>
          <w:sz w:val="24"/>
          <w:szCs w:val="24"/>
          <w:lang w:eastAsia="el-GR"/>
        </w:rPr>
        <w:t>)</w:t>
      </w:r>
      <w:r w:rsidR="00563067" w:rsidRPr="003834D1">
        <w:rPr>
          <w:rFonts w:eastAsiaTheme="minorEastAsia"/>
          <w:sz w:val="24"/>
          <w:szCs w:val="24"/>
          <w:vertAlign w:val="superscript"/>
          <w:lang w:eastAsia="el-GR"/>
        </w:rPr>
        <w:t>2</w:t>
      </w:r>
      <w:r w:rsidR="00563067" w:rsidRPr="003834D1">
        <w:rPr>
          <w:rFonts w:eastAsiaTheme="minorEastAsia"/>
          <w:sz w:val="24"/>
          <w:szCs w:val="24"/>
          <w:lang w:eastAsia="el-GR"/>
        </w:rPr>
        <w:t xml:space="preserve"> = </w:t>
      </w:r>
      <w:r w:rsidR="00563067">
        <w:rPr>
          <w:rFonts w:eastAsiaTheme="minorEastAsia"/>
          <w:sz w:val="24"/>
          <w:szCs w:val="24"/>
          <w:lang w:eastAsia="el-GR"/>
        </w:rPr>
        <w:t>8</w:t>
      </w:r>
      <w:r w:rsidR="009F2708" w:rsidRPr="009F2708">
        <w:rPr>
          <w:rFonts w:eastAsiaTheme="minorEastAsia"/>
          <w:sz w:val="24"/>
          <w:szCs w:val="24"/>
          <w:lang w:eastAsia="el-GR"/>
        </w:rPr>
        <w:t>.</w:t>
      </w:r>
    </w:p>
    <w:p w14:paraId="49220675" w14:textId="6E206CB8" w:rsidR="003834D1" w:rsidRPr="009F2708" w:rsidRDefault="003834D1" w:rsidP="00392758">
      <w:pPr>
        <w:spacing w:after="0" w:line="360" w:lineRule="auto"/>
        <w:jc w:val="both"/>
        <w:rPr>
          <w:rFonts w:eastAsiaTheme="minorEastAsia"/>
          <w:iCs/>
          <w:sz w:val="24"/>
          <w:szCs w:val="24"/>
          <w:lang w:eastAsia="el-GR"/>
        </w:rPr>
      </w:pPr>
    </w:p>
    <w:sectPr w:rsidR="003834D1" w:rsidRPr="009F2708" w:rsidSect="00F07F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7BCBF" w14:textId="77777777" w:rsidR="00834A67" w:rsidRDefault="00834A67" w:rsidP="001E0279">
      <w:pPr>
        <w:spacing w:after="0" w:line="240" w:lineRule="auto"/>
      </w:pPr>
      <w:r>
        <w:separator/>
      </w:r>
    </w:p>
  </w:endnote>
  <w:endnote w:type="continuationSeparator" w:id="0">
    <w:p w14:paraId="0B4F4DCC" w14:textId="77777777" w:rsidR="00834A67" w:rsidRDefault="00834A67" w:rsidP="001E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1B064" w14:textId="77777777" w:rsidR="001E0279" w:rsidRDefault="001E02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E0080" w14:textId="77777777" w:rsidR="001E0279" w:rsidRDefault="001E02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58F79" w14:textId="77777777" w:rsidR="001E0279" w:rsidRDefault="001E02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2DB6E" w14:textId="77777777" w:rsidR="00834A67" w:rsidRDefault="00834A67" w:rsidP="001E0279">
      <w:pPr>
        <w:spacing w:after="0" w:line="240" w:lineRule="auto"/>
      </w:pPr>
      <w:r>
        <w:separator/>
      </w:r>
    </w:p>
  </w:footnote>
  <w:footnote w:type="continuationSeparator" w:id="0">
    <w:p w14:paraId="0EF3463D" w14:textId="77777777" w:rsidR="00834A67" w:rsidRDefault="00834A67" w:rsidP="001E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065B2" w14:textId="77777777" w:rsidR="001E0279" w:rsidRDefault="001E027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D8C87" w14:textId="77777777" w:rsidR="001E0279" w:rsidRDefault="001E027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12082" w14:textId="77777777" w:rsidR="001E0279" w:rsidRDefault="001E02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B2487"/>
    <w:multiLevelType w:val="hybridMultilevel"/>
    <w:tmpl w:val="CCAC93AA"/>
    <w:lvl w:ilvl="0" w:tplc="0408001B">
      <w:start w:val="1"/>
      <w:numFmt w:val="lowerRoman"/>
      <w:lvlText w:val="%1."/>
      <w:lvlJc w:val="right"/>
      <w:pPr>
        <w:ind w:left="767" w:hanging="360"/>
      </w:pPr>
    </w:lvl>
    <w:lvl w:ilvl="1" w:tplc="04080019" w:tentative="1">
      <w:start w:val="1"/>
      <w:numFmt w:val="lowerLetter"/>
      <w:lvlText w:val="%2."/>
      <w:lvlJc w:val="left"/>
      <w:pPr>
        <w:ind w:left="1487" w:hanging="360"/>
      </w:pPr>
    </w:lvl>
    <w:lvl w:ilvl="2" w:tplc="0408001B" w:tentative="1">
      <w:start w:val="1"/>
      <w:numFmt w:val="lowerRoman"/>
      <w:lvlText w:val="%3."/>
      <w:lvlJc w:val="right"/>
      <w:pPr>
        <w:ind w:left="2207" w:hanging="180"/>
      </w:pPr>
    </w:lvl>
    <w:lvl w:ilvl="3" w:tplc="0408000F" w:tentative="1">
      <w:start w:val="1"/>
      <w:numFmt w:val="decimal"/>
      <w:lvlText w:val="%4."/>
      <w:lvlJc w:val="left"/>
      <w:pPr>
        <w:ind w:left="2927" w:hanging="360"/>
      </w:pPr>
    </w:lvl>
    <w:lvl w:ilvl="4" w:tplc="04080019" w:tentative="1">
      <w:start w:val="1"/>
      <w:numFmt w:val="lowerLetter"/>
      <w:lvlText w:val="%5."/>
      <w:lvlJc w:val="left"/>
      <w:pPr>
        <w:ind w:left="3647" w:hanging="360"/>
      </w:pPr>
    </w:lvl>
    <w:lvl w:ilvl="5" w:tplc="0408001B" w:tentative="1">
      <w:start w:val="1"/>
      <w:numFmt w:val="lowerRoman"/>
      <w:lvlText w:val="%6."/>
      <w:lvlJc w:val="right"/>
      <w:pPr>
        <w:ind w:left="4367" w:hanging="180"/>
      </w:pPr>
    </w:lvl>
    <w:lvl w:ilvl="6" w:tplc="0408000F" w:tentative="1">
      <w:start w:val="1"/>
      <w:numFmt w:val="decimal"/>
      <w:lvlText w:val="%7."/>
      <w:lvlJc w:val="left"/>
      <w:pPr>
        <w:ind w:left="5087" w:hanging="360"/>
      </w:pPr>
    </w:lvl>
    <w:lvl w:ilvl="7" w:tplc="04080019" w:tentative="1">
      <w:start w:val="1"/>
      <w:numFmt w:val="lowerLetter"/>
      <w:lvlText w:val="%8."/>
      <w:lvlJc w:val="left"/>
      <w:pPr>
        <w:ind w:left="5807" w:hanging="360"/>
      </w:pPr>
    </w:lvl>
    <w:lvl w:ilvl="8" w:tplc="0408001B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58"/>
    <w:rsid w:val="001C3FD8"/>
    <w:rsid w:val="001D2B76"/>
    <w:rsid w:val="001E0279"/>
    <w:rsid w:val="00232115"/>
    <w:rsid w:val="003377E8"/>
    <w:rsid w:val="003834D1"/>
    <w:rsid w:val="00392758"/>
    <w:rsid w:val="00427305"/>
    <w:rsid w:val="0049608F"/>
    <w:rsid w:val="004E5116"/>
    <w:rsid w:val="00563067"/>
    <w:rsid w:val="00593D2D"/>
    <w:rsid w:val="005C4EC2"/>
    <w:rsid w:val="0060101E"/>
    <w:rsid w:val="00606F53"/>
    <w:rsid w:val="00702899"/>
    <w:rsid w:val="007F327D"/>
    <w:rsid w:val="00834A67"/>
    <w:rsid w:val="009303EE"/>
    <w:rsid w:val="009F2708"/>
    <w:rsid w:val="00A820AE"/>
    <w:rsid w:val="00BA3F8A"/>
    <w:rsid w:val="00C60E00"/>
    <w:rsid w:val="00C72BE0"/>
    <w:rsid w:val="00D87D74"/>
    <w:rsid w:val="00DD3086"/>
    <w:rsid w:val="00E13998"/>
    <w:rsid w:val="00F0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DA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7D74"/>
    <w:rPr>
      <w:color w:val="808080"/>
    </w:rPr>
  </w:style>
  <w:style w:type="paragraph" w:styleId="a4">
    <w:name w:val="List Paragraph"/>
    <w:basedOn w:val="a"/>
    <w:uiPriority w:val="34"/>
    <w:qFormat/>
    <w:rsid w:val="00C60E0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E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1E0279"/>
  </w:style>
  <w:style w:type="paragraph" w:styleId="a6">
    <w:name w:val="footer"/>
    <w:basedOn w:val="a"/>
    <w:link w:val="Char0"/>
    <w:uiPriority w:val="99"/>
    <w:unhideWhenUsed/>
    <w:rsid w:val="001E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1E0279"/>
  </w:style>
  <w:style w:type="paragraph" w:styleId="a7">
    <w:name w:val="Balloon Text"/>
    <w:basedOn w:val="a"/>
    <w:link w:val="Char1"/>
    <w:uiPriority w:val="99"/>
    <w:semiHidden/>
    <w:unhideWhenUsed/>
    <w:rsid w:val="00F0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07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7D74"/>
    <w:rPr>
      <w:color w:val="808080"/>
    </w:rPr>
  </w:style>
  <w:style w:type="paragraph" w:styleId="a4">
    <w:name w:val="List Paragraph"/>
    <w:basedOn w:val="a"/>
    <w:uiPriority w:val="34"/>
    <w:qFormat/>
    <w:rsid w:val="00C60E0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E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1E0279"/>
  </w:style>
  <w:style w:type="paragraph" w:styleId="a6">
    <w:name w:val="footer"/>
    <w:basedOn w:val="a"/>
    <w:link w:val="Char0"/>
    <w:uiPriority w:val="99"/>
    <w:unhideWhenUsed/>
    <w:rsid w:val="001E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1E0279"/>
  </w:style>
  <w:style w:type="paragraph" w:styleId="a7">
    <w:name w:val="Balloon Text"/>
    <w:basedOn w:val="a"/>
    <w:link w:val="Char1"/>
    <w:uiPriority w:val="99"/>
    <w:semiHidden/>
    <w:unhideWhenUsed/>
    <w:rsid w:val="00F0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07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2022-04-29T11:26:00Z</dcterms:created>
  <dcterms:modified xsi:type="dcterms:W3CDTF">2022-04-29T11:27:00Z</dcterms:modified>
</cp:coreProperties>
</file>