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BFE7" w14:textId="77777777" w:rsidR="00B33724" w:rsidRDefault="009E7E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6C8CE8B" w14:textId="77777777" w:rsidR="00B33724" w:rsidRDefault="009E7E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Για να ανήκει ένα σημείο στην ευθεία πρέπει οι συντεταγμένες του να ικανοποιούν την εξίσωσή της.</w:t>
      </w:r>
    </w:p>
    <w:p w14:paraId="40A88B3B" w14:textId="77777777" w:rsidR="00B33724" w:rsidRDefault="009E7E72">
      <w:pPr>
        <w:pStyle w:val="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 σημείο </w:t>
      </w:r>
      <m:oMath>
        <m:r>
          <w:rPr>
            <w:rFonts w:ascii="Cambria Math" w:hAnsi="Cambria Math"/>
          </w:rPr>
          <m:t>Α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-1,2</m:t>
            </m:r>
          </m:e>
        </m:d>
      </m:oMath>
      <w:r>
        <w:rPr>
          <w:rFonts w:eastAsiaTheme="minorEastAsia"/>
          <w:sz w:val="24"/>
          <w:szCs w:val="24"/>
        </w:rPr>
        <w:t xml:space="preserve"> είναι </w:t>
      </w:r>
      <m:oMath>
        <m:r>
          <w:rPr>
            <w:rFonts w:ascii="Cambria Math" w:hAnsi="Cambria Math"/>
          </w:rPr>
          <m:t>x=-1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hAnsi="Cambria Math"/>
          </w:rPr>
          <m:t>y=2</m:t>
        </m:r>
      </m:oMath>
      <w:r>
        <w:rPr>
          <w:rFonts w:eastAsiaTheme="minorEastAsia"/>
          <w:sz w:val="24"/>
          <w:szCs w:val="24"/>
        </w:rPr>
        <w:t>. Οπότε, πρέπει:</w:t>
      </w:r>
    </w:p>
    <w:p w14:paraId="1CF21D05" w14:textId="77777777" w:rsidR="00B33724" w:rsidRDefault="009E7E72">
      <w:pPr>
        <w:pStyle w:val="af"/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2=2⋅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>+4⇔2=2,</m:t>
          </m:r>
        </m:oMath>
      </m:oMathPara>
    </w:p>
    <w:p w14:paraId="0F500057" w14:textId="77777777" w:rsidR="00B33724" w:rsidRDefault="009E7E72">
      <w:pPr>
        <w:pStyle w:val="a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που ισχύει, άρα το σημείο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  <w:sz w:val="24"/>
          <w:szCs w:val="24"/>
        </w:rPr>
        <w:t xml:space="preserve"> ανήκει στην ευθεία.</w:t>
      </w:r>
    </w:p>
    <w:p w14:paraId="0B29D3F0" w14:textId="79170703" w:rsidR="00B33724" w:rsidRDefault="009E7E72">
      <w:pPr>
        <w:pStyle w:val="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 σημείο </w:t>
      </w:r>
      <m:oMath>
        <m:r>
          <w:rPr>
            <w:rFonts w:ascii="Cambria Math" w:hAnsi="Cambria Math"/>
          </w:rPr>
          <m:t>Β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1</m:t>
            </m:r>
          </m:e>
        </m:d>
      </m:oMath>
      <w:r>
        <w:rPr>
          <w:rFonts w:eastAsiaTheme="minorEastAsia"/>
          <w:sz w:val="24"/>
          <w:szCs w:val="24"/>
        </w:rPr>
        <w:t xml:space="preserve"> είναι </w:t>
      </w:r>
      <m:oMath>
        <m:r>
          <w:rPr>
            <w:rFonts w:ascii="Cambria Math" w:hAnsi="Cambria Math"/>
          </w:rPr>
          <m:t>y=1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hAnsi="Cambria Math"/>
          </w:rPr>
          <m:t>x=6</m:t>
        </m:r>
      </m:oMath>
      <w:r>
        <w:rPr>
          <w:rFonts w:eastAsiaTheme="minorEastAsia"/>
          <w:sz w:val="24"/>
          <w:szCs w:val="24"/>
        </w:rPr>
        <w:t>. Οπότε πρέπει:</w:t>
      </w:r>
    </w:p>
    <w:p w14:paraId="5EB458DB" w14:textId="77777777" w:rsidR="00B33724" w:rsidRDefault="009E7E72">
      <w:pPr>
        <w:pStyle w:val="af"/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1=2⋅6+4⇔1=16,</m:t>
          </m:r>
        </m:oMath>
      </m:oMathPara>
    </w:p>
    <w:p w14:paraId="47C1AC04" w14:textId="77777777" w:rsidR="00B33724" w:rsidRDefault="009E7E72">
      <w:pPr>
        <w:pStyle w:val="a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που δεν ισχύει, άρα το σημείο </w:t>
      </w:r>
      <m:oMath>
        <m:r>
          <w:rPr>
            <w:rFonts w:ascii="Cambria Math" w:hAnsi="Cambria Math"/>
          </w:rPr>
          <m:t>Β</m:t>
        </m:r>
      </m:oMath>
      <w:r>
        <w:rPr>
          <w:rFonts w:eastAsiaTheme="minorEastAsia"/>
          <w:sz w:val="24"/>
          <w:szCs w:val="24"/>
        </w:rPr>
        <w:t xml:space="preserve"> δεν ανήκει στην ευθεία.</w:t>
      </w:r>
    </w:p>
    <w:p w14:paraId="6BF0E2DA" w14:textId="77777777" w:rsidR="00B33724" w:rsidRDefault="009E7E72">
      <w:pPr>
        <w:pStyle w:val="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 σημείο </w:t>
      </w:r>
      <m:oMath>
        <m: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1,6</m:t>
            </m:r>
          </m:e>
        </m:d>
      </m:oMath>
      <w:r>
        <w:rPr>
          <w:rFonts w:eastAsiaTheme="minorEastAsia"/>
          <w:sz w:val="24"/>
          <w:szCs w:val="24"/>
        </w:rPr>
        <w:t xml:space="preserve"> είναι </w:t>
      </w:r>
      <m:oMath>
        <m:r>
          <w:rPr>
            <w:rFonts w:ascii="Cambria Math" w:hAnsi="Cambria Math"/>
          </w:rPr>
          <m:t>y=6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hAnsi="Cambria Math"/>
          </w:rPr>
          <m:t>x=1</m:t>
        </m:r>
      </m:oMath>
      <w:r>
        <w:rPr>
          <w:rFonts w:eastAsiaTheme="minorEastAsia"/>
          <w:sz w:val="24"/>
          <w:szCs w:val="24"/>
        </w:rPr>
        <w:t>. Οπότε πρέπει:</w:t>
      </w:r>
    </w:p>
    <w:p w14:paraId="133BB764" w14:textId="77777777" w:rsidR="00B33724" w:rsidRDefault="009E7E72">
      <w:pPr>
        <w:pStyle w:val="af"/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6=2⋅1+4⇔6=6,</m:t>
          </m:r>
        </m:oMath>
      </m:oMathPara>
    </w:p>
    <w:p w14:paraId="74F723E8" w14:textId="77777777" w:rsidR="00B33724" w:rsidRDefault="009E7E72">
      <w:pPr>
        <w:pStyle w:val="a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που ισχύει, άρα το σημείο </w:t>
      </w:r>
      <m:oMath>
        <m:r>
          <w:rPr>
            <w:rFonts w:ascii="Cambria Math" w:hAnsi="Cambria Math"/>
          </w:rPr>
          <m:t>Γ</m:t>
        </m:r>
      </m:oMath>
      <w:r>
        <w:rPr>
          <w:rFonts w:eastAsiaTheme="minorEastAsia"/>
          <w:sz w:val="24"/>
          <w:szCs w:val="24"/>
        </w:rPr>
        <w:t xml:space="preserve"> ανήκει στην ευθεία.</w:t>
      </w:r>
    </w:p>
    <w:p w14:paraId="48297E68" w14:textId="5ABDDAE6" w:rsidR="00B33724" w:rsidRDefault="009E7E7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Για να βρούμε το σημείο τομής της ευθείας </w:t>
      </w:r>
      <m:oMath>
        <m:r>
          <w:rPr>
            <w:rFonts w:ascii="Cambria Math" w:hAnsi="Cambria Math"/>
          </w:rPr>
          <m:t>ε</m:t>
        </m:r>
      </m:oMath>
      <w:r>
        <w:rPr>
          <w:rFonts w:eastAsiaTheme="minorEastAsia"/>
          <w:sz w:val="24"/>
          <w:szCs w:val="24"/>
        </w:rPr>
        <w:t xml:space="preserve"> με τον άξονα </w:t>
      </w:r>
      <m:oMath>
        <m:r>
          <w:rPr>
            <w:rFonts w:ascii="Cambria Math" w:hAnsi="Cambria Math"/>
          </w:rPr>
          <m:t>x'x</m:t>
        </m:r>
      </m:oMath>
      <w:r>
        <w:rPr>
          <w:rFonts w:eastAsiaTheme="minorEastAsia"/>
          <w:sz w:val="24"/>
          <w:szCs w:val="24"/>
        </w:rPr>
        <w:t xml:space="preserve"> θέτουμε στην εξίσωσ</w:t>
      </w:r>
      <w:r w:rsidR="008614E7">
        <w:rPr>
          <w:rFonts w:eastAsiaTheme="minorEastAsia"/>
          <w:sz w:val="24"/>
          <w:szCs w:val="24"/>
        </w:rPr>
        <w:t>η</w:t>
      </w:r>
      <w:r>
        <w:rPr>
          <w:rFonts w:eastAsiaTheme="minorEastAsia"/>
          <w:sz w:val="24"/>
          <w:szCs w:val="24"/>
        </w:rPr>
        <w:t xml:space="preserve"> της  ευθείας </w:t>
      </w:r>
      <m:oMath>
        <m:r>
          <w:rPr>
            <w:rFonts w:ascii="Cambria Math" w:hAnsi="Cambria Math"/>
          </w:rPr>
          <m:t>y=0</m:t>
        </m:r>
      </m:oMath>
      <w:r>
        <w:rPr>
          <w:rFonts w:eastAsiaTheme="minorEastAsia"/>
          <w:sz w:val="24"/>
          <w:szCs w:val="24"/>
        </w:rPr>
        <w:t>, οπότε έχουμε:</w:t>
      </w:r>
    </w:p>
    <w:p w14:paraId="7AE330D2" w14:textId="77777777" w:rsidR="00B33724" w:rsidRDefault="009E7E72">
      <w:pPr>
        <w:tabs>
          <w:tab w:val="left" w:pos="6946"/>
        </w:tabs>
        <w:spacing w:line="360" w:lineRule="auto"/>
        <w:jc w:val="center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</w:rPr>
          <m:t>0=2x+4⇔-2x=4,</m:t>
        </m:r>
      </m:oMath>
      <w:r>
        <w:rPr>
          <w:rFonts w:eastAsiaTheme="minorEastAsia"/>
          <w:sz w:val="24"/>
          <w:szCs w:val="24"/>
        </w:rPr>
        <w:t xml:space="preserve"> </w:t>
      </w:r>
    </w:p>
    <w:p w14:paraId="78D4EEB5" w14:textId="77777777" w:rsidR="00B33724" w:rsidRDefault="009E7E7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από την οποία προκύπτει ότι:</w:t>
      </w:r>
    </w:p>
    <w:p w14:paraId="1BD690DD" w14:textId="77777777" w:rsidR="00B33724" w:rsidRDefault="009E7E72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-2</m:t>
              </m:r>
            </m:den>
          </m:f>
          <m:r>
            <w:rPr>
              <w:rFonts w:ascii="Cambria Math" w:hAnsi="Cambria Math"/>
            </w:rPr>
            <m:t>=-2.</m:t>
          </m:r>
        </m:oMath>
      </m:oMathPara>
    </w:p>
    <w:p w14:paraId="1180328C" w14:textId="77777777" w:rsidR="00B33724" w:rsidRDefault="009E7E7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 το σημείο τομής</w:t>
      </w:r>
      <w:r w:rsidRPr="009E7E72">
        <w:rPr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της ευθείας με τον άξονα </w:t>
      </w:r>
      <m:oMath>
        <m:r>
          <w:rPr>
            <w:rFonts w:ascii="Cambria Math" w:eastAsiaTheme="minorEastAsia" w:hAnsi="Cambria Math"/>
            <w:sz w:val="24"/>
            <w:szCs w:val="24"/>
          </w:rPr>
          <m:t>y'y</m:t>
        </m:r>
      </m:oMath>
      <w:r>
        <w:rPr>
          <w:sz w:val="24"/>
          <w:szCs w:val="24"/>
        </w:rPr>
        <w:t xml:space="preserve"> είναι το </w:t>
      </w:r>
      <m:oMath>
        <m:r>
          <w:rPr>
            <w:rFonts w:ascii="Cambria Math" w:hAnsi="Cambria Math"/>
          </w:rPr>
          <m:t>Δ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-2,0</m:t>
            </m:r>
          </m:e>
        </m:d>
        <m:r>
          <w:rPr>
            <w:rFonts w:ascii="Cambria Math" w:hAnsi="Cambria Math"/>
          </w:rPr>
          <m:t>.</m:t>
        </m:r>
      </m:oMath>
      <w:r>
        <w:rPr>
          <w:sz w:val="24"/>
          <w:szCs w:val="24"/>
        </w:rPr>
        <w:tab/>
        <w:t xml:space="preserve">             </w:t>
      </w:r>
    </w:p>
    <w:p w14:paraId="7E1FEA8A" w14:textId="77777777" w:rsidR="00B33724" w:rsidRDefault="009E7E7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Σημειώνουμε στο καρτεσιανό επίπεδο δύο από τα σημεία της ευθείας που βρήκαμε στα προηγούμενα ερωτήματα, π.χ. τα </w:t>
      </w:r>
      <m:oMath>
        <m:r>
          <w:rPr>
            <w:rFonts w:ascii="Cambria Math" w:hAnsi="Cambria Math"/>
          </w:rPr>
          <m:t>Α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-1,2</m:t>
            </m:r>
          </m:e>
        </m:d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hAnsi="Cambria Math"/>
          </w:rPr>
          <m:t>Δ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-2,0</m:t>
            </m:r>
          </m:e>
        </m:d>
      </m:oMath>
      <w:r>
        <w:rPr>
          <w:rFonts w:eastAsiaTheme="minorEastAsia"/>
          <w:sz w:val="24"/>
          <w:szCs w:val="24"/>
        </w:rPr>
        <w:t xml:space="preserve"> και τη σχεδιάζουμε όπως στο ακόλουθο σχήμα:</w:t>
      </w:r>
    </w:p>
    <w:p w14:paraId="2975AD7D" w14:textId="77777777" w:rsidR="00B33724" w:rsidRDefault="009E7E72">
      <w:pPr>
        <w:tabs>
          <w:tab w:val="left" w:pos="6804"/>
        </w:tabs>
        <w:spacing w:line="360" w:lineRule="auto"/>
        <w:ind w:left="284" w:hanging="284"/>
        <w:jc w:val="center"/>
      </w:pPr>
      <w:r>
        <w:rPr>
          <w:noProof/>
        </w:rPr>
        <w:drawing>
          <wp:inline distT="0" distB="0" distL="0" distR="0" wp14:anchorId="228D69E8" wp14:editId="2624A66D">
            <wp:extent cx="2057400" cy="2819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266" r="54875" b="1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3724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51514"/>
    <w:multiLevelType w:val="multilevel"/>
    <w:tmpl w:val="C34232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DE75D3A"/>
    <w:multiLevelType w:val="multilevel"/>
    <w:tmpl w:val="A9C6B2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24"/>
    <w:rsid w:val="002743D6"/>
    <w:rsid w:val="008614E7"/>
    <w:rsid w:val="009E7E72"/>
    <w:rsid w:val="00B33724"/>
    <w:rsid w:val="00BA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458C"/>
  <w15:docId w15:val="{04766CD2-5D25-4DC8-BF6B-E6C54E44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E73AE7"/>
    <w:rPr>
      <w:color w:val="808080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qFormat/>
    <w:rsid w:val="007B2B90"/>
    <w:rPr>
      <w:sz w:val="16"/>
      <w:szCs w:val="16"/>
    </w:rPr>
  </w:style>
  <w:style w:type="character" w:customStyle="1" w:styleId="Char0">
    <w:name w:val="Θέμα σχολίου Char"/>
    <w:basedOn w:val="a0"/>
    <w:link w:val="a6"/>
    <w:uiPriority w:val="99"/>
    <w:semiHidden/>
    <w:qFormat/>
    <w:rsid w:val="007B2B90"/>
    <w:rPr>
      <w:sz w:val="20"/>
      <w:szCs w:val="20"/>
    </w:rPr>
  </w:style>
  <w:style w:type="character" w:customStyle="1" w:styleId="Char1">
    <w:name w:val="Κεφαλίδα Char"/>
    <w:basedOn w:val="Char0"/>
    <w:link w:val="a7"/>
    <w:uiPriority w:val="99"/>
    <w:semiHidden/>
    <w:qFormat/>
    <w:rsid w:val="007B2B90"/>
    <w:rPr>
      <w:b/>
      <w:bCs/>
      <w:sz w:val="20"/>
      <w:szCs w:val="20"/>
    </w:rPr>
  </w:style>
  <w:style w:type="character" w:customStyle="1" w:styleId="Char10">
    <w:name w:val="Υποσέλιδο Char1"/>
    <w:basedOn w:val="a0"/>
    <w:link w:val="a8"/>
    <w:uiPriority w:val="99"/>
    <w:qFormat/>
    <w:rsid w:val="005E6BE2"/>
  </w:style>
  <w:style w:type="character" w:customStyle="1" w:styleId="Char2">
    <w:name w:val="Υποσέλιδο Char"/>
    <w:basedOn w:val="a0"/>
    <w:uiPriority w:val="99"/>
    <w:qFormat/>
    <w:rsid w:val="005E6BE2"/>
  </w:style>
  <w:style w:type="character" w:customStyle="1" w:styleId="ListLabel1">
    <w:name w:val="ListLabel 1"/>
    <w:qFormat/>
    <w:rPr>
      <w:b w:val="0"/>
      <w:i w:val="0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a9">
    <w:name w:val="Επικεφαλίδα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Ευρετήριο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Char"/>
    <w:uiPriority w:val="99"/>
    <w:semiHidden/>
    <w:unhideWhenUsed/>
    <w:qFormat/>
    <w:rsid w:val="00E73AE7"/>
    <w:rPr>
      <w:rFonts w:ascii="Tahoma" w:hAnsi="Tahoma" w:cs="Tahoma"/>
      <w:sz w:val="16"/>
      <w:szCs w:val="16"/>
    </w:rPr>
  </w:style>
  <w:style w:type="paragraph" w:styleId="ae">
    <w:name w:val="annotation text"/>
    <w:basedOn w:val="a"/>
    <w:uiPriority w:val="99"/>
    <w:semiHidden/>
    <w:unhideWhenUsed/>
    <w:qFormat/>
    <w:rsid w:val="007B2B90"/>
    <w:rPr>
      <w:sz w:val="20"/>
      <w:szCs w:val="20"/>
    </w:rPr>
  </w:style>
  <w:style w:type="paragraph" w:styleId="a6">
    <w:name w:val="annotation subject"/>
    <w:basedOn w:val="ae"/>
    <w:next w:val="ae"/>
    <w:link w:val="Char0"/>
    <w:uiPriority w:val="99"/>
    <w:semiHidden/>
    <w:unhideWhenUsed/>
    <w:qFormat/>
    <w:rsid w:val="007B2B90"/>
    <w:rPr>
      <w:b/>
      <w:bCs/>
    </w:rPr>
  </w:style>
  <w:style w:type="paragraph" w:styleId="af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5E6BE2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Char10"/>
    <w:uiPriority w:val="99"/>
    <w:unhideWhenUsed/>
    <w:rsid w:val="005E6BE2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dc:description/>
  <cp:lastModifiedBy>Glykeria Leopoulou</cp:lastModifiedBy>
  <cp:revision>5</cp:revision>
  <cp:lastPrinted>2021-09-21T16:48:00Z</cp:lastPrinted>
  <dcterms:created xsi:type="dcterms:W3CDTF">2021-07-21T15:33:00Z</dcterms:created>
  <dcterms:modified xsi:type="dcterms:W3CDTF">2021-09-21T17:48:00Z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