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5F9" w:rsidRPr="008415F9" w:rsidRDefault="008415F9" w:rsidP="008415F9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GoBack"/>
      <w:bookmarkEnd w:id="0"/>
      <w:r w:rsidRPr="008415F9">
        <w:rPr>
          <w:sz w:val="24"/>
          <w:szCs w:val="24"/>
          <w:lang w:val="el-GR"/>
        </w:rPr>
        <w:t>ΛΥΣΗ</w:t>
      </w:r>
    </w:p>
    <w:p w:rsidR="008415F9" w:rsidRPr="008415F9" w:rsidRDefault="008415F9" w:rsidP="008415F9">
      <w:pPr>
        <w:spacing w:after="0" w:line="360" w:lineRule="auto"/>
        <w:jc w:val="both"/>
        <w:rPr>
          <w:sz w:val="24"/>
          <w:szCs w:val="24"/>
          <w:lang w:val="el-GR"/>
        </w:rPr>
      </w:pPr>
      <w:r w:rsidRPr="008415F9">
        <w:rPr>
          <w:sz w:val="24"/>
          <w:szCs w:val="24"/>
          <w:lang w:val="el-GR"/>
        </w:rPr>
        <w:t>α) Έχουμε με αναγωγή στο 1</w:t>
      </w:r>
      <w:r w:rsidRPr="008415F9">
        <w:rPr>
          <w:sz w:val="24"/>
          <w:szCs w:val="24"/>
          <w:vertAlign w:val="superscript"/>
          <w:lang w:val="el-GR"/>
        </w:rPr>
        <w:t>ο</w:t>
      </w:r>
      <w:r w:rsidRPr="008415F9">
        <w:rPr>
          <w:sz w:val="24"/>
          <w:szCs w:val="24"/>
          <w:lang w:val="el-GR"/>
        </w:rPr>
        <w:t xml:space="preserve"> τεταρτημόριο:</w:t>
      </w:r>
    </w:p>
    <w:p w:rsidR="008415F9" w:rsidRPr="008415F9" w:rsidRDefault="008415F9" w:rsidP="008415F9">
      <w:pPr>
        <w:spacing w:after="0" w:line="360" w:lineRule="auto"/>
        <w:jc w:val="both"/>
        <w:rPr>
          <w:sz w:val="24"/>
          <w:szCs w:val="24"/>
          <w:lang w:val="el-GR"/>
        </w:rPr>
      </w:pPr>
      <w:r w:rsidRPr="008415F9">
        <w:rPr>
          <w:sz w:val="24"/>
          <w:szCs w:val="24"/>
          <w:lang w:val="el-GR"/>
        </w:rPr>
        <w:t xml:space="preserve"> </w:t>
      </w:r>
      <w:r w:rsidRPr="00185F47">
        <w:rPr>
          <w:position w:val="-14"/>
          <w:sz w:val="24"/>
          <w:szCs w:val="24"/>
        </w:rPr>
        <w:object w:dxaOrig="55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75pt;height:20.25pt" o:ole="">
            <v:imagedata r:id="rId5" o:title=""/>
          </v:shape>
          <o:OLEObject Type="Embed" ProgID="Equation.DSMT4" ShapeID="_x0000_i1025" DrawAspect="Content" ObjectID="_1712787788" r:id="rId6"/>
        </w:object>
      </w:r>
      <w:r w:rsidRPr="008415F9">
        <w:rPr>
          <w:sz w:val="24"/>
          <w:szCs w:val="24"/>
          <w:lang w:val="el-GR"/>
        </w:rPr>
        <w:t xml:space="preserve">, </w:t>
      </w:r>
      <w:r w:rsidRPr="00D70BAD">
        <w:rPr>
          <w:position w:val="-6"/>
          <w:sz w:val="24"/>
          <w:szCs w:val="24"/>
        </w:rPr>
        <w:object w:dxaOrig="600" w:dyaOrig="279">
          <v:shape id="_x0000_i1026" type="#_x0000_t75" style="width:30pt;height:14.25pt" o:ole="">
            <v:imagedata r:id="rId7" o:title=""/>
          </v:shape>
          <o:OLEObject Type="Embed" ProgID="Equation.DSMT4" ShapeID="_x0000_i1026" DrawAspect="Content" ObjectID="_1712787789" r:id="rId8"/>
        </w:object>
      </w:r>
      <w:r w:rsidRPr="008415F9">
        <w:rPr>
          <w:sz w:val="24"/>
          <w:szCs w:val="24"/>
          <w:lang w:val="el-GR"/>
        </w:rPr>
        <w:t>.</w:t>
      </w:r>
    </w:p>
    <w:p w:rsidR="008415F9" w:rsidRPr="008415F9" w:rsidRDefault="008415F9" w:rsidP="008415F9">
      <w:pPr>
        <w:spacing w:after="0" w:line="360" w:lineRule="auto"/>
        <w:jc w:val="both"/>
        <w:rPr>
          <w:sz w:val="24"/>
          <w:szCs w:val="24"/>
          <w:lang w:val="el-GR"/>
        </w:rPr>
      </w:pPr>
      <w:r w:rsidRPr="008415F9">
        <w:rPr>
          <w:sz w:val="24"/>
          <w:szCs w:val="24"/>
          <w:lang w:val="el-GR"/>
        </w:rPr>
        <w:t>β)</w:t>
      </w:r>
    </w:p>
    <w:p w:rsidR="008415F9" w:rsidRPr="008415F9" w:rsidRDefault="008415F9" w:rsidP="008415F9">
      <w:pPr>
        <w:spacing w:after="0" w:line="360" w:lineRule="auto"/>
        <w:ind w:left="357"/>
        <w:jc w:val="both"/>
        <w:rPr>
          <w:sz w:val="24"/>
          <w:szCs w:val="24"/>
          <w:lang w:val="el-GR"/>
        </w:rPr>
      </w:pPr>
      <w:proofErr w:type="spellStart"/>
      <w:proofErr w:type="gramStart"/>
      <w:r>
        <w:rPr>
          <w:sz w:val="24"/>
          <w:szCs w:val="24"/>
        </w:rPr>
        <w:t>i</w:t>
      </w:r>
      <w:proofErr w:type="spellEnd"/>
      <w:proofErr w:type="gramEnd"/>
      <w:r w:rsidRPr="008415F9">
        <w:rPr>
          <w:sz w:val="24"/>
          <w:szCs w:val="24"/>
          <w:lang w:val="el-GR"/>
        </w:rPr>
        <w:t xml:space="preserve">. Η περίοδος της συνάρτησης είναι </w:t>
      </w:r>
      <w:r w:rsidRPr="00D70BAD">
        <w:rPr>
          <w:position w:val="-6"/>
          <w:sz w:val="24"/>
          <w:szCs w:val="24"/>
        </w:rPr>
        <w:object w:dxaOrig="740" w:dyaOrig="279">
          <v:shape id="_x0000_i1027" type="#_x0000_t75" style="width:36.75pt;height:14.25pt" o:ole="">
            <v:imagedata r:id="rId9" o:title=""/>
          </v:shape>
          <o:OLEObject Type="Embed" ProgID="Equation.DSMT4" ShapeID="_x0000_i1027" DrawAspect="Content" ObjectID="_1712787790" r:id="rId10"/>
        </w:object>
      </w:r>
      <w:r w:rsidRPr="008415F9">
        <w:rPr>
          <w:sz w:val="24"/>
          <w:szCs w:val="24"/>
          <w:lang w:val="el-GR"/>
        </w:rPr>
        <w:t xml:space="preserve">, η μέγιστη τιμή είναι </w:t>
      </w:r>
      <w:r w:rsidRPr="00D70BAD">
        <w:rPr>
          <w:position w:val="-4"/>
          <w:sz w:val="24"/>
          <w:szCs w:val="24"/>
        </w:rPr>
        <w:object w:dxaOrig="200" w:dyaOrig="260">
          <v:shape id="_x0000_i1028" type="#_x0000_t75" style="width:9.75pt;height:12.75pt" o:ole="">
            <v:imagedata r:id="rId11" o:title=""/>
          </v:shape>
          <o:OLEObject Type="Embed" ProgID="Equation.DSMT4" ShapeID="_x0000_i1028" DrawAspect="Content" ObjectID="_1712787791" r:id="rId12"/>
        </w:object>
      </w:r>
      <w:r w:rsidRPr="008415F9">
        <w:rPr>
          <w:sz w:val="24"/>
          <w:szCs w:val="24"/>
          <w:lang w:val="el-GR"/>
        </w:rPr>
        <w:t xml:space="preserve"> και η ελάχιστη </w:t>
      </w:r>
      <w:r w:rsidRPr="00D70BAD">
        <w:rPr>
          <w:position w:val="-4"/>
          <w:sz w:val="24"/>
          <w:szCs w:val="24"/>
        </w:rPr>
        <w:object w:dxaOrig="320" w:dyaOrig="260">
          <v:shape id="_x0000_i1029" type="#_x0000_t75" style="width:15.75pt;height:12.75pt" o:ole="">
            <v:imagedata r:id="rId13" o:title=""/>
          </v:shape>
          <o:OLEObject Type="Embed" ProgID="Equation.DSMT4" ShapeID="_x0000_i1029" DrawAspect="Content" ObjectID="_1712787792" r:id="rId14"/>
        </w:object>
      </w:r>
      <w:r w:rsidRPr="008415F9">
        <w:rPr>
          <w:sz w:val="24"/>
          <w:szCs w:val="24"/>
          <w:lang w:val="el-GR"/>
        </w:rPr>
        <w:t>, αφού:</w:t>
      </w:r>
    </w:p>
    <w:p w:rsidR="008415F9" w:rsidRDefault="008415F9" w:rsidP="008415F9">
      <w:pPr>
        <w:spacing w:after="0" w:line="360" w:lineRule="auto"/>
        <w:jc w:val="center"/>
        <w:rPr>
          <w:sz w:val="24"/>
          <w:szCs w:val="24"/>
        </w:rPr>
      </w:pPr>
      <w:r w:rsidRPr="000F17B5">
        <w:rPr>
          <w:position w:val="-28"/>
          <w:sz w:val="24"/>
          <w:szCs w:val="24"/>
        </w:rPr>
        <w:object w:dxaOrig="1700" w:dyaOrig="680">
          <v:shape id="_x0000_i1030" type="#_x0000_t75" style="width:84.75pt;height:33.75pt" o:ole="">
            <v:imagedata r:id="rId15" o:title=""/>
          </v:shape>
          <o:OLEObject Type="Embed" ProgID="Equation.DSMT4" ShapeID="_x0000_i1030" DrawAspect="Content" ObjectID="_1712787793" r:id="rId16"/>
        </w:object>
      </w:r>
    </w:p>
    <w:p w:rsidR="008415F9" w:rsidRPr="008415F9" w:rsidRDefault="008415F9" w:rsidP="008415F9">
      <w:pPr>
        <w:spacing w:after="0" w:line="360" w:lineRule="auto"/>
        <w:ind w:left="357"/>
        <w:jc w:val="both"/>
        <w:rPr>
          <w:sz w:val="24"/>
          <w:szCs w:val="24"/>
          <w:lang w:val="el-GR"/>
        </w:rPr>
      </w:pPr>
      <w:r>
        <w:rPr>
          <w:sz w:val="24"/>
          <w:szCs w:val="24"/>
        </w:rPr>
        <w:t>ii</w:t>
      </w:r>
      <w:r w:rsidRPr="008415F9">
        <w:rPr>
          <w:sz w:val="24"/>
          <w:szCs w:val="24"/>
          <w:lang w:val="el-GR"/>
        </w:rPr>
        <w:t xml:space="preserve">. Η γραφική παράσταση της </w:t>
      </w:r>
      <w:r w:rsidRPr="00185F47">
        <w:rPr>
          <w:position w:val="-10"/>
          <w:sz w:val="24"/>
          <w:szCs w:val="24"/>
        </w:rPr>
        <w:object w:dxaOrig="240" w:dyaOrig="320">
          <v:shape id="_x0000_i1031" type="#_x0000_t75" style="width:12pt;height:15pt" o:ole="">
            <v:imagedata r:id="rId17" o:title=""/>
          </v:shape>
          <o:OLEObject Type="Embed" ProgID="Equation.DSMT4" ShapeID="_x0000_i1031" DrawAspect="Content" ObjectID="_1712787794" r:id="rId18"/>
        </w:object>
      </w:r>
      <w:r w:rsidRPr="008415F9">
        <w:rPr>
          <w:sz w:val="24"/>
          <w:szCs w:val="24"/>
          <w:lang w:val="el-GR"/>
        </w:rPr>
        <w:t xml:space="preserve"> </w:t>
      </w:r>
      <w:proofErr w:type="gramStart"/>
      <w:r w:rsidRPr="008415F9">
        <w:rPr>
          <w:sz w:val="24"/>
          <w:szCs w:val="24"/>
          <w:lang w:val="el-GR"/>
        </w:rPr>
        <w:t xml:space="preserve">για </w:t>
      </w:r>
      <w:proofErr w:type="gramEnd"/>
      <w:r w:rsidRPr="00D70BAD">
        <w:rPr>
          <w:position w:val="-6"/>
          <w:sz w:val="24"/>
          <w:szCs w:val="24"/>
        </w:rPr>
        <w:object w:dxaOrig="1060" w:dyaOrig="279">
          <v:shape id="_x0000_i1032" type="#_x0000_t75" style="width:53.25pt;height:14.25pt" o:ole="">
            <v:imagedata r:id="rId19" o:title=""/>
          </v:shape>
          <o:OLEObject Type="Embed" ProgID="Equation.DSMT4" ShapeID="_x0000_i1032" DrawAspect="Content" ObjectID="_1712787795" r:id="rId20"/>
        </w:object>
      </w:r>
      <w:r w:rsidRPr="008415F9">
        <w:rPr>
          <w:sz w:val="24"/>
          <w:szCs w:val="24"/>
          <w:lang w:val="el-GR"/>
        </w:rPr>
        <w:t>, δηλαδή σε διάστημα μιας περιόδου, είναι η παρακάτω:</w:t>
      </w:r>
    </w:p>
    <w:p w:rsidR="008415F9" w:rsidRPr="008415F9" w:rsidRDefault="008415F9" w:rsidP="008415F9">
      <w:pPr>
        <w:spacing w:after="0" w:line="360" w:lineRule="auto"/>
        <w:ind w:left="357"/>
        <w:jc w:val="both"/>
        <w:rPr>
          <w:sz w:val="24"/>
          <w:szCs w:val="24"/>
          <w:lang w:val="el-GR"/>
        </w:rPr>
      </w:pPr>
      <w:r w:rsidRPr="007734DA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762667" wp14:editId="77AC10BC">
            <wp:simplePos x="0" y="0"/>
            <wp:positionH relativeFrom="column">
              <wp:posOffset>1052195</wp:posOffset>
            </wp:positionH>
            <wp:positionV relativeFrom="paragraph">
              <wp:posOffset>49530</wp:posOffset>
            </wp:positionV>
            <wp:extent cx="3890010" cy="256159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15F9">
        <w:rPr>
          <w:sz w:val="24"/>
          <w:szCs w:val="24"/>
          <w:lang w:val="el-GR"/>
        </w:rPr>
        <w:t xml:space="preserve"> </w:t>
      </w:r>
    </w:p>
    <w:p w:rsidR="008415F9" w:rsidRPr="008415F9" w:rsidRDefault="008415F9" w:rsidP="008415F9">
      <w:pPr>
        <w:jc w:val="both"/>
        <w:rPr>
          <w:lang w:val="el-GR"/>
        </w:rPr>
      </w:pPr>
    </w:p>
    <w:p w:rsidR="008415F9" w:rsidRPr="008415F9" w:rsidRDefault="008415F9" w:rsidP="008415F9">
      <w:pPr>
        <w:jc w:val="both"/>
        <w:rPr>
          <w:lang w:val="el-GR"/>
        </w:rPr>
      </w:pPr>
    </w:p>
    <w:p w:rsidR="008415F9" w:rsidRPr="008415F9" w:rsidRDefault="008415F9" w:rsidP="008415F9">
      <w:pPr>
        <w:jc w:val="both"/>
        <w:rPr>
          <w:lang w:val="el-GR"/>
        </w:rPr>
      </w:pPr>
    </w:p>
    <w:p w:rsidR="008415F9" w:rsidRPr="008415F9" w:rsidRDefault="008415F9" w:rsidP="008415F9">
      <w:pPr>
        <w:jc w:val="both"/>
        <w:rPr>
          <w:lang w:val="el-GR"/>
        </w:rPr>
      </w:pPr>
    </w:p>
    <w:p w:rsidR="008415F9" w:rsidRPr="008415F9" w:rsidRDefault="008415F9" w:rsidP="008415F9">
      <w:pPr>
        <w:jc w:val="both"/>
        <w:rPr>
          <w:lang w:val="el-GR"/>
        </w:rPr>
      </w:pPr>
    </w:p>
    <w:p w:rsidR="008415F9" w:rsidRPr="008415F9" w:rsidRDefault="008415F9" w:rsidP="008415F9">
      <w:pPr>
        <w:jc w:val="both"/>
        <w:rPr>
          <w:lang w:val="el-GR"/>
        </w:rPr>
      </w:pPr>
    </w:p>
    <w:p w:rsidR="008415F9" w:rsidRPr="008415F9" w:rsidRDefault="008415F9" w:rsidP="008415F9">
      <w:pPr>
        <w:jc w:val="both"/>
        <w:rPr>
          <w:lang w:val="el-GR"/>
        </w:rPr>
      </w:pPr>
    </w:p>
    <w:p w:rsidR="008415F9" w:rsidRPr="008415F9" w:rsidRDefault="008415F9" w:rsidP="008415F9">
      <w:pPr>
        <w:jc w:val="both"/>
        <w:rPr>
          <w:lang w:val="el-GR"/>
        </w:rPr>
      </w:pPr>
    </w:p>
    <w:sectPr w:rsidR="008415F9" w:rsidRPr="008415F9" w:rsidSect="008415F9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5F9"/>
    <w:rsid w:val="007521C5"/>
    <w:rsid w:val="008415F9"/>
    <w:rsid w:val="00B1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2022-04-29T22:37:00Z</dcterms:created>
  <dcterms:modified xsi:type="dcterms:W3CDTF">2022-04-29T22:37:00Z</dcterms:modified>
</cp:coreProperties>
</file>