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7C408" w14:textId="44D7C369" w:rsidR="00BC0B2A" w:rsidRDefault="00BC0B2A" w:rsidP="00BC0B2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ΛΥΣΗ</w:t>
      </w:r>
    </w:p>
    <w:p w14:paraId="24706651" w14:textId="2AF352B4" w:rsidR="00BC0B2A" w:rsidRDefault="00BC0B2A" w:rsidP="00BC0B2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="00AC1489">
        <w:rPr>
          <w:rFonts w:eastAsiaTheme="minorEastAsia"/>
          <w:sz w:val="24"/>
          <w:szCs w:val="24"/>
        </w:rPr>
        <w:t>.</w:t>
      </w:r>
    </w:p>
    <w:p w14:paraId="6BC839DD" w14:textId="7B72D72D" w:rsidR="00AC1489" w:rsidRDefault="00800E46" w:rsidP="00AC148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="00AC1489">
        <w:rPr>
          <w:rFonts w:eastAsiaTheme="minorEastAsia"/>
          <w:sz w:val="24"/>
          <w:szCs w:val="24"/>
        </w:rPr>
        <w:t>.</w:t>
      </w:r>
    </w:p>
    <w:p w14:paraId="7FB5CB4F" w14:textId="6808B009" w:rsidR="00AC1489" w:rsidRDefault="00AC1489" w:rsidP="00AC148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Αφού η ακολουθία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ν</m:t>
                </m:r>
              </m:sub>
            </m:sSub>
          </m:e>
        </m:d>
      </m:oMath>
      <w:r>
        <w:rPr>
          <w:rFonts w:eastAsiaTheme="minorEastAsia"/>
          <w:sz w:val="24"/>
          <w:szCs w:val="24"/>
        </w:rPr>
        <w:t xml:space="preserve"> είναι γεωμετρική πρόοδος, το πηλίκο δύο οποιωνδήποτε διαδοχικών όρων θα είναι σταθερό, άρα </w:t>
      </w:r>
      <m:oMath>
        <m:r>
          <w:rPr>
            <w:rFonts w:ascii="Cambria Math" w:eastAsiaTheme="minorEastAsia" w:hAnsi="Cambria Math"/>
            <w:sz w:val="24"/>
            <w:szCs w:val="24"/>
          </w:rPr>
          <m:t>λ=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=2</m:t>
        </m:r>
      </m:oMath>
      <w:r>
        <w:rPr>
          <w:rFonts w:eastAsiaTheme="minorEastAsia"/>
          <w:sz w:val="24"/>
          <w:szCs w:val="24"/>
        </w:rPr>
        <w:t>.</w:t>
      </w:r>
    </w:p>
    <w:p w14:paraId="305635C4" w14:textId="21E2854C" w:rsidR="00AC1489" w:rsidRDefault="00AC1489" w:rsidP="00AC148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Ζητάμε το άθροισμα </w:t>
      </w:r>
      <m:oMath>
        <m:r>
          <w:rPr>
            <w:rFonts w:ascii="Cambria Math" w:eastAsiaTheme="minorEastAsia" w:hAnsi="Cambria Math"/>
            <w:sz w:val="24"/>
            <w:szCs w:val="24"/>
          </w:rPr>
          <m:t>Σ=1+2+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+....+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63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64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λ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64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λ-1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=1∙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64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64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</m:t>
        </m:r>
        <m:r>
          <w:rPr>
            <w:rFonts w:ascii="Cambria Math" w:eastAsiaTheme="minorEastAsia" w:hAnsi="Cambria Math"/>
            <w:sz w:val="24"/>
            <w:szCs w:val="24"/>
          </w:rPr>
          <m:t>1</m:t>
        </m:r>
      </m:oMath>
      <w:r w:rsidR="007E01A2">
        <w:rPr>
          <w:rFonts w:eastAsiaTheme="minorEastAsia"/>
          <w:sz w:val="24"/>
          <w:szCs w:val="24"/>
        </w:rPr>
        <w:t xml:space="preserve"> κόκκους ρυζιού</w:t>
      </w:r>
      <w:r w:rsidR="00800E46">
        <w:rPr>
          <w:rFonts w:eastAsiaTheme="minorEastAsia"/>
          <w:sz w:val="24"/>
          <w:szCs w:val="24"/>
        </w:rPr>
        <w:t xml:space="preserve">, οπότε </w:t>
      </w:r>
      <m:oMath>
        <m:r>
          <w:rPr>
            <w:rFonts w:ascii="Cambria Math" w:eastAsiaTheme="minorEastAsia" w:hAnsi="Cambria Math"/>
            <w:sz w:val="24"/>
            <w:szCs w:val="24"/>
          </w:rPr>
          <m:t>Σ+1=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64</m:t>
            </m:r>
          </m:sup>
        </m:sSup>
      </m:oMath>
      <w:r w:rsidR="00800E46">
        <w:rPr>
          <w:rFonts w:eastAsiaTheme="minorEastAsia"/>
          <w:sz w:val="24"/>
          <w:szCs w:val="24"/>
        </w:rPr>
        <w:t>.</w:t>
      </w:r>
    </w:p>
    <w:p w14:paraId="53B898BC" w14:textId="77777777" w:rsidR="00AC1489" w:rsidRDefault="00AC1489" w:rsidP="00BC0B2A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0A647015" w14:textId="77777777" w:rsidR="00AC1489" w:rsidRDefault="00AC1489" w:rsidP="00BC0B2A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6E118911" w14:textId="77777777" w:rsidR="00BC0B2A" w:rsidRDefault="00BC0B2A" w:rsidP="00BC0B2A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0AA016D4" w14:textId="77777777" w:rsidR="00BC0B2A" w:rsidRDefault="00BC0B2A" w:rsidP="00BC0B2A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76894993" w14:textId="77777777" w:rsidR="00BC0B2A" w:rsidRDefault="00BC0B2A" w:rsidP="00BC0B2A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593844A6" w14:textId="77777777" w:rsidR="00BC0B2A" w:rsidRPr="00FD6F37" w:rsidRDefault="00BC0B2A" w:rsidP="00FD6F37">
      <w:pPr>
        <w:spacing w:after="0" w:line="360" w:lineRule="auto"/>
        <w:jc w:val="both"/>
        <w:rPr>
          <w:sz w:val="24"/>
          <w:szCs w:val="24"/>
        </w:rPr>
      </w:pPr>
    </w:p>
    <w:sectPr w:rsidR="00BC0B2A" w:rsidRPr="00FD6F37" w:rsidSect="00FD6F3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37"/>
    <w:rsid w:val="00034A22"/>
    <w:rsid w:val="001F23B8"/>
    <w:rsid w:val="003A30A4"/>
    <w:rsid w:val="005535D9"/>
    <w:rsid w:val="00610FEA"/>
    <w:rsid w:val="006E78A6"/>
    <w:rsid w:val="0074705A"/>
    <w:rsid w:val="007E01A2"/>
    <w:rsid w:val="00800E46"/>
    <w:rsid w:val="00AC1489"/>
    <w:rsid w:val="00BB4BFD"/>
    <w:rsid w:val="00BC0B2A"/>
    <w:rsid w:val="00BF1E40"/>
    <w:rsid w:val="00D34D0F"/>
    <w:rsid w:val="00DD647D"/>
    <w:rsid w:val="00EE27B5"/>
    <w:rsid w:val="00FD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FCEB"/>
  <w15:chartTrackingRefBased/>
  <w15:docId w15:val="{58EDCC36-D332-4648-9459-4EF09EDEA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4D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11</cp:revision>
  <dcterms:created xsi:type="dcterms:W3CDTF">2022-04-29T08:53:00Z</dcterms:created>
  <dcterms:modified xsi:type="dcterms:W3CDTF">2022-04-30T19:12:00Z</dcterms:modified>
</cp:coreProperties>
</file>