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2757" w14:textId="4EAFAC98" w:rsidR="002940C3" w:rsidRDefault="002940C3" w:rsidP="00843C02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2940C3">
        <w:rPr>
          <w:b/>
          <w:bCs/>
          <w:sz w:val="24"/>
          <w:szCs w:val="24"/>
          <w:lang w:val="el-GR"/>
        </w:rPr>
        <w:t>ΘΕΜΑ</w:t>
      </w:r>
      <w:r w:rsidR="000B1E3F">
        <w:rPr>
          <w:b/>
          <w:bCs/>
          <w:sz w:val="24"/>
          <w:szCs w:val="24"/>
          <w:lang w:val="el-GR"/>
        </w:rPr>
        <w:t xml:space="preserve"> 4</w:t>
      </w:r>
      <w:r w:rsidR="000B1E3F" w:rsidRPr="000B1E3F">
        <w:rPr>
          <w:b/>
          <w:bCs/>
          <w:sz w:val="24"/>
          <w:szCs w:val="24"/>
          <w:vertAlign w:val="superscript"/>
          <w:lang w:val="el-GR"/>
        </w:rPr>
        <w:t>ο</w:t>
      </w:r>
      <w:r w:rsidR="000B1E3F">
        <w:rPr>
          <w:b/>
          <w:bCs/>
          <w:sz w:val="24"/>
          <w:szCs w:val="24"/>
          <w:lang w:val="el-GR"/>
        </w:rPr>
        <w:t xml:space="preserve"> </w:t>
      </w:r>
    </w:p>
    <w:p w14:paraId="51A763F9" w14:textId="77777777" w:rsidR="00843C02" w:rsidRDefault="00843C02" w:rsidP="00843C02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2640D201" w14:textId="3EB8C697" w:rsidR="000A6DEB" w:rsidRPr="006D52B8" w:rsidRDefault="000A6DEB" w:rsidP="00843C02">
      <w:pPr>
        <w:spacing w:after="0" w:line="360" w:lineRule="auto"/>
        <w:jc w:val="both"/>
        <w:rPr>
          <w:sz w:val="24"/>
          <w:szCs w:val="24"/>
          <w:lang w:val="el-GR"/>
        </w:rPr>
      </w:pPr>
      <w:r w:rsidRPr="006D52B8">
        <w:rPr>
          <w:sz w:val="24"/>
          <w:szCs w:val="24"/>
          <w:lang w:val="el-GR"/>
        </w:rPr>
        <w:t>Ένα δημόσιο μουσείο προσφέρει ένα «προ</w:t>
      </w:r>
      <w:r w:rsidR="00534637">
        <w:rPr>
          <w:sz w:val="24"/>
          <w:szCs w:val="24"/>
          <w:lang w:val="el-GR"/>
        </w:rPr>
        <w:t>ϊ</w:t>
      </w:r>
      <w:r w:rsidRPr="006D52B8">
        <w:rPr>
          <w:sz w:val="24"/>
          <w:szCs w:val="24"/>
          <w:lang w:val="el-GR"/>
        </w:rPr>
        <w:t>όν» πολιτισμού σε ένα ευρύ κοινό ελλήνων και ξένων πολιτών και τουριστών. Η εφαρμογή του μάρκετινγκ αφορά στον εντοπισμό των διαφόρων κατηγοριών επισκεπτών του (κάτοικοι περιοχής, εσωτερικός-εξωτερικός τουρισμός, διάφορες ηλικίες και γεωγραφικές προελεύσεις τουριστών, κ.ο.κ.), στην προβολή μιας ισχυρής και ελκυστικής εικόνας και πρότασης σε κάθε κατηγορία πελατών και τη διαμόρφωση του αντίστοιχου μίγματος μάρκετινγκ.</w:t>
      </w:r>
    </w:p>
    <w:p w14:paraId="31AA3BFA" w14:textId="45B29F86" w:rsidR="00CF213E" w:rsidRDefault="00534637" w:rsidP="00843C02">
      <w:pPr>
        <w:spacing w:after="0" w:line="360" w:lineRule="auto"/>
        <w:jc w:val="both"/>
        <w:rPr>
          <w:sz w:val="24"/>
          <w:szCs w:val="24"/>
          <w:lang w:val="el-GR"/>
        </w:rPr>
      </w:pPr>
      <w:r w:rsidRPr="00E96094">
        <w:rPr>
          <w:b/>
          <w:bCs/>
          <w:sz w:val="24"/>
          <w:szCs w:val="24"/>
          <w:lang w:val="el-GR"/>
        </w:rPr>
        <w:t>α)</w:t>
      </w:r>
      <w:r w:rsidR="000A6DEB">
        <w:rPr>
          <w:b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Να </w:t>
      </w:r>
      <w:r w:rsidR="00554257">
        <w:rPr>
          <w:sz w:val="24"/>
          <w:szCs w:val="24"/>
          <w:lang w:val="el-GR"/>
        </w:rPr>
        <w:t>εξηγήσετε</w:t>
      </w:r>
      <w:r>
        <w:rPr>
          <w:sz w:val="24"/>
          <w:szCs w:val="24"/>
          <w:lang w:val="el-GR"/>
        </w:rPr>
        <w:t xml:space="preserve"> σ</w:t>
      </w:r>
      <w:r w:rsidR="00CF213E" w:rsidRPr="006D52B8">
        <w:rPr>
          <w:sz w:val="24"/>
          <w:szCs w:val="24"/>
          <w:lang w:val="el-GR"/>
        </w:rPr>
        <w:t>ε ποι</w:t>
      </w:r>
      <w:r w:rsidR="000B1E3F">
        <w:rPr>
          <w:sz w:val="24"/>
          <w:szCs w:val="24"/>
          <w:lang w:val="el-GR"/>
        </w:rPr>
        <w:t>ε</w:t>
      </w:r>
      <w:r w:rsidR="00CF213E" w:rsidRPr="006D52B8">
        <w:rPr>
          <w:sz w:val="24"/>
          <w:szCs w:val="24"/>
          <w:lang w:val="el-GR"/>
        </w:rPr>
        <w:t>ς κατηγορίες μάρκετινγκ θα εντάσσατε την παραπάνω περίπτωση</w:t>
      </w:r>
      <w:r w:rsidR="000B1E3F">
        <w:rPr>
          <w:sz w:val="24"/>
          <w:szCs w:val="24"/>
          <w:lang w:val="el-GR"/>
        </w:rPr>
        <w:t>,</w:t>
      </w:r>
      <w:r w:rsidR="00CF213E" w:rsidRPr="006D52B8">
        <w:rPr>
          <w:sz w:val="24"/>
          <w:szCs w:val="24"/>
          <w:lang w:val="el-GR"/>
        </w:rPr>
        <w:t xml:space="preserve">  με κριτήρια: το σκοπό του, τα αγαθά στα οποία αναφέρεται,</w:t>
      </w:r>
      <w:r w:rsidR="000B1E3F">
        <w:rPr>
          <w:sz w:val="24"/>
          <w:szCs w:val="24"/>
          <w:lang w:val="el-GR"/>
        </w:rPr>
        <w:t xml:space="preserve"> </w:t>
      </w:r>
      <w:r w:rsidR="00CF213E" w:rsidRPr="006D52B8">
        <w:rPr>
          <w:sz w:val="24"/>
          <w:szCs w:val="24"/>
          <w:lang w:val="el-GR"/>
        </w:rPr>
        <w:t>τη γεωγραφική διάσταση και τον αγοραστή του αγαθού;</w:t>
      </w:r>
    </w:p>
    <w:p w14:paraId="516FC543" w14:textId="1E374E03" w:rsidR="006D52B8" w:rsidRPr="006D52B8" w:rsidRDefault="006D52B8" w:rsidP="00843C02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6D52B8">
        <w:rPr>
          <w:b/>
          <w:bCs/>
          <w:sz w:val="24"/>
          <w:szCs w:val="24"/>
          <w:lang w:val="el-GR"/>
        </w:rPr>
        <w:t xml:space="preserve">(Μονάδες </w:t>
      </w:r>
      <w:r w:rsidR="00554257">
        <w:rPr>
          <w:b/>
          <w:bCs/>
          <w:sz w:val="24"/>
          <w:szCs w:val="24"/>
          <w:lang w:val="el-GR"/>
        </w:rPr>
        <w:t>16</w:t>
      </w:r>
      <w:r w:rsidRPr="006D52B8">
        <w:rPr>
          <w:b/>
          <w:bCs/>
          <w:sz w:val="24"/>
          <w:szCs w:val="24"/>
          <w:lang w:val="el-GR"/>
        </w:rPr>
        <w:t>)</w:t>
      </w:r>
    </w:p>
    <w:p w14:paraId="7E0B1B84" w14:textId="77777777" w:rsidR="00843C02" w:rsidRDefault="00843C02" w:rsidP="00843C02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0F9A7421" w14:textId="1DB32E7C" w:rsidR="000A6DEB" w:rsidRPr="009D5FED" w:rsidRDefault="00534637" w:rsidP="00843C02">
      <w:pPr>
        <w:spacing w:after="0" w:line="360" w:lineRule="auto"/>
        <w:jc w:val="both"/>
        <w:rPr>
          <w:sz w:val="24"/>
          <w:szCs w:val="24"/>
          <w:lang w:val="el-GR"/>
        </w:rPr>
      </w:pPr>
      <w:r w:rsidRPr="00E96094">
        <w:rPr>
          <w:b/>
          <w:bCs/>
          <w:sz w:val="24"/>
          <w:szCs w:val="24"/>
          <w:lang w:val="el-GR"/>
        </w:rPr>
        <w:t>β)</w:t>
      </w:r>
      <w:r w:rsidR="00CF213E" w:rsidRPr="00E96094">
        <w:rPr>
          <w:b/>
          <w:bCs/>
          <w:sz w:val="24"/>
          <w:szCs w:val="24"/>
          <w:lang w:val="el-GR"/>
        </w:rPr>
        <w:t xml:space="preserve"> </w:t>
      </w:r>
      <w:r w:rsidR="00554257" w:rsidRPr="009D5FED">
        <w:rPr>
          <w:sz w:val="24"/>
          <w:szCs w:val="24"/>
          <w:lang w:val="el-GR"/>
        </w:rPr>
        <w:t xml:space="preserve">Οι παραπάνω κατηγορίες </w:t>
      </w:r>
      <w:r w:rsidR="009D5FED" w:rsidRPr="009D5FED">
        <w:rPr>
          <w:sz w:val="24"/>
          <w:szCs w:val="24"/>
          <w:lang w:val="el-GR"/>
        </w:rPr>
        <w:t>που επιλέξατε</w:t>
      </w:r>
      <w:r w:rsidR="00554257" w:rsidRPr="009D5FED">
        <w:rPr>
          <w:sz w:val="24"/>
          <w:szCs w:val="24"/>
          <w:lang w:val="el-GR"/>
        </w:rPr>
        <w:t xml:space="preserve"> ταιριάζουν σε αυτό που συνήθως εννοούμε όταν αναφερόμαστε σ</w:t>
      </w:r>
      <w:r w:rsidR="009D5FED" w:rsidRPr="009D5FED">
        <w:rPr>
          <w:sz w:val="24"/>
          <w:szCs w:val="24"/>
          <w:lang w:val="el-GR"/>
        </w:rPr>
        <w:t>το</w:t>
      </w:r>
      <w:r w:rsidR="00554257" w:rsidRPr="009D5FED">
        <w:rPr>
          <w:sz w:val="24"/>
          <w:szCs w:val="24"/>
          <w:lang w:val="el-GR"/>
        </w:rPr>
        <w:t xml:space="preserve"> Μάρκετινγκ;</w:t>
      </w:r>
    </w:p>
    <w:p w14:paraId="41192A51" w14:textId="1AD4BDCF" w:rsidR="006D52B8" w:rsidRPr="006D52B8" w:rsidRDefault="006D52B8" w:rsidP="00843C02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6D52B8">
        <w:rPr>
          <w:b/>
          <w:bCs/>
          <w:sz w:val="24"/>
          <w:szCs w:val="24"/>
          <w:lang w:val="el-GR"/>
        </w:rPr>
        <w:t xml:space="preserve">(Μονάδες </w:t>
      </w:r>
      <w:r w:rsidR="009D5FED">
        <w:rPr>
          <w:b/>
          <w:bCs/>
          <w:sz w:val="24"/>
          <w:szCs w:val="24"/>
          <w:lang w:val="el-GR"/>
        </w:rPr>
        <w:t>9</w:t>
      </w:r>
      <w:r w:rsidRPr="006D52B8">
        <w:rPr>
          <w:b/>
          <w:bCs/>
          <w:sz w:val="24"/>
          <w:szCs w:val="24"/>
          <w:lang w:val="el-GR"/>
        </w:rPr>
        <w:t>)</w:t>
      </w:r>
    </w:p>
    <w:sectPr w:rsidR="006D52B8" w:rsidRPr="006D52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0265CA"/>
    <w:rsid w:val="000A6DEB"/>
    <w:rsid w:val="000B1E3F"/>
    <w:rsid w:val="002940C3"/>
    <w:rsid w:val="004A1814"/>
    <w:rsid w:val="00533CE4"/>
    <w:rsid w:val="00534637"/>
    <w:rsid w:val="00554257"/>
    <w:rsid w:val="006D52B8"/>
    <w:rsid w:val="007E33C6"/>
    <w:rsid w:val="00843C02"/>
    <w:rsid w:val="009D5FED"/>
    <w:rsid w:val="00CA33BE"/>
    <w:rsid w:val="00CD5C50"/>
    <w:rsid w:val="00CF213E"/>
    <w:rsid w:val="00E822F8"/>
    <w:rsid w:val="00E9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1A9A"/>
  <w15:chartTrackingRefBased/>
  <w15:docId w15:val="{E246FA98-E4D9-4951-9EC6-CB768AE3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9</cp:revision>
  <dcterms:created xsi:type="dcterms:W3CDTF">2022-02-13T13:55:00Z</dcterms:created>
  <dcterms:modified xsi:type="dcterms:W3CDTF">2022-04-01T05:18:00Z</dcterms:modified>
</cp:coreProperties>
</file>