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1E005" w14:textId="534AA9BC" w:rsidR="00F9718E" w:rsidRDefault="00927D0E" w:rsidP="00F9718E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  <w:lang w:val="el-GR"/>
        </w:rPr>
      </w:pPr>
      <w:r w:rsidRPr="003463D3">
        <w:rPr>
          <w:rFonts w:cstheme="minorHAnsi"/>
          <w:b/>
          <w:sz w:val="24"/>
          <w:szCs w:val="24"/>
          <w:u w:val="single"/>
          <w:lang w:val="el-GR"/>
        </w:rPr>
        <w:t xml:space="preserve">ΘΕΜΑ </w:t>
      </w:r>
      <w:r w:rsidR="0031042E">
        <w:rPr>
          <w:rFonts w:cstheme="minorHAnsi"/>
          <w:b/>
          <w:sz w:val="24"/>
          <w:szCs w:val="24"/>
          <w:u w:val="single"/>
          <w:lang w:val="el-GR"/>
        </w:rPr>
        <w:t>4</w:t>
      </w:r>
      <w:r w:rsidR="003463D3" w:rsidRPr="003463D3">
        <w:rPr>
          <w:rFonts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14:paraId="22C5E0B9" w14:textId="478117E4" w:rsidR="003B2F0F" w:rsidRDefault="00224F0C" w:rsidP="00F85BA4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224F0C">
        <w:rPr>
          <w:rFonts w:cstheme="minorHAnsi"/>
          <w:bCs/>
          <w:sz w:val="24"/>
          <w:szCs w:val="24"/>
          <w:lang w:val="el-GR"/>
        </w:rPr>
        <w:t xml:space="preserve">Ο διωστήρας μιας </w:t>
      </w:r>
      <w:r w:rsidR="00F85BA4">
        <w:rPr>
          <w:rFonts w:cstheme="minorHAnsi"/>
          <w:bCs/>
          <w:sz w:val="24"/>
          <w:szCs w:val="24"/>
          <w:lang w:val="el-GR"/>
        </w:rPr>
        <w:t>Μ</w:t>
      </w:r>
      <w:r w:rsidRPr="00224F0C">
        <w:rPr>
          <w:rFonts w:cstheme="minorHAnsi"/>
          <w:bCs/>
          <w:sz w:val="24"/>
          <w:szCs w:val="24"/>
          <w:lang w:val="el-GR"/>
        </w:rPr>
        <w:t>ηχανής</w:t>
      </w:r>
      <w:r w:rsidR="00F85BA4">
        <w:rPr>
          <w:rFonts w:cstheme="minorHAnsi"/>
          <w:bCs/>
          <w:sz w:val="24"/>
          <w:szCs w:val="24"/>
          <w:lang w:val="el-GR"/>
        </w:rPr>
        <w:t xml:space="preserve"> Εσωτερικής Καύσης (</w:t>
      </w:r>
      <w:r w:rsidRPr="00224F0C">
        <w:rPr>
          <w:rFonts w:cstheme="minorHAnsi"/>
          <w:bCs/>
          <w:sz w:val="24"/>
          <w:szCs w:val="24"/>
          <w:lang w:val="el-GR"/>
        </w:rPr>
        <w:t>ΜΕΚ</w:t>
      </w:r>
      <w:r w:rsidR="00F85BA4">
        <w:rPr>
          <w:rFonts w:cstheme="minorHAnsi"/>
          <w:bCs/>
          <w:sz w:val="24"/>
          <w:szCs w:val="24"/>
          <w:lang w:val="el-GR"/>
        </w:rPr>
        <w:t>)</w:t>
      </w:r>
      <w:r w:rsidRPr="00224F0C">
        <w:rPr>
          <w:rFonts w:cstheme="minorHAnsi"/>
          <w:bCs/>
          <w:sz w:val="24"/>
          <w:szCs w:val="24"/>
          <w:lang w:val="el-GR"/>
        </w:rPr>
        <w:t xml:space="preserve"> διαβιβάζει δύναμη</w:t>
      </w:r>
      <w:r w:rsidR="006E3449">
        <w:rPr>
          <w:rFonts w:cstheme="minorHAnsi"/>
          <w:bCs/>
          <w:sz w:val="24"/>
          <w:szCs w:val="24"/>
          <w:lang w:val="el-GR"/>
        </w:rPr>
        <w:t xml:space="preserve"> </w:t>
      </w:r>
      <w:r w:rsidR="006E3449">
        <w:rPr>
          <w:rFonts w:cstheme="minorHAnsi"/>
          <w:bCs/>
          <w:sz w:val="24"/>
          <w:szCs w:val="24"/>
          <w:lang w:val="en-GB"/>
        </w:rPr>
        <w:t>F</w:t>
      </w:r>
      <w:r w:rsidRPr="00224F0C">
        <w:rPr>
          <w:rFonts w:cstheme="minorHAnsi"/>
          <w:bCs/>
          <w:sz w:val="24"/>
          <w:szCs w:val="24"/>
          <w:lang w:val="el-GR"/>
        </w:rPr>
        <w:t>=12</w:t>
      </w:r>
      <w:r w:rsidR="006E3449">
        <w:rPr>
          <w:rFonts w:cstheme="minorHAnsi"/>
          <w:bCs/>
          <w:sz w:val="24"/>
          <w:szCs w:val="24"/>
          <w:lang w:val="el-GR"/>
        </w:rPr>
        <w:t xml:space="preserve"> </w:t>
      </w:r>
      <w:r w:rsidRPr="00224F0C">
        <w:rPr>
          <w:rFonts w:cstheme="minorHAnsi"/>
          <w:bCs/>
          <w:sz w:val="24"/>
          <w:szCs w:val="24"/>
          <w:lang w:val="el-GR"/>
        </w:rPr>
        <w:t>Κ</w:t>
      </w:r>
      <w:r w:rsidRPr="00224F0C">
        <w:rPr>
          <w:rFonts w:cstheme="minorHAnsi"/>
          <w:bCs/>
          <w:sz w:val="24"/>
          <w:szCs w:val="24"/>
          <w:lang w:val="en-GB"/>
        </w:rPr>
        <w:t>N</w:t>
      </w:r>
      <w:r w:rsidRPr="00224F0C">
        <w:rPr>
          <w:rFonts w:cstheme="minorHAnsi"/>
          <w:bCs/>
          <w:sz w:val="24"/>
          <w:szCs w:val="24"/>
          <w:lang w:val="el-GR"/>
        </w:rPr>
        <w:t>, όταν βρίσκεται στην θέση του σχήματος</w:t>
      </w:r>
      <w:r>
        <w:rPr>
          <w:rFonts w:cstheme="minorHAnsi"/>
          <w:bCs/>
          <w:sz w:val="24"/>
          <w:szCs w:val="24"/>
          <w:lang w:val="el-GR"/>
        </w:rPr>
        <w:t xml:space="preserve"> 1</w:t>
      </w:r>
      <w:r w:rsidRPr="00224F0C">
        <w:rPr>
          <w:rFonts w:cstheme="minorHAnsi"/>
          <w:bCs/>
          <w:sz w:val="24"/>
          <w:szCs w:val="24"/>
          <w:lang w:val="el-GR"/>
        </w:rPr>
        <w:t>, δηλαδή είναι εφαπτόμενος στον κύκλο κύλισης του στροφαλοφόρου</w:t>
      </w:r>
      <w:r w:rsidR="006E3449" w:rsidRPr="006E3449">
        <w:rPr>
          <w:rFonts w:cstheme="minorHAnsi"/>
          <w:bCs/>
          <w:sz w:val="24"/>
          <w:szCs w:val="24"/>
          <w:lang w:val="el-GR"/>
        </w:rPr>
        <w:t xml:space="preserve"> </w:t>
      </w:r>
      <w:r w:rsidR="006E3449">
        <w:rPr>
          <w:rFonts w:cstheme="minorHAnsi"/>
          <w:bCs/>
          <w:sz w:val="24"/>
          <w:szCs w:val="24"/>
          <w:lang w:val="el-GR"/>
        </w:rPr>
        <w:t>άξονα</w:t>
      </w:r>
      <w:r w:rsidRPr="00224F0C">
        <w:rPr>
          <w:rFonts w:cstheme="minorHAnsi"/>
          <w:bCs/>
          <w:sz w:val="24"/>
          <w:szCs w:val="24"/>
          <w:lang w:val="el-GR"/>
        </w:rPr>
        <w:t>.</w:t>
      </w:r>
    </w:p>
    <w:p w14:paraId="529B51D1" w14:textId="0EF14C7E" w:rsidR="003B2F0F" w:rsidRDefault="003B2F0F" w:rsidP="00F85BA4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>
        <w:rPr>
          <w:rFonts w:cstheme="minorHAnsi"/>
          <w:bCs/>
          <w:sz w:val="24"/>
          <w:szCs w:val="24"/>
          <w:lang w:val="el-GR"/>
        </w:rPr>
        <w:t>Ζητείται να</w:t>
      </w:r>
      <w:r w:rsidR="00224F0C" w:rsidRPr="00224F0C">
        <w:rPr>
          <w:rFonts w:cstheme="minorHAnsi"/>
          <w:bCs/>
          <w:sz w:val="24"/>
          <w:szCs w:val="24"/>
          <w:lang w:val="el-GR"/>
        </w:rPr>
        <w:t xml:space="preserve"> υπολογ</w:t>
      </w:r>
      <w:r w:rsidR="00F85BA4">
        <w:rPr>
          <w:rFonts w:cstheme="minorHAnsi"/>
          <w:bCs/>
          <w:sz w:val="24"/>
          <w:szCs w:val="24"/>
          <w:lang w:val="el-GR"/>
        </w:rPr>
        <w:t>ιστ</w:t>
      </w:r>
      <w:r>
        <w:rPr>
          <w:rFonts w:cstheme="minorHAnsi"/>
          <w:bCs/>
          <w:sz w:val="24"/>
          <w:szCs w:val="24"/>
          <w:lang w:val="el-GR"/>
        </w:rPr>
        <w:t>ούν:</w:t>
      </w:r>
    </w:p>
    <w:p w14:paraId="49A0F80B" w14:textId="3DD04CCC" w:rsidR="003B2F0F" w:rsidRDefault="003B2F0F" w:rsidP="00A86C60">
      <w:pPr>
        <w:spacing w:after="0" w:line="360" w:lineRule="auto"/>
        <w:ind w:left="567"/>
        <w:jc w:val="both"/>
        <w:rPr>
          <w:rFonts w:cstheme="minorHAnsi"/>
          <w:bCs/>
          <w:sz w:val="24"/>
          <w:szCs w:val="24"/>
          <w:lang w:val="el-GR"/>
        </w:rPr>
      </w:pPr>
      <w:r w:rsidRPr="003B2F0F">
        <w:rPr>
          <w:rFonts w:cstheme="minorHAnsi"/>
          <w:b/>
          <w:sz w:val="24"/>
          <w:szCs w:val="24"/>
          <w:lang w:val="el-GR"/>
        </w:rPr>
        <w:t>α)</w:t>
      </w:r>
      <w:r>
        <w:rPr>
          <w:rFonts w:cstheme="minorHAnsi"/>
          <w:bCs/>
          <w:sz w:val="24"/>
          <w:szCs w:val="24"/>
          <w:lang w:val="el-GR"/>
        </w:rPr>
        <w:t xml:space="preserve"> </w:t>
      </w:r>
      <w:r w:rsidRPr="003B2F0F">
        <w:rPr>
          <w:rFonts w:cstheme="minorHAnsi"/>
          <w:bCs/>
          <w:sz w:val="24"/>
          <w:szCs w:val="24"/>
          <w:lang w:val="el-GR"/>
        </w:rPr>
        <w:t>το μέτρο της ροπής Μ που προκαλείται στον στροφαλοφόρο άξονα ως προς το κέντρο περιστροφής του, στη συγκεκριμένη θέση του σχήματος 1.</w:t>
      </w:r>
    </w:p>
    <w:p w14:paraId="6F83D254" w14:textId="6EFB3066" w:rsidR="003B2F0F" w:rsidRPr="003B2F0F" w:rsidRDefault="003B2F0F" w:rsidP="00A86C60">
      <w:pPr>
        <w:spacing w:after="0" w:line="360" w:lineRule="auto"/>
        <w:ind w:left="567"/>
        <w:jc w:val="right"/>
        <w:rPr>
          <w:rFonts w:cstheme="minorHAnsi"/>
          <w:b/>
          <w:bCs/>
          <w:i/>
          <w:iCs/>
          <w:sz w:val="24"/>
          <w:szCs w:val="24"/>
          <w:lang w:val="el-GR"/>
        </w:rPr>
      </w:pPr>
      <w:r w:rsidRPr="003B2F0F">
        <w:rPr>
          <w:rFonts w:cstheme="minorHAnsi"/>
          <w:b/>
          <w:bCs/>
          <w:i/>
          <w:iCs/>
          <w:sz w:val="24"/>
          <w:szCs w:val="24"/>
          <w:lang w:val="el-GR"/>
        </w:rPr>
        <w:t>Μονάδες 2</w:t>
      </w:r>
      <w:r>
        <w:rPr>
          <w:rFonts w:cstheme="minorHAnsi"/>
          <w:b/>
          <w:bCs/>
          <w:i/>
          <w:iCs/>
          <w:sz w:val="24"/>
          <w:szCs w:val="24"/>
          <w:lang w:val="el-GR"/>
        </w:rPr>
        <w:t>0</w:t>
      </w:r>
    </w:p>
    <w:p w14:paraId="27232656" w14:textId="0FA87251" w:rsidR="003B2F0F" w:rsidRPr="003B2F0F" w:rsidRDefault="003B2F0F" w:rsidP="00A86C60">
      <w:pPr>
        <w:spacing w:after="0" w:line="360" w:lineRule="auto"/>
        <w:ind w:left="567"/>
        <w:jc w:val="both"/>
        <w:rPr>
          <w:rFonts w:cstheme="minorHAnsi"/>
          <w:bCs/>
          <w:sz w:val="24"/>
          <w:szCs w:val="24"/>
          <w:lang w:val="el-GR"/>
        </w:rPr>
      </w:pPr>
      <w:r w:rsidRPr="003B2F0F">
        <w:rPr>
          <w:rFonts w:cstheme="minorHAnsi"/>
          <w:b/>
          <w:sz w:val="24"/>
          <w:szCs w:val="24"/>
          <w:lang w:val="el-GR"/>
        </w:rPr>
        <w:t>β)</w:t>
      </w:r>
      <w:r>
        <w:rPr>
          <w:rFonts w:cstheme="minorHAnsi"/>
          <w:bCs/>
          <w:sz w:val="24"/>
          <w:szCs w:val="24"/>
          <w:lang w:val="el-GR"/>
        </w:rPr>
        <w:t xml:space="preserve"> </w:t>
      </w:r>
      <w:r w:rsidRPr="003B2F0F">
        <w:rPr>
          <w:rFonts w:cstheme="minorHAnsi"/>
          <w:bCs/>
          <w:sz w:val="24"/>
          <w:szCs w:val="24"/>
          <w:lang w:val="el-GR"/>
        </w:rPr>
        <w:t xml:space="preserve">το μέτρο της ροπής Μ που προκαλείται στον στροφαλοφόρο άξονα ως προς το κέντρο περιστροφής του, όταν ο φορέας της δύναμης </w:t>
      </w:r>
      <w:r w:rsidRPr="003B2F0F">
        <w:rPr>
          <w:rFonts w:cstheme="minorHAnsi"/>
          <w:bCs/>
          <w:sz w:val="24"/>
          <w:szCs w:val="24"/>
        </w:rPr>
        <w:t>F</w:t>
      </w:r>
      <w:r w:rsidRPr="003B2F0F">
        <w:rPr>
          <w:rFonts w:cstheme="minorHAnsi"/>
          <w:bCs/>
          <w:sz w:val="24"/>
          <w:szCs w:val="24"/>
          <w:lang w:val="el-GR"/>
        </w:rPr>
        <w:t xml:space="preserve"> διέρχεται από το κέντρο περιστροφής του στροφαλοφόρου άξονα.</w:t>
      </w:r>
    </w:p>
    <w:p w14:paraId="719D8B9A" w14:textId="08E7880B" w:rsidR="00A86C60" w:rsidRPr="00A86C60" w:rsidRDefault="00A86C60" w:rsidP="00A86C60">
      <w:pPr>
        <w:spacing w:after="0" w:line="360" w:lineRule="auto"/>
        <w:ind w:left="567"/>
        <w:jc w:val="right"/>
        <w:rPr>
          <w:rFonts w:cstheme="minorHAnsi"/>
          <w:b/>
          <w:bCs/>
          <w:i/>
          <w:iCs/>
          <w:sz w:val="24"/>
          <w:szCs w:val="24"/>
          <w:lang w:val="el-GR"/>
        </w:rPr>
      </w:pPr>
      <w:r w:rsidRPr="00A86C60">
        <w:rPr>
          <w:rFonts w:cstheme="minorHAnsi"/>
          <w:b/>
          <w:bCs/>
          <w:i/>
          <w:iCs/>
          <w:sz w:val="24"/>
          <w:szCs w:val="24"/>
          <w:lang w:val="el-GR"/>
        </w:rPr>
        <w:t>Μονάδες 5</w:t>
      </w:r>
    </w:p>
    <w:p w14:paraId="632569E7" w14:textId="35C7A7E7" w:rsidR="00224F0C" w:rsidRPr="006E3449" w:rsidRDefault="00224F0C" w:rsidP="00F85BA4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l-GR"/>
        </w:rPr>
      </w:pPr>
      <w:r w:rsidRPr="00224F0C">
        <w:rPr>
          <w:rFonts w:cstheme="minorHAnsi"/>
          <w:bCs/>
          <w:sz w:val="24"/>
          <w:szCs w:val="24"/>
          <w:lang w:val="el-GR"/>
        </w:rPr>
        <w:t>Δίν</w:t>
      </w:r>
      <w:r w:rsidR="00A86C60">
        <w:rPr>
          <w:rFonts w:cstheme="minorHAnsi"/>
          <w:bCs/>
          <w:sz w:val="24"/>
          <w:szCs w:val="24"/>
          <w:lang w:val="el-GR"/>
        </w:rPr>
        <w:t>ε</w:t>
      </w:r>
      <w:r w:rsidRPr="00224F0C">
        <w:rPr>
          <w:rFonts w:cstheme="minorHAnsi"/>
          <w:bCs/>
          <w:sz w:val="24"/>
          <w:szCs w:val="24"/>
          <w:lang w:val="el-GR"/>
        </w:rPr>
        <w:t>ται: Η ακτίνα του</w:t>
      </w:r>
      <w:r w:rsidR="00BA0AA9">
        <w:rPr>
          <w:rFonts w:cstheme="minorHAnsi"/>
          <w:bCs/>
          <w:sz w:val="24"/>
          <w:szCs w:val="24"/>
          <w:lang w:val="el-GR"/>
        </w:rPr>
        <w:t xml:space="preserve"> κύκλου κύλισης του</w:t>
      </w:r>
      <w:r w:rsidRPr="00224F0C">
        <w:rPr>
          <w:rFonts w:cstheme="minorHAnsi"/>
          <w:bCs/>
          <w:sz w:val="24"/>
          <w:szCs w:val="24"/>
          <w:lang w:val="el-GR"/>
        </w:rPr>
        <w:t xml:space="preserve"> στροφαλοφόρου άξονα </w:t>
      </w:r>
      <w:r w:rsidRPr="00224F0C">
        <w:rPr>
          <w:rFonts w:cstheme="minorHAnsi"/>
          <w:bCs/>
          <w:sz w:val="24"/>
          <w:szCs w:val="24"/>
          <w:lang w:val="en-GB"/>
        </w:rPr>
        <w:t>R</w:t>
      </w:r>
      <w:r w:rsidRPr="00224F0C">
        <w:rPr>
          <w:rFonts w:cstheme="minorHAnsi"/>
          <w:bCs/>
          <w:sz w:val="24"/>
          <w:szCs w:val="24"/>
          <w:lang w:val="el-GR"/>
        </w:rPr>
        <w:t>=</w:t>
      </w:r>
      <w:r w:rsidR="00F85BA4">
        <w:rPr>
          <w:rFonts w:cstheme="minorHAnsi"/>
          <w:bCs/>
          <w:sz w:val="24"/>
          <w:szCs w:val="24"/>
          <w:lang w:val="el-GR"/>
        </w:rPr>
        <w:t>6</w:t>
      </w:r>
      <w:r w:rsidRPr="00224F0C">
        <w:rPr>
          <w:rFonts w:cstheme="minorHAnsi"/>
          <w:bCs/>
          <w:sz w:val="24"/>
          <w:szCs w:val="24"/>
          <w:lang w:val="el-GR"/>
        </w:rPr>
        <w:t>0</w:t>
      </w:r>
      <w:r w:rsidR="00F85BA4">
        <w:rPr>
          <w:rFonts w:cstheme="minorHAnsi"/>
          <w:bCs/>
          <w:sz w:val="24"/>
          <w:szCs w:val="24"/>
          <w:lang w:val="el-GR"/>
        </w:rPr>
        <w:t xml:space="preserve"> </w:t>
      </w:r>
      <w:r w:rsidRPr="00224F0C">
        <w:rPr>
          <w:rFonts w:cstheme="minorHAnsi"/>
          <w:bCs/>
          <w:sz w:val="24"/>
          <w:szCs w:val="24"/>
          <w:lang w:val="en-GB"/>
        </w:rPr>
        <w:t>mm</w:t>
      </w:r>
      <w:r>
        <w:rPr>
          <w:rFonts w:cstheme="minorHAnsi"/>
          <w:b/>
          <w:bCs/>
          <w:i/>
          <w:iCs/>
          <w:sz w:val="24"/>
          <w:szCs w:val="24"/>
          <w:lang w:val="el-GR"/>
        </w:rPr>
        <w:t>.</w:t>
      </w:r>
    </w:p>
    <w:p w14:paraId="4F7A2E6C" w14:textId="5FFD279D" w:rsidR="00224F0C" w:rsidRPr="00F85BA4" w:rsidRDefault="00F85BA4" w:rsidP="00F85BA4">
      <w:pPr>
        <w:spacing w:after="0" w:line="360" w:lineRule="auto"/>
        <w:jc w:val="center"/>
        <w:rPr>
          <w:rFonts w:cstheme="minorHAnsi"/>
          <w:bCs/>
          <w:sz w:val="24"/>
          <w:szCs w:val="24"/>
          <w:lang w:val="el-GR"/>
        </w:rPr>
      </w:pPr>
      <w:r>
        <w:rPr>
          <w:rFonts w:cstheme="minorHAnsi"/>
          <w:bCs/>
          <w:noProof/>
          <w:sz w:val="24"/>
          <w:szCs w:val="24"/>
          <w:lang w:val="el-GR"/>
        </w:rPr>
        <w:drawing>
          <wp:inline distT="0" distB="0" distL="0" distR="0" wp14:anchorId="03B7AA9F" wp14:editId="78090B17">
            <wp:extent cx="2209800" cy="2850320"/>
            <wp:effectExtent l="0" t="0" r="0" b="762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6952" cy="2859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165DD" w14:textId="5EB2169F" w:rsidR="00224F0C" w:rsidRPr="00073124" w:rsidRDefault="00F25007" w:rsidP="00073124">
      <w:pPr>
        <w:pStyle w:val="a7"/>
        <w:jc w:val="center"/>
        <w:rPr>
          <w:i w:val="0"/>
          <w:iCs w:val="0"/>
          <w:color w:val="000000" w:themeColor="text1"/>
          <w:sz w:val="22"/>
          <w:szCs w:val="22"/>
          <w:lang w:val="el-GR"/>
        </w:rPr>
      </w:pPr>
      <w:r w:rsidRPr="00F300E2">
        <w:rPr>
          <w:i w:val="0"/>
          <w:iCs w:val="0"/>
          <w:color w:val="000000" w:themeColor="text1"/>
          <w:sz w:val="22"/>
          <w:szCs w:val="22"/>
          <w:lang w:val="el-GR"/>
        </w:rPr>
        <w:t xml:space="preserve">Σχήμα 1 </w:t>
      </w:r>
    </w:p>
    <w:sectPr w:rsidR="00224F0C" w:rsidRPr="00073124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57397166"/>
    <w:multiLevelType w:val="hybridMultilevel"/>
    <w:tmpl w:val="667E49C2"/>
    <w:lvl w:ilvl="0" w:tplc="8856B39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705405">
    <w:abstractNumId w:val="0"/>
  </w:num>
  <w:num w:numId="2" w16cid:durableId="1335644344">
    <w:abstractNumId w:val="2"/>
  </w:num>
  <w:num w:numId="3" w16cid:durableId="795757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53E70"/>
    <w:rsid w:val="00073124"/>
    <w:rsid w:val="00080573"/>
    <w:rsid w:val="00085531"/>
    <w:rsid w:val="000A138A"/>
    <w:rsid w:val="000A7125"/>
    <w:rsid w:val="000D620C"/>
    <w:rsid w:val="0010027C"/>
    <w:rsid w:val="00131759"/>
    <w:rsid w:val="0014565F"/>
    <w:rsid w:val="001555DC"/>
    <w:rsid w:val="00162208"/>
    <w:rsid w:val="0019480E"/>
    <w:rsid w:val="0020128F"/>
    <w:rsid w:val="00216A64"/>
    <w:rsid w:val="00224F0C"/>
    <w:rsid w:val="00275093"/>
    <w:rsid w:val="002A009B"/>
    <w:rsid w:val="002A4C5C"/>
    <w:rsid w:val="002A4EAD"/>
    <w:rsid w:val="002E3509"/>
    <w:rsid w:val="002E69D3"/>
    <w:rsid w:val="00302153"/>
    <w:rsid w:val="0030465C"/>
    <w:rsid w:val="0031042E"/>
    <w:rsid w:val="00327859"/>
    <w:rsid w:val="00340ABC"/>
    <w:rsid w:val="003463D3"/>
    <w:rsid w:val="00350784"/>
    <w:rsid w:val="003777E1"/>
    <w:rsid w:val="0038273F"/>
    <w:rsid w:val="003A2534"/>
    <w:rsid w:val="003A294B"/>
    <w:rsid w:val="003A5A36"/>
    <w:rsid w:val="003B2F0F"/>
    <w:rsid w:val="003C3734"/>
    <w:rsid w:val="003C7564"/>
    <w:rsid w:val="003F2FF7"/>
    <w:rsid w:val="003F703B"/>
    <w:rsid w:val="004165BD"/>
    <w:rsid w:val="00430D9C"/>
    <w:rsid w:val="00454074"/>
    <w:rsid w:val="004A577B"/>
    <w:rsid w:val="004F32CD"/>
    <w:rsid w:val="004F6306"/>
    <w:rsid w:val="00555194"/>
    <w:rsid w:val="005904CA"/>
    <w:rsid w:val="00590FEE"/>
    <w:rsid w:val="005A0BAE"/>
    <w:rsid w:val="00620B07"/>
    <w:rsid w:val="00626150"/>
    <w:rsid w:val="006265A3"/>
    <w:rsid w:val="00647E71"/>
    <w:rsid w:val="00693ADA"/>
    <w:rsid w:val="006A0F18"/>
    <w:rsid w:val="006E1B80"/>
    <w:rsid w:val="006E3449"/>
    <w:rsid w:val="00725744"/>
    <w:rsid w:val="007342E5"/>
    <w:rsid w:val="00772530"/>
    <w:rsid w:val="00772998"/>
    <w:rsid w:val="00801194"/>
    <w:rsid w:val="00812F6A"/>
    <w:rsid w:val="0082285E"/>
    <w:rsid w:val="008513FE"/>
    <w:rsid w:val="00852A7B"/>
    <w:rsid w:val="00856649"/>
    <w:rsid w:val="00856ACB"/>
    <w:rsid w:val="00897429"/>
    <w:rsid w:val="008B0400"/>
    <w:rsid w:val="008B6212"/>
    <w:rsid w:val="008C0466"/>
    <w:rsid w:val="008C4BD3"/>
    <w:rsid w:val="008C7A92"/>
    <w:rsid w:val="00904908"/>
    <w:rsid w:val="00905D63"/>
    <w:rsid w:val="0091112E"/>
    <w:rsid w:val="00927D0E"/>
    <w:rsid w:val="00927D85"/>
    <w:rsid w:val="0094328B"/>
    <w:rsid w:val="009520BA"/>
    <w:rsid w:val="009605FD"/>
    <w:rsid w:val="009C6782"/>
    <w:rsid w:val="009E2D49"/>
    <w:rsid w:val="00A52BF8"/>
    <w:rsid w:val="00A6035A"/>
    <w:rsid w:val="00A74E98"/>
    <w:rsid w:val="00A842F8"/>
    <w:rsid w:val="00A86C60"/>
    <w:rsid w:val="00A91967"/>
    <w:rsid w:val="00A92C62"/>
    <w:rsid w:val="00A97C7E"/>
    <w:rsid w:val="00AC66AA"/>
    <w:rsid w:val="00B46339"/>
    <w:rsid w:val="00B64AAD"/>
    <w:rsid w:val="00B76155"/>
    <w:rsid w:val="00B82C14"/>
    <w:rsid w:val="00BA0AA9"/>
    <w:rsid w:val="00BA62DA"/>
    <w:rsid w:val="00BE1C65"/>
    <w:rsid w:val="00BF4498"/>
    <w:rsid w:val="00C10C93"/>
    <w:rsid w:val="00C404ED"/>
    <w:rsid w:val="00C67351"/>
    <w:rsid w:val="00C9340F"/>
    <w:rsid w:val="00C95479"/>
    <w:rsid w:val="00CD724B"/>
    <w:rsid w:val="00D22BFB"/>
    <w:rsid w:val="00D26450"/>
    <w:rsid w:val="00D54BBC"/>
    <w:rsid w:val="00D94BFE"/>
    <w:rsid w:val="00DB24DD"/>
    <w:rsid w:val="00DF5BDB"/>
    <w:rsid w:val="00E33CED"/>
    <w:rsid w:val="00E50A9B"/>
    <w:rsid w:val="00E51240"/>
    <w:rsid w:val="00E80D52"/>
    <w:rsid w:val="00EF552B"/>
    <w:rsid w:val="00F1455F"/>
    <w:rsid w:val="00F23389"/>
    <w:rsid w:val="00F25007"/>
    <w:rsid w:val="00F300E2"/>
    <w:rsid w:val="00F43ABB"/>
    <w:rsid w:val="00F74919"/>
    <w:rsid w:val="00F8034A"/>
    <w:rsid w:val="00F85BA4"/>
    <w:rsid w:val="00F947D5"/>
    <w:rsid w:val="00F9718E"/>
    <w:rsid w:val="00FB023D"/>
    <w:rsid w:val="00FF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paragraph" w:styleId="a6">
    <w:name w:val="No Spacing"/>
    <w:uiPriority w:val="1"/>
    <w:qFormat/>
    <w:rsid w:val="00BE1C65"/>
    <w:pPr>
      <w:spacing w:after="0" w:line="240" w:lineRule="auto"/>
    </w:pPr>
    <w:rPr>
      <w:lang w:val="el-GR"/>
    </w:rPr>
  </w:style>
  <w:style w:type="paragraph" w:styleId="a7">
    <w:name w:val="caption"/>
    <w:basedOn w:val="a"/>
    <w:next w:val="a"/>
    <w:uiPriority w:val="35"/>
    <w:unhideWhenUsed/>
    <w:qFormat/>
    <w:rsid w:val="00F25007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8">
    <w:name w:val="Placeholder Text"/>
    <w:basedOn w:val="a0"/>
    <w:uiPriority w:val="99"/>
    <w:semiHidden/>
    <w:rsid w:val="008C0466"/>
    <w:rPr>
      <w:color w:val="808080"/>
    </w:rPr>
  </w:style>
  <w:style w:type="paragraph" w:styleId="a9">
    <w:name w:val="annotation text"/>
    <w:basedOn w:val="a"/>
    <w:link w:val="Char0"/>
    <w:uiPriority w:val="99"/>
    <w:semiHidden/>
    <w:unhideWhenUsed/>
    <w:rsid w:val="003B2F0F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9"/>
    <w:uiPriority w:val="99"/>
    <w:semiHidden/>
    <w:rsid w:val="003B2F0F"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3B2F0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2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PC_SEK_10</dc:creator>
  <cp:lastModifiedBy>Nantia</cp:lastModifiedBy>
  <cp:revision>6</cp:revision>
  <cp:lastPrinted>2022-03-23T15:36:00Z</cp:lastPrinted>
  <dcterms:created xsi:type="dcterms:W3CDTF">2022-04-19T16:55:00Z</dcterms:created>
  <dcterms:modified xsi:type="dcterms:W3CDTF">2022-04-20T11:38:00Z</dcterms:modified>
</cp:coreProperties>
</file>