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A874" w14:textId="13F6E71B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2A4C82">
        <w:rPr>
          <w:sz w:val="24"/>
          <w:szCs w:val="24"/>
        </w:rPr>
        <w:t>2</w:t>
      </w:r>
    </w:p>
    <w:p w14:paraId="34CB7270" w14:textId="4DEEF673" w:rsidR="001E7E63" w:rsidRPr="00CD1A57" w:rsidRDefault="00C83283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σχήμα που ακολουθεί</w:t>
      </w:r>
      <w:r w:rsidR="00CC4334">
        <w:rPr>
          <w:sz w:val="24"/>
          <w:szCs w:val="24"/>
        </w:rPr>
        <w:t>,</w:t>
      </w:r>
      <w:r>
        <w:rPr>
          <w:sz w:val="24"/>
          <w:szCs w:val="24"/>
        </w:rPr>
        <w:t xml:space="preserve"> οι ευθείες Α</w:t>
      </w:r>
      <w:r w:rsidR="00CC4334">
        <w:rPr>
          <w:sz w:val="24"/>
          <w:szCs w:val="24"/>
        </w:rPr>
        <w:t>Δ</w:t>
      </w:r>
      <w:r>
        <w:rPr>
          <w:sz w:val="24"/>
          <w:szCs w:val="24"/>
        </w:rPr>
        <w:t>, ΒΕ και ΓΖ είναι παράλληλες</w:t>
      </w:r>
      <w:r w:rsidR="00CC43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17020">
        <w:rPr>
          <w:sz w:val="24"/>
          <w:szCs w:val="24"/>
        </w:rPr>
        <w:t>οι</w:t>
      </w:r>
      <w:r w:rsidR="00CC4334">
        <w:rPr>
          <w:sz w:val="24"/>
          <w:szCs w:val="24"/>
        </w:rPr>
        <w:t xml:space="preserve"> οποίες τέμνουν </w:t>
      </w:r>
      <w:r w:rsidR="00C17020">
        <w:rPr>
          <w:sz w:val="24"/>
          <w:szCs w:val="24"/>
        </w:rPr>
        <w:t xml:space="preserve">τις </w:t>
      </w:r>
      <w:r w:rsidR="00CC4334">
        <w:rPr>
          <w:sz w:val="24"/>
          <w:szCs w:val="24"/>
        </w:rPr>
        <w:t xml:space="preserve">ευθείες </w:t>
      </w:r>
      <w:bookmarkStart w:id="0" w:name="_Hlk99737607"/>
      <w:r w:rsidR="00CC4334">
        <w:rPr>
          <w:sz w:val="24"/>
          <w:szCs w:val="24"/>
        </w:rPr>
        <w:t>ε</w:t>
      </w:r>
      <w:r w:rsidR="00CC4334" w:rsidRPr="00CC4334">
        <w:rPr>
          <w:sz w:val="24"/>
          <w:szCs w:val="24"/>
          <w:vertAlign w:val="subscript"/>
        </w:rPr>
        <w:t>1</w:t>
      </w:r>
      <w:r w:rsidR="00CC4334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και</w:t>
      </w:r>
      <w:r w:rsidR="00CC4334">
        <w:rPr>
          <w:sz w:val="24"/>
          <w:szCs w:val="24"/>
        </w:rPr>
        <w:t xml:space="preserve"> ε</w:t>
      </w:r>
      <w:r w:rsidR="00CC4334" w:rsidRPr="00CC4334">
        <w:rPr>
          <w:sz w:val="24"/>
          <w:szCs w:val="24"/>
          <w:vertAlign w:val="subscript"/>
        </w:rPr>
        <w:t>2</w:t>
      </w:r>
      <w:bookmarkEnd w:id="0"/>
      <w:r w:rsidR="00AE62A1">
        <w:rPr>
          <w:sz w:val="24"/>
          <w:szCs w:val="24"/>
          <w:vertAlign w:val="subscript"/>
        </w:rPr>
        <w:t>.</w:t>
      </w:r>
      <w:r w:rsidR="00AE62A1">
        <w:rPr>
          <w:sz w:val="24"/>
          <w:szCs w:val="24"/>
        </w:rPr>
        <w:t xml:space="preserve"> Αν είναι</w:t>
      </w:r>
      <w:r>
        <w:rPr>
          <w:sz w:val="24"/>
          <w:szCs w:val="24"/>
        </w:rPr>
        <w:t xml:space="preserve"> ΑΒ =12, </w:t>
      </w:r>
      <w:bookmarkStart w:id="1" w:name="_Hlk99737824"/>
      <w:r>
        <w:rPr>
          <w:sz w:val="24"/>
          <w:szCs w:val="24"/>
        </w:rPr>
        <w:t xml:space="preserve">ΔΕ = 15 </w:t>
      </w:r>
      <w:bookmarkEnd w:id="1"/>
      <w:r>
        <w:rPr>
          <w:sz w:val="24"/>
          <w:szCs w:val="24"/>
        </w:rPr>
        <w:t xml:space="preserve">και </w:t>
      </w:r>
      <w:bookmarkStart w:id="2" w:name="_Hlk99737813"/>
      <w:r>
        <w:rPr>
          <w:sz w:val="24"/>
          <w:szCs w:val="24"/>
        </w:rPr>
        <w:t>ΕΖ = 10</w:t>
      </w:r>
      <w:bookmarkEnd w:id="2"/>
      <w:r w:rsidR="00AE62A1">
        <w:rPr>
          <w:sz w:val="24"/>
          <w:szCs w:val="24"/>
        </w:rPr>
        <w:t>,</w:t>
      </w:r>
      <w:r w:rsidR="00C45669" w:rsidRPr="00CD1A57">
        <w:rPr>
          <w:sz w:val="24"/>
          <w:szCs w:val="24"/>
        </w:rPr>
        <w:t xml:space="preserve">     </w:t>
      </w:r>
    </w:p>
    <w:p w14:paraId="0C6D9009" w14:textId="7C08D550" w:rsidR="00E73AE7" w:rsidRPr="00F53301" w:rsidRDefault="00E73AE7" w:rsidP="00F53301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C83283">
        <w:rPr>
          <w:sz w:val="24"/>
          <w:szCs w:val="24"/>
        </w:rPr>
        <w:t xml:space="preserve"> </w:t>
      </w:r>
      <w:r w:rsidR="00AE62A1">
        <w:rPr>
          <w:sz w:val="24"/>
          <w:szCs w:val="24"/>
        </w:rPr>
        <w:t>ν</w:t>
      </w:r>
      <w:r w:rsidR="00C83283">
        <w:rPr>
          <w:sz w:val="24"/>
          <w:szCs w:val="24"/>
        </w:rPr>
        <w:t xml:space="preserve">α </w:t>
      </w:r>
      <w:r w:rsidR="00CC4334">
        <w:rPr>
          <w:sz w:val="24"/>
          <w:szCs w:val="24"/>
        </w:rPr>
        <w:t>υπολογίσετε</w:t>
      </w:r>
      <w:r w:rsidR="00C83283">
        <w:rPr>
          <w:sz w:val="24"/>
          <w:szCs w:val="24"/>
        </w:rPr>
        <w:t xml:space="preserve"> </w:t>
      </w:r>
      <w:r w:rsidR="00CC4334">
        <w:rPr>
          <w:sz w:val="24"/>
          <w:szCs w:val="24"/>
        </w:rPr>
        <w:t xml:space="preserve">το </w:t>
      </w:r>
      <w:r w:rsidR="00CC4334" w:rsidRPr="00800ECB">
        <w:rPr>
          <w:sz w:val="24"/>
          <w:szCs w:val="24"/>
        </w:rPr>
        <w:t xml:space="preserve">λόγο </w:t>
      </w:r>
      <w:bookmarkStart w:id="3" w:name="_Hlk99737841"/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</m:oMath>
      <w:bookmarkEnd w:id="3"/>
      <w:r w:rsidR="00F53301" w:rsidRPr="00800ECB">
        <w:rPr>
          <w:sz w:val="24"/>
          <w:szCs w:val="24"/>
        </w:rPr>
        <w:t>.</w:t>
      </w:r>
      <w:r w:rsidR="00F53301">
        <w:rPr>
          <w:sz w:val="24"/>
          <w:szCs w:val="24"/>
        </w:rPr>
        <w:t xml:space="preserve"> </w:t>
      </w:r>
      <w:r w:rsidR="005A6D79" w:rsidRPr="00F53301">
        <w:rPr>
          <w:sz w:val="24"/>
          <w:szCs w:val="24"/>
        </w:rPr>
        <w:tab/>
      </w:r>
      <w:r w:rsidR="00891784" w:rsidRPr="00F53301">
        <w:rPr>
          <w:sz w:val="24"/>
          <w:szCs w:val="24"/>
        </w:rPr>
        <w:t xml:space="preserve">     </w:t>
      </w:r>
      <w:r w:rsidR="00F53301">
        <w:rPr>
          <w:sz w:val="24"/>
          <w:szCs w:val="24"/>
        </w:rPr>
        <w:tab/>
      </w:r>
      <w:r w:rsidR="00F53301">
        <w:rPr>
          <w:sz w:val="24"/>
          <w:szCs w:val="24"/>
        </w:rPr>
        <w:tab/>
      </w:r>
      <w:r w:rsidR="00F53301">
        <w:rPr>
          <w:sz w:val="24"/>
          <w:szCs w:val="24"/>
        </w:rPr>
        <w:tab/>
      </w:r>
      <w:r w:rsidR="00F53301">
        <w:rPr>
          <w:sz w:val="24"/>
          <w:szCs w:val="24"/>
        </w:rPr>
        <w:tab/>
      </w:r>
      <w:r w:rsidR="00F53301">
        <w:rPr>
          <w:sz w:val="24"/>
          <w:szCs w:val="24"/>
        </w:rPr>
        <w:tab/>
        <w:t xml:space="preserve">           </w:t>
      </w:r>
      <w:r w:rsidR="00D32A7F" w:rsidRPr="00F53301">
        <w:rPr>
          <w:sz w:val="24"/>
          <w:szCs w:val="24"/>
        </w:rPr>
        <w:t>(</w:t>
      </w:r>
      <w:r w:rsidR="005A6D79" w:rsidRPr="00F53301">
        <w:rPr>
          <w:sz w:val="24"/>
          <w:szCs w:val="24"/>
        </w:rPr>
        <w:t xml:space="preserve">Μονάδες </w:t>
      </w:r>
      <w:r w:rsidR="00F53301">
        <w:rPr>
          <w:sz w:val="24"/>
          <w:szCs w:val="24"/>
        </w:rPr>
        <w:t>7</w:t>
      </w:r>
      <w:r w:rsidR="00D32A7F" w:rsidRPr="00F53301">
        <w:rPr>
          <w:sz w:val="24"/>
          <w:szCs w:val="24"/>
        </w:rPr>
        <w:t>)</w:t>
      </w:r>
    </w:p>
    <w:p w14:paraId="09772F24" w14:textId="3C35EE6E" w:rsidR="00F53301" w:rsidRPr="00AE62A1" w:rsidRDefault="00DC5E75" w:rsidP="00F5330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AE62A1">
        <w:rPr>
          <w:sz w:val="24"/>
          <w:szCs w:val="24"/>
        </w:rPr>
        <w:t xml:space="preserve"> </w:t>
      </w:r>
      <w:r w:rsidR="00891784" w:rsidRPr="00AE62A1">
        <w:rPr>
          <w:sz w:val="24"/>
          <w:szCs w:val="24"/>
        </w:rPr>
        <w:t xml:space="preserve"> </w:t>
      </w:r>
      <w:r w:rsidR="00AE62A1">
        <w:rPr>
          <w:sz w:val="24"/>
          <w:szCs w:val="24"/>
        </w:rPr>
        <w:t xml:space="preserve">να δείξετε ότι </w:t>
      </w:r>
      <w:r w:rsidR="00CC4334">
        <w:rPr>
          <w:sz w:val="24"/>
          <w:szCs w:val="24"/>
        </w:rPr>
        <w:t xml:space="preserve"> </w:t>
      </w:r>
      <w:r w:rsidR="00891784" w:rsidRPr="00AE62A1">
        <w:rPr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F53301">
        <w:rPr>
          <w:sz w:val="24"/>
          <w:szCs w:val="24"/>
        </w:rPr>
        <w:t xml:space="preserve"> = </w:t>
      </w:r>
      <w:r w:rsidR="00891784" w:rsidRPr="00800ECB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891784" w:rsidRPr="00800ECB">
        <w:rPr>
          <w:sz w:val="28"/>
          <w:szCs w:val="28"/>
        </w:rPr>
        <w:t xml:space="preserve"> </w:t>
      </w:r>
      <w:r w:rsidR="00F53301" w:rsidRPr="00800ECB">
        <w:rPr>
          <w:sz w:val="28"/>
          <w:szCs w:val="28"/>
        </w:rPr>
        <w:t>.</w:t>
      </w:r>
      <w:r w:rsidR="00891784" w:rsidRPr="00800ECB">
        <w:rPr>
          <w:sz w:val="28"/>
          <w:szCs w:val="28"/>
        </w:rPr>
        <w:t xml:space="preserve"> </w:t>
      </w:r>
      <w:r w:rsidR="00F53301">
        <w:rPr>
          <w:sz w:val="24"/>
          <w:szCs w:val="24"/>
        </w:rPr>
        <w:tab/>
      </w:r>
      <w:r w:rsidR="00F53301">
        <w:rPr>
          <w:sz w:val="24"/>
          <w:szCs w:val="24"/>
        </w:rPr>
        <w:tab/>
        <w:t xml:space="preserve">           (Μονάδες 9)</w:t>
      </w:r>
    </w:p>
    <w:p w14:paraId="44C71A63" w14:textId="2B782BD2" w:rsidR="00F53301" w:rsidRPr="00AE62A1" w:rsidRDefault="00F53301" w:rsidP="00F53301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να υπολογίσετε το μήκος του ευθύγραμμου τμήματος </w:t>
      </w:r>
      <w:r w:rsidR="00800ECB">
        <w:rPr>
          <w:sz w:val="24"/>
          <w:szCs w:val="24"/>
        </w:rPr>
        <w:t>Α</w:t>
      </w:r>
      <w:r>
        <w:rPr>
          <w:sz w:val="24"/>
          <w:szCs w:val="24"/>
        </w:rPr>
        <w:t>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(Μονάδες 9)</w:t>
      </w:r>
    </w:p>
    <w:p w14:paraId="2DE7ED85" w14:textId="4F37F20F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AE62A1">
        <w:rPr>
          <w:sz w:val="24"/>
          <w:szCs w:val="24"/>
        </w:rPr>
        <w:tab/>
      </w:r>
      <w:r w:rsidR="00891784" w:rsidRPr="00AE62A1">
        <w:rPr>
          <w:sz w:val="24"/>
          <w:szCs w:val="24"/>
        </w:rPr>
        <w:t xml:space="preserve">       </w:t>
      </w:r>
    </w:p>
    <w:p w14:paraId="358FDED5" w14:textId="0DFD2C00" w:rsidR="00FA5AB6" w:rsidRDefault="00413FB2" w:rsidP="00C83283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413FB2">
        <w:rPr>
          <w:noProof/>
          <w:sz w:val="24"/>
          <w:szCs w:val="24"/>
        </w:rPr>
        <w:drawing>
          <wp:inline distT="0" distB="0" distL="0" distR="0" wp14:anchorId="7963D6D5" wp14:editId="605E3F50">
            <wp:extent cx="2695575" cy="2266191"/>
            <wp:effectExtent l="0" t="0" r="0" b="127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47" cy="226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80AAC" w14:textId="0EF340C2" w:rsidR="00094A65" w:rsidRDefault="00094A65" w:rsidP="00C83283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4EA2" w14:textId="77777777" w:rsidR="007504BE" w:rsidRDefault="007504BE" w:rsidP="005E6BE2">
      <w:r>
        <w:separator/>
      </w:r>
    </w:p>
  </w:endnote>
  <w:endnote w:type="continuationSeparator" w:id="0">
    <w:p w14:paraId="40BDB456" w14:textId="77777777" w:rsidR="007504BE" w:rsidRDefault="007504B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4C7B" w14:textId="77777777" w:rsidR="007504BE" w:rsidRDefault="007504BE" w:rsidP="005E6BE2">
      <w:r>
        <w:separator/>
      </w:r>
    </w:p>
  </w:footnote>
  <w:footnote w:type="continuationSeparator" w:id="0">
    <w:p w14:paraId="288F8A9F" w14:textId="77777777" w:rsidR="007504BE" w:rsidRDefault="007504B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82"/>
    <w:rsid w:val="00094A65"/>
    <w:rsid w:val="000F26B8"/>
    <w:rsid w:val="000F353F"/>
    <w:rsid w:val="00105218"/>
    <w:rsid w:val="00190AC6"/>
    <w:rsid w:val="001E7E63"/>
    <w:rsid w:val="00223546"/>
    <w:rsid w:val="002A4C82"/>
    <w:rsid w:val="00413FB2"/>
    <w:rsid w:val="00572722"/>
    <w:rsid w:val="005A6D79"/>
    <w:rsid w:val="005C33E6"/>
    <w:rsid w:val="005E6BE2"/>
    <w:rsid w:val="006332F7"/>
    <w:rsid w:val="006B02D9"/>
    <w:rsid w:val="007504BE"/>
    <w:rsid w:val="0075669D"/>
    <w:rsid w:val="007B2B90"/>
    <w:rsid w:val="00800ECB"/>
    <w:rsid w:val="00803AE3"/>
    <w:rsid w:val="00817B49"/>
    <w:rsid w:val="00891784"/>
    <w:rsid w:val="008F6B15"/>
    <w:rsid w:val="00970FB2"/>
    <w:rsid w:val="00990B49"/>
    <w:rsid w:val="009B0BA6"/>
    <w:rsid w:val="009B7786"/>
    <w:rsid w:val="00AA5C99"/>
    <w:rsid w:val="00AA5D11"/>
    <w:rsid w:val="00AE62A1"/>
    <w:rsid w:val="00B0089C"/>
    <w:rsid w:val="00B60D42"/>
    <w:rsid w:val="00B72B7E"/>
    <w:rsid w:val="00C17020"/>
    <w:rsid w:val="00C17198"/>
    <w:rsid w:val="00C45669"/>
    <w:rsid w:val="00C53625"/>
    <w:rsid w:val="00C6709E"/>
    <w:rsid w:val="00C83283"/>
    <w:rsid w:val="00CC4334"/>
    <w:rsid w:val="00CD1A57"/>
    <w:rsid w:val="00D32A7F"/>
    <w:rsid w:val="00DC5E75"/>
    <w:rsid w:val="00E21585"/>
    <w:rsid w:val="00E73AE7"/>
    <w:rsid w:val="00F53301"/>
    <w:rsid w:val="00F55CAD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23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20;&#917;&#924;&#913;&#932;&#913;_&#914;_&#928;&#913;&#923;&#913;&#921;&#913;\&#917;&#928;&#913;&#923;_2_1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2022-04-01T16:54:00Z</dcterms:created>
  <dcterms:modified xsi:type="dcterms:W3CDTF">2022-04-04T16:46:00Z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