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FF899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9A0E7BD" w14:textId="0D276906" w:rsidR="004C2C16" w:rsidRPr="000F353F" w:rsidRDefault="00006D43" w:rsidP="004C2C16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BF4CD7E" wp14:editId="397C2B19">
            <wp:extent cx="4582800" cy="2995200"/>
            <wp:effectExtent l="0" t="0" r="8255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29E88" w14:textId="3A735973" w:rsidR="004C2C16" w:rsidRPr="00EF7733" w:rsidRDefault="00E73AE7" w:rsidP="00EF7733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="00EF7733" w:rsidRPr="00EF7733">
        <w:rPr>
          <w:sz w:val="24"/>
          <w:szCs w:val="24"/>
        </w:rPr>
        <w:t xml:space="preserve"> </w:t>
      </w:r>
      <w:r w:rsidR="004C2C16" w:rsidRPr="00EF7733">
        <w:rPr>
          <w:sz w:val="24"/>
          <w:szCs w:val="24"/>
        </w:rPr>
        <w:t>Στο ισοσκελές τρίγωνο ΔΕΖ</w:t>
      </w:r>
      <w:r w:rsidR="00BD3B6E" w:rsidRPr="00EF7733">
        <w:rPr>
          <w:sz w:val="24"/>
          <w:szCs w:val="24"/>
        </w:rPr>
        <w:t xml:space="preserve"> είναι</w:t>
      </w:r>
      <w:r w:rsidR="004C2C16" w:rsidRPr="00EF7733">
        <w:rPr>
          <w:sz w:val="24"/>
          <w:szCs w:val="24"/>
        </w:rPr>
        <w:t xml:space="preserve"> ΔΕ = ΔΖ</w:t>
      </w:r>
      <w:r w:rsidR="00EF7733" w:rsidRPr="00EF7733">
        <w:rPr>
          <w:sz w:val="24"/>
          <w:szCs w:val="24"/>
        </w:rPr>
        <w:t xml:space="preserve"> = 3</w:t>
      </w:r>
      <w:r w:rsidR="004C2C16" w:rsidRPr="00EF7733">
        <w:rPr>
          <w:sz w:val="24"/>
          <w:szCs w:val="24"/>
        </w:rPr>
        <w:t xml:space="preserve">, άρα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Ζ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4C2C16" w:rsidRPr="00EF7733">
        <w:rPr>
          <w:sz w:val="24"/>
          <w:szCs w:val="24"/>
        </w:rPr>
        <w:t xml:space="preserve">. </w:t>
      </w:r>
      <w:r w:rsidR="00BD3B6E" w:rsidRPr="00EF7733">
        <w:rPr>
          <w:sz w:val="24"/>
          <w:szCs w:val="24"/>
        </w:rPr>
        <w:t>Για τις γωνίες του τριγώνου ΔΕΖ είναι:</w:t>
      </w:r>
      <w:r w:rsidR="00EF7733" w:rsidRPr="00EF7733">
        <w:rPr>
          <w:sz w:val="24"/>
          <w:szCs w:val="24"/>
        </w:rPr>
        <w:t xml:space="preserve">  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Ζ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EF7733" w:rsidRPr="00EF7733">
        <w:rPr>
          <w:rFonts w:eastAsiaTheme="minorEastAsia"/>
          <w:iCs/>
          <w:sz w:val="24"/>
          <w:szCs w:val="24"/>
        </w:rPr>
        <w:t>.</w:t>
      </w:r>
    </w:p>
    <w:p w14:paraId="48F8BF37" w14:textId="4575FEBC" w:rsidR="004C2C16" w:rsidRDefault="004C2C16" w:rsidP="00EF7733">
      <w:pPr>
        <w:spacing w:line="360" w:lineRule="auto"/>
        <w:rPr>
          <w:rFonts w:eastAsiaTheme="minorEastAsia"/>
          <w:iCs/>
          <w:sz w:val="24"/>
          <w:szCs w:val="24"/>
        </w:rPr>
      </w:pPr>
      <w:r w:rsidRPr="00EF7733">
        <w:rPr>
          <w:sz w:val="24"/>
          <w:szCs w:val="24"/>
        </w:rPr>
        <w:t xml:space="preserve">άρα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BD3B6E" w:rsidRPr="00EF7733">
        <w:rPr>
          <w:rFonts w:eastAsiaTheme="minorEastAsia"/>
          <w:iCs/>
          <w:sz w:val="24"/>
          <w:szCs w:val="24"/>
        </w:rPr>
        <w:t xml:space="preserve"> </w:t>
      </w:r>
      <w:r w:rsidRPr="00EF7733">
        <w:rPr>
          <w:sz w:val="24"/>
          <w:szCs w:val="24"/>
        </w:rPr>
        <w:t xml:space="preserve">και τελικά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144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BD3B6E" w:rsidRPr="00EF7733">
        <w:rPr>
          <w:rFonts w:eastAsiaTheme="minorEastAsia"/>
          <w:iCs/>
          <w:sz w:val="24"/>
          <w:szCs w:val="24"/>
        </w:rPr>
        <w:t>.</w:t>
      </w:r>
    </w:p>
    <w:p w14:paraId="69BF72AA" w14:textId="17B91F11" w:rsidR="00EF7733" w:rsidRPr="00EF7733" w:rsidRDefault="00EF7733" w:rsidP="00EF7733">
      <w:pPr>
        <w:spacing w:line="360" w:lineRule="auto"/>
        <w:rPr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β)</w:t>
      </w:r>
    </w:p>
    <w:bookmarkStart w:id="0" w:name="_Hlk98769386"/>
    <w:p w14:paraId="18D17EC9" w14:textId="000EDFF0" w:rsidR="009E1E5B" w:rsidRPr="00EF7733" w:rsidRDefault="004E3960" w:rsidP="00EF7733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Β</m:t>
            </m:r>
            <m:r>
              <m:rPr>
                <m:nor/>
              </m:rPr>
              <w:rPr>
                <w:rFonts w:ascii="Cambria Math" w:cstheme="minorHAnsi"/>
                <w:sz w:val="28"/>
                <w:szCs w:val="28"/>
              </w:rPr>
              <m:t>Α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ΔZ</m:t>
            </m:r>
          </m:den>
        </m:f>
        <m:r>
          <m:rPr>
            <m:nor/>
          </m:rPr>
          <w:rPr>
            <w:rFonts w:ascii="Cambria Math" w:cstheme="minorHAnsi"/>
            <w:sz w:val="28"/>
            <w:szCs w:val="28"/>
          </w:rPr>
          <m:t xml:space="preserve"> </m:t>
        </m:r>
        <m:r>
          <m:rPr>
            <m:nor/>
          </m:rPr>
          <w:rPr>
            <w:rFonts w:cstheme="minorHAnsi"/>
            <w:sz w:val="28"/>
            <w:szCs w:val="28"/>
          </w:rPr>
          <m:t>=</m:t>
        </m:r>
        <m:r>
          <m:rPr>
            <m:nor/>
          </m:rPr>
          <w:rPr>
            <w:rFonts w:ascii="Cambria Math" w:cstheme="minorHAnsi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5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3</m:t>
            </m:r>
          </m:den>
        </m:f>
        <m:r>
          <m:rPr>
            <m:nor/>
          </m:rPr>
          <w:rPr>
            <w:rFonts w:ascii="Cambria Math" w:eastAsiaTheme="minorEastAsia" w:cstheme="minorHAnsi"/>
            <w:sz w:val="28"/>
            <w:szCs w:val="28"/>
          </w:rPr>
          <m:t xml:space="preserve"> </m:t>
        </m:r>
      </m:oMath>
      <w:r w:rsidR="00EF7733" w:rsidRPr="00EF7733">
        <w:rPr>
          <w:rFonts w:eastAsiaTheme="minorEastAsia" w:cstheme="minorHAnsi"/>
          <w:sz w:val="28"/>
          <w:szCs w:val="28"/>
        </w:rPr>
        <w:t xml:space="preserve"> </w:t>
      </w:r>
      <w:r w:rsidR="00EF7733" w:rsidRPr="00EF7733">
        <w:rPr>
          <w:rFonts w:eastAsiaTheme="minorEastAsia" w:cstheme="minorHAnsi"/>
          <w:sz w:val="24"/>
          <w:szCs w:val="24"/>
        </w:rPr>
        <w:t>και</w:t>
      </w:r>
      <w:r w:rsidR="00EF7733">
        <w:rPr>
          <w:rFonts w:eastAsiaTheme="minorEastAsia" w:cstheme="minorHAnsi"/>
          <w:sz w:val="28"/>
          <w:szCs w:val="28"/>
        </w:rPr>
        <w:t xml:space="preserve">   </w:t>
      </w:r>
      <w:r w:rsidR="00EF7733" w:rsidRPr="00EF7733">
        <w:rPr>
          <w:rFonts w:eastAsiaTheme="minorEastAsia" w:cstheme="minorHAnsi"/>
          <w:sz w:val="28"/>
          <w:szCs w:val="28"/>
        </w:rPr>
        <w:t xml:space="preserve"> </w:t>
      </w:r>
      <w:bookmarkEnd w:id="0"/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ΒΓ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Δ</m:t>
            </m:r>
            <m:r>
              <m:rPr>
                <m:nor/>
              </m:rPr>
              <w:rPr>
                <w:rFonts w:ascii="Cambria Math" w:cstheme="minorHAnsi"/>
                <w:sz w:val="28"/>
                <w:szCs w:val="28"/>
                <w:lang w:val="en-US"/>
              </w:rPr>
              <m:t>E</m:t>
            </m:r>
          </m:den>
        </m:f>
        <m:r>
          <m:rPr>
            <m:nor/>
          </m:rPr>
          <w:rPr>
            <w:rFonts w:ascii="Cambria Math" w:cstheme="minorHAnsi"/>
            <w:sz w:val="28"/>
            <w:szCs w:val="28"/>
          </w:rPr>
          <m:t xml:space="preserve"> </m:t>
        </m:r>
        <m:r>
          <m:rPr>
            <m:nor/>
          </m:rPr>
          <w:rPr>
            <w:rFonts w:cstheme="minorHAnsi"/>
            <w:sz w:val="28"/>
            <w:szCs w:val="28"/>
          </w:rPr>
          <m:t>=</m:t>
        </m:r>
        <m:r>
          <m:rPr>
            <m:nor/>
          </m:rPr>
          <w:rPr>
            <w:rFonts w:ascii="Cambria Math" w:cstheme="minorHAnsi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5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3</m:t>
            </m:r>
          </m:den>
        </m:f>
      </m:oMath>
    </w:p>
    <w:p w14:paraId="402EE246" w14:textId="6FDE003D" w:rsidR="004F3903" w:rsidRPr="002937B5" w:rsidRDefault="002937B5" w:rsidP="00E87B76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Τα τρίγωνα ΒΑΓ και Δ</w:t>
      </w:r>
      <w:r w:rsidR="00EF7733" w:rsidRPr="002937B5">
        <w:rPr>
          <w:sz w:val="24"/>
          <w:szCs w:val="24"/>
        </w:rPr>
        <w:t>Ζ</w:t>
      </w:r>
      <w:r>
        <w:rPr>
          <w:sz w:val="24"/>
          <w:szCs w:val="24"/>
        </w:rPr>
        <w:t>Ε</w:t>
      </w:r>
      <w:r w:rsidR="00EF7733" w:rsidRPr="002937B5">
        <w:rPr>
          <w:sz w:val="24"/>
          <w:szCs w:val="24"/>
        </w:rPr>
        <w:t xml:space="preserve"> έχουν: </w:t>
      </w:r>
      <w:r w:rsidR="00EF7733" w:rsidRPr="002937B5">
        <w:rPr>
          <w:sz w:val="24"/>
          <w:szCs w:val="24"/>
        </w:rPr>
        <w:t xml:space="preserve"> 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EF7733" w:rsidRPr="002937B5">
        <w:rPr>
          <w:rFonts w:eastAsiaTheme="minorEastAsia"/>
          <w:iCs/>
          <w:sz w:val="24"/>
          <w:szCs w:val="24"/>
        </w:rPr>
        <w:t>.</w:t>
      </w:r>
      <w:r w:rsidRPr="002937B5">
        <w:rPr>
          <w:rFonts w:eastAsiaTheme="minorEastAsia"/>
          <w:iCs/>
          <w:sz w:val="24"/>
          <w:szCs w:val="24"/>
        </w:rPr>
        <w:t xml:space="preserve">  </w:t>
      </w:r>
      <w:r w:rsidRPr="002937B5">
        <w:rPr>
          <w:sz w:val="24"/>
          <w:szCs w:val="24"/>
        </w:rPr>
        <w:t xml:space="preserve">Επίσης έχουν </w:t>
      </w:r>
      <w:r w:rsidR="004F3903" w:rsidRPr="002937B5">
        <w:rPr>
          <w:sz w:val="24"/>
          <w:szCs w:val="24"/>
        </w:rPr>
        <w:t>δ</w:t>
      </w:r>
      <w:r w:rsidRPr="002937B5">
        <w:rPr>
          <w:sz w:val="24"/>
          <w:szCs w:val="24"/>
        </w:rPr>
        <w:t>ύο πλευρές ανάλογες από ερώτημα β</w:t>
      </w:r>
      <w:r w:rsidRPr="002937B5">
        <w:rPr>
          <w:sz w:val="24"/>
          <w:szCs w:val="24"/>
          <w:lang w:val="en-US"/>
        </w:rPr>
        <w:t>i</w:t>
      </w:r>
      <w:r w:rsidRPr="002937B5">
        <w:rPr>
          <w:sz w:val="24"/>
          <w:szCs w:val="24"/>
        </w:rPr>
        <w:t>).</w:t>
      </w:r>
      <w:r w:rsidR="004F3903" w:rsidRPr="002937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Άρα είναι όμοια αφού έχουν </w:t>
      </w:r>
      <w:r w:rsidRPr="002937B5">
        <w:rPr>
          <w:sz w:val="24"/>
          <w:szCs w:val="24"/>
        </w:rPr>
        <w:t>δύο πλευρές ανάλογες</w:t>
      </w:r>
      <w:r>
        <w:rPr>
          <w:sz w:val="24"/>
          <w:szCs w:val="24"/>
        </w:rPr>
        <w:t xml:space="preserve"> </w:t>
      </w:r>
      <w:r w:rsidRPr="002937B5">
        <w:rPr>
          <w:sz w:val="24"/>
          <w:szCs w:val="24"/>
        </w:rPr>
        <w:t>και τις πε</w:t>
      </w:r>
      <w:r>
        <w:rPr>
          <w:sz w:val="24"/>
          <w:szCs w:val="24"/>
        </w:rPr>
        <w:t xml:space="preserve">ριεχόμενες σε αυτές γωνίες τους </w:t>
      </w:r>
      <w:bookmarkStart w:id="1" w:name="_GoBack"/>
      <w:bookmarkEnd w:id="1"/>
      <w:r>
        <w:rPr>
          <w:sz w:val="24"/>
          <w:szCs w:val="24"/>
        </w:rPr>
        <w:t xml:space="preserve"> ίσες.</w:t>
      </w:r>
    </w:p>
    <w:p w14:paraId="61AB7816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0A2AC9F9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2693111A" w14:textId="77777777" w:rsidR="00FA5AB6" w:rsidRPr="001A4759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7303DC6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F6F6E" w14:textId="77777777" w:rsidR="004E3960" w:rsidRDefault="004E3960" w:rsidP="005E6BE2">
      <w:r>
        <w:separator/>
      </w:r>
    </w:p>
  </w:endnote>
  <w:endnote w:type="continuationSeparator" w:id="0">
    <w:p w14:paraId="7E5DCF7C" w14:textId="77777777" w:rsidR="004E3960" w:rsidRDefault="004E396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CEBFE" w14:textId="77777777" w:rsidR="004E3960" w:rsidRDefault="004E3960" w:rsidP="005E6BE2">
      <w:r>
        <w:separator/>
      </w:r>
    </w:p>
  </w:footnote>
  <w:footnote w:type="continuationSeparator" w:id="0">
    <w:p w14:paraId="5A1BC606" w14:textId="77777777" w:rsidR="004E3960" w:rsidRDefault="004E396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6153"/>
    <w:multiLevelType w:val="hybridMultilevel"/>
    <w:tmpl w:val="152CA380"/>
    <w:lvl w:ilvl="0" w:tplc="0408001B">
      <w:start w:val="1"/>
      <w:numFmt w:val="lowerRoman"/>
      <w:lvlText w:val="%1."/>
      <w:lvlJc w:val="righ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BC14247"/>
    <w:multiLevelType w:val="hybridMultilevel"/>
    <w:tmpl w:val="D57A361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B08F1"/>
    <w:multiLevelType w:val="hybridMultilevel"/>
    <w:tmpl w:val="D5A81FFA"/>
    <w:lvl w:ilvl="0" w:tplc="0408001B">
      <w:start w:val="1"/>
      <w:numFmt w:val="lowerRoman"/>
      <w:lvlText w:val="%1."/>
      <w:lvlJc w:val="right"/>
      <w:pPr>
        <w:ind w:left="775" w:hanging="360"/>
      </w:pPr>
    </w:lvl>
    <w:lvl w:ilvl="1" w:tplc="04080019" w:tentative="1">
      <w:start w:val="1"/>
      <w:numFmt w:val="lowerLetter"/>
      <w:lvlText w:val="%2."/>
      <w:lvlJc w:val="left"/>
      <w:pPr>
        <w:ind w:left="1495" w:hanging="360"/>
      </w:pPr>
    </w:lvl>
    <w:lvl w:ilvl="2" w:tplc="0408001B" w:tentative="1">
      <w:start w:val="1"/>
      <w:numFmt w:val="lowerRoman"/>
      <w:lvlText w:val="%3."/>
      <w:lvlJc w:val="right"/>
      <w:pPr>
        <w:ind w:left="2215" w:hanging="180"/>
      </w:pPr>
    </w:lvl>
    <w:lvl w:ilvl="3" w:tplc="0408000F" w:tentative="1">
      <w:start w:val="1"/>
      <w:numFmt w:val="decimal"/>
      <w:lvlText w:val="%4."/>
      <w:lvlJc w:val="left"/>
      <w:pPr>
        <w:ind w:left="2935" w:hanging="360"/>
      </w:pPr>
    </w:lvl>
    <w:lvl w:ilvl="4" w:tplc="04080019" w:tentative="1">
      <w:start w:val="1"/>
      <w:numFmt w:val="lowerLetter"/>
      <w:lvlText w:val="%5."/>
      <w:lvlJc w:val="left"/>
      <w:pPr>
        <w:ind w:left="3655" w:hanging="360"/>
      </w:pPr>
    </w:lvl>
    <w:lvl w:ilvl="5" w:tplc="0408001B" w:tentative="1">
      <w:start w:val="1"/>
      <w:numFmt w:val="lowerRoman"/>
      <w:lvlText w:val="%6."/>
      <w:lvlJc w:val="right"/>
      <w:pPr>
        <w:ind w:left="4375" w:hanging="180"/>
      </w:pPr>
    </w:lvl>
    <w:lvl w:ilvl="6" w:tplc="0408000F" w:tentative="1">
      <w:start w:val="1"/>
      <w:numFmt w:val="decimal"/>
      <w:lvlText w:val="%7."/>
      <w:lvlJc w:val="left"/>
      <w:pPr>
        <w:ind w:left="5095" w:hanging="360"/>
      </w:pPr>
    </w:lvl>
    <w:lvl w:ilvl="7" w:tplc="04080019" w:tentative="1">
      <w:start w:val="1"/>
      <w:numFmt w:val="lowerLetter"/>
      <w:lvlText w:val="%8."/>
      <w:lvlJc w:val="left"/>
      <w:pPr>
        <w:ind w:left="5815" w:hanging="360"/>
      </w:pPr>
    </w:lvl>
    <w:lvl w:ilvl="8" w:tplc="0408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16"/>
    <w:rsid w:val="00006D43"/>
    <w:rsid w:val="00064174"/>
    <w:rsid w:val="00077E73"/>
    <w:rsid w:val="00094A65"/>
    <w:rsid w:val="000D7DD9"/>
    <w:rsid w:val="000F26B8"/>
    <w:rsid w:val="000F353F"/>
    <w:rsid w:val="00105218"/>
    <w:rsid w:val="001A4759"/>
    <w:rsid w:val="001E7E63"/>
    <w:rsid w:val="001F3AFA"/>
    <w:rsid w:val="00202C26"/>
    <w:rsid w:val="00223546"/>
    <w:rsid w:val="002878A9"/>
    <w:rsid w:val="002937B5"/>
    <w:rsid w:val="003C7AE8"/>
    <w:rsid w:val="00496493"/>
    <w:rsid w:val="004C2C16"/>
    <w:rsid w:val="004E3960"/>
    <w:rsid w:val="004F3903"/>
    <w:rsid w:val="00572722"/>
    <w:rsid w:val="005A6D79"/>
    <w:rsid w:val="005C33E6"/>
    <w:rsid w:val="005E6BE2"/>
    <w:rsid w:val="006332F7"/>
    <w:rsid w:val="0075669D"/>
    <w:rsid w:val="007B2B90"/>
    <w:rsid w:val="00817B49"/>
    <w:rsid w:val="008F6B15"/>
    <w:rsid w:val="00970FB2"/>
    <w:rsid w:val="00990B49"/>
    <w:rsid w:val="009B0BA6"/>
    <w:rsid w:val="009B7786"/>
    <w:rsid w:val="009E1E5B"/>
    <w:rsid w:val="00A06485"/>
    <w:rsid w:val="00AA5C99"/>
    <w:rsid w:val="00B0089C"/>
    <w:rsid w:val="00B60D42"/>
    <w:rsid w:val="00BA5452"/>
    <w:rsid w:val="00BD3B6E"/>
    <w:rsid w:val="00C17198"/>
    <w:rsid w:val="00C45669"/>
    <w:rsid w:val="00C53625"/>
    <w:rsid w:val="00C6709E"/>
    <w:rsid w:val="00CD1A57"/>
    <w:rsid w:val="00D32A7F"/>
    <w:rsid w:val="00DC5E75"/>
    <w:rsid w:val="00E21585"/>
    <w:rsid w:val="00E246ED"/>
    <w:rsid w:val="00E73AE7"/>
    <w:rsid w:val="00EB12F0"/>
    <w:rsid w:val="00ED3F87"/>
    <w:rsid w:val="00ED6E61"/>
    <w:rsid w:val="00EF7733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E9A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2022-03-21T13:29:00Z</dcterms:created>
  <dcterms:modified xsi:type="dcterms:W3CDTF">2022-04-28T10:28:00Z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