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5148E8" w14:textId="7CFAEBE0" w:rsidR="009F30F6" w:rsidRDefault="009F30F6" w:rsidP="009F30F6">
      <w:pPr>
        <w:rPr>
          <w:b/>
          <w:bCs/>
        </w:rPr>
      </w:pPr>
      <w:r w:rsidRPr="009F30F6">
        <w:rPr>
          <w:b/>
          <w:bCs/>
        </w:rPr>
        <w:t xml:space="preserve">ΘΕΜΑ </w:t>
      </w:r>
      <w:r w:rsidR="00EF27A0">
        <w:rPr>
          <w:b/>
          <w:bCs/>
        </w:rPr>
        <w:t>4</w:t>
      </w:r>
    </w:p>
    <w:p w14:paraId="4137FA18" w14:textId="665B8B58" w:rsidR="003A4137" w:rsidRDefault="003A4137" w:rsidP="009F30F6">
      <w:pPr>
        <w:rPr>
          <w:b/>
          <w:bCs/>
        </w:rPr>
      </w:pPr>
      <w:r>
        <w:rPr>
          <w:b/>
          <w:bCs/>
        </w:rPr>
        <w:t>ΕΝΔΕΙΚΤΙΚΕΣ ΑΠΑΝΤΗΣΕΙΣ</w:t>
      </w:r>
    </w:p>
    <w:p w14:paraId="60FD9252" w14:textId="77777777" w:rsidR="003A4137" w:rsidRPr="009F30F6" w:rsidRDefault="003A4137" w:rsidP="009F30F6">
      <w:pPr>
        <w:rPr>
          <w:b/>
          <w:bCs/>
        </w:rPr>
      </w:pPr>
    </w:p>
    <w:p w14:paraId="4C117EA9" w14:textId="734F44A0" w:rsidR="009F30F6" w:rsidRDefault="00EF27A0" w:rsidP="00465E24">
      <w:pPr>
        <w:spacing w:line="276" w:lineRule="auto"/>
        <w:ind w:left="720" w:hanging="720"/>
      </w:pPr>
      <w:r>
        <w:rPr>
          <w:b/>
          <w:bCs/>
        </w:rPr>
        <w:t>4</w:t>
      </w:r>
      <w:r w:rsidR="009F30F6" w:rsidRPr="009F30F6">
        <w:rPr>
          <w:b/>
          <w:bCs/>
        </w:rPr>
        <w:t>.1</w:t>
      </w:r>
      <w:r w:rsidR="009F30F6">
        <w:tab/>
        <w:t xml:space="preserve">α) </w:t>
      </w:r>
      <w:r w:rsidR="00465E24">
        <w:t>Τα θεμέλια είναι τα Δομικά Στοιχεία, τα οποία υποστηρίζουν κολόνες (ή υποστυλώματα) και τοίχους, και μεταφέρουν τα φορτία τους στο έδαφος στο οποίο εδράζονται.</w:t>
      </w:r>
      <w:r w:rsidR="009F30F6">
        <w:t xml:space="preserve"> </w:t>
      </w:r>
    </w:p>
    <w:p w14:paraId="606B2D5C" w14:textId="4AF4780C" w:rsidR="00465E24" w:rsidRDefault="009F30F6" w:rsidP="00465E24">
      <w:pPr>
        <w:spacing w:line="276" w:lineRule="auto"/>
        <w:ind w:left="720"/>
      </w:pPr>
      <w:r>
        <w:t>β)</w:t>
      </w:r>
      <w:r w:rsidR="00465E24">
        <w:t xml:space="preserve"> </w:t>
      </w:r>
      <w:r>
        <w:t xml:space="preserve"> </w:t>
      </w:r>
      <w:r w:rsidR="00465E24">
        <w:t xml:space="preserve">Τα θεμέλια σχεδιάζονται έτσι, ώστε να μεταφέρουν τα φορτία του κτιρίου με τρόπο που να αποκλείονται μεγάλες καθιζήσεις ή στροφή των θεμελίων. Θα πρέπει, επίσης, να εξασφαλίζουν την ισορροπία της κατασκευής. Δηλαδή, θα πρέπει να εξασφαλίζεται η σταθερότητα και να αποκλείεται ενδεχόμενη ανατροπή ή ολίσθηση της κατασκευής. </w:t>
      </w:r>
    </w:p>
    <w:p w14:paraId="21876D19" w14:textId="77777777" w:rsidR="009F30F6" w:rsidRDefault="009F30F6" w:rsidP="009F30F6"/>
    <w:p w14:paraId="04678236" w14:textId="3C8DDB70" w:rsidR="00465E24" w:rsidRDefault="00EF27A0" w:rsidP="00EF27A0">
      <w:pPr>
        <w:spacing w:after="0" w:line="276" w:lineRule="auto"/>
        <w:jc w:val="both"/>
      </w:pPr>
      <w:r>
        <w:rPr>
          <w:b/>
          <w:bCs/>
        </w:rPr>
        <w:t>4</w:t>
      </w:r>
      <w:r w:rsidR="009F30F6" w:rsidRPr="009F30F6">
        <w:rPr>
          <w:b/>
          <w:bCs/>
        </w:rPr>
        <w:t>.2</w:t>
      </w:r>
      <w:r w:rsidR="009F30F6">
        <w:tab/>
      </w:r>
      <w:r w:rsidR="00465E24">
        <w:t xml:space="preserve">Οι πάσσαλοι είναι δομικά στοιχεία από ξύλο, οπλισμένο σκυρόδεμα ή χάλυβα και χρησιμοποιούνται για να μεταβιβάζουν τα φορτία της </w:t>
      </w:r>
      <w:proofErr w:type="spellStart"/>
      <w:r w:rsidR="00465E24">
        <w:t>ανωδομής</w:t>
      </w:r>
      <w:proofErr w:type="spellEnd"/>
      <w:r w:rsidR="00465E24">
        <w:t xml:space="preserve"> σε στρώματα που βρίσκονται σε βάθος. </w:t>
      </w:r>
    </w:p>
    <w:p w14:paraId="11FB1355" w14:textId="77777777" w:rsidR="00465E24" w:rsidRDefault="00465E24" w:rsidP="00EF27A0">
      <w:pPr>
        <w:spacing w:after="0" w:line="276" w:lineRule="auto"/>
        <w:jc w:val="both"/>
      </w:pPr>
      <w:r>
        <w:t>Ανάλογα με τον τρόπο λειτουργίας τους, οι πάσσαλοι διακρίνονται σε δύο κατηγορίες:</w:t>
      </w:r>
    </w:p>
    <w:p w14:paraId="117A9B99" w14:textId="54B5FEB4" w:rsidR="00465E24" w:rsidRDefault="00465E24" w:rsidP="00EF27A0">
      <w:pPr>
        <w:spacing w:after="0" w:line="276" w:lineRule="auto"/>
        <w:jc w:val="both"/>
      </w:pPr>
      <w:r>
        <w:t>I. Πάσσαλοι τριβής. Οι πάσσαλοι αυτοί μεταβιβάζουν το φορτίο που φέρουν μέσω της τριβής, η οποία αναπτύσσεται μεταξύ του εδάφους και της παράπλευρης επιφάνειας τους.</w:t>
      </w:r>
    </w:p>
    <w:p w14:paraId="27AFF767" w14:textId="711876E2" w:rsidR="00465E24" w:rsidRDefault="00465E24" w:rsidP="00EF27A0">
      <w:pPr>
        <w:spacing w:after="0" w:line="276" w:lineRule="auto"/>
        <w:jc w:val="both"/>
      </w:pPr>
      <w:r>
        <w:t>ΙΙ. Πάσσαλοι αιχμής. Οι πάσσαλοι αυτοί μεταβιβάζουν το φορτίο σε ανθεκτικότερα</w:t>
      </w:r>
    </w:p>
    <w:p w14:paraId="79786900" w14:textId="13376D4C" w:rsidR="00465E24" w:rsidRDefault="00465E24" w:rsidP="00EF27A0">
      <w:pPr>
        <w:spacing w:after="0" w:line="276" w:lineRule="auto"/>
        <w:jc w:val="both"/>
      </w:pPr>
      <w:r>
        <w:t>στρώματα, τα οποία βρίσκονται σε μεγάλο βάθος.</w:t>
      </w:r>
    </w:p>
    <w:p w14:paraId="001AC5BD" w14:textId="77777777" w:rsidR="000B5763" w:rsidRDefault="000B5763" w:rsidP="00465E24">
      <w:pPr>
        <w:jc w:val="both"/>
      </w:pPr>
    </w:p>
    <w:sectPr w:rsidR="000B576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0F6"/>
    <w:rsid w:val="000B5763"/>
    <w:rsid w:val="002573A6"/>
    <w:rsid w:val="003A4137"/>
    <w:rsid w:val="00465E24"/>
    <w:rsid w:val="009F30F6"/>
    <w:rsid w:val="00A90D37"/>
    <w:rsid w:val="00B46D93"/>
    <w:rsid w:val="00EF2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0CE5C"/>
  <w15:chartTrackingRefBased/>
  <w15:docId w15:val="{8B979231-7654-4BFB-9F61-7CBA85F41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169</Words>
  <Characters>913</Characters>
  <Application>Microsoft Office Word</Application>
  <DocSecurity>0</DocSecurity>
  <Lines>7</Lines>
  <Paragraphs>2</Paragraphs>
  <ScaleCrop>false</ScaleCrop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Dionisis</dc:creator>
  <cp:keywords/>
  <dc:description/>
  <cp:lastModifiedBy>Dionisis</cp:lastModifiedBy>
  <cp:revision>5</cp:revision>
  <dcterms:created xsi:type="dcterms:W3CDTF">2022-04-28T07:16:00Z</dcterms:created>
  <dcterms:modified xsi:type="dcterms:W3CDTF">2022-04-28T07:55:00Z</dcterms:modified>
</cp:coreProperties>
</file>