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148E8" w14:textId="329B4A24" w:rsidR="009F30F6" w:rsidRPr="009F30F6" w:rsidRDefault="009F30F6" w:rsidP="009F30F6">
      <w:pPr>
        <w:rPr>
          <w:b/>
          <w:bCs/>
        </w:rPr>
      </w:pPr>
      <w:r w:rsidRPr="009F30F6">
        <w:rPr>
          <w:b/>
          <w:bCs/>
        </w:rPr>
        <w:t xml:space="preserve">ΘΕΜΑ </w:t>
      </w:r>
      <w:r w:rsidR="000A6F99">
        <w:rPr>
          <w:b/>
          <w:bCs/>
        </w:rPr>
        <w:t>2</w:t>
      </w:r>
    </w:p>
    <w:p w14:paraId="4C117EA9" w14:textId="3C0F9A81" w:rsidR="009F30F6" w:rsidRDefault="000A6F99" w:rsidP="002265F5">
      <w:pPr>
        <w:ind w:left="720" w:hanging="720"/>
      </w:pPr>
      <w:r>
        <w:rPr>
          <w:b/>
          <w:bCs/>
        </w:rPr>
        <w:t>2</w:t>
      </w:r>
      <w:r w:rsidR="009F30F6" w:rsidRPr="009F30F6">
        <w:rPr>
          <w:b/>
          <w:bCs/>
        </w:rPr>
        <w:t>.1</w:t>
      </w:r>
      <w:r w:rsidR="009F30F6">
        <w:tab/>
        <w:t xml:space="preserve">α) </w:t>
      </w:r>
      <w:r w:rsidR="002265F5">
        <w:t>Σε ποιες κατηγορίες διακρίνεται οι θεμελιώσεις ανάλογα με το βάθος τους</w:t>
      </w:r>
      <w:r w:rsidR="009F30F6">
        <w:t>; (μονάδες 7)</w:t>
      </w:r>
    </w:p>
    <w:p w14:paraId="5E669C4F" w14:textId="4272DA58" w:rsidR="009F30F6" w:rsidRDefault="009F30F6" w:rsidP="009F30F6">
      <w:pPr>
        <w:ind w:left="720"/>
      </w:pPr>
      <w:r>
        <w:t xml:space="preserve">β) </w:t>
      </w:r>
      <w:r w:rsidR="002265F5">
        <w:t xml:space="preserve">Να αιτιολογήσετε το γιατί είναι αναγκαία η διεύρυνση των διατομών </w:t>
      </w:r>
      <w:r w:rsidR="000A6F99">
        <w:t>στα πέδιλα θεμελίωσης</w:t>
      </w:r>
      <w:r>
        <w:t>; (μονάδες 8)</w:t>
      </w:r>
    </w:p>
    <w:p w14:paraId="21876D19" w14:textId="77777777" w:rsidR="009F30F6" w:rsidRDefault="009F30F6" w:rsidP="009F30F6"/>
    <w:p w14:paraId="63712F39" w14:textId="139870E3" w:rsidR="009F30F6" w:rsidRDefault="000A6F99" w:rsidP="009F30F6">
      <w:pPr>
        <w:ind w:left="720" w:hanging="720"/>
      </w:pPr>
      <w:r>
        <w:rPr>
          <w:b/>
          <w:bCs/>
        </w:rPr>
        <w:t>2</w:t>
      </w:r>
      <w:r w:rsidR="009F30F6" w:rsidRPr="009F30F6">
        <w:rPr>
          <w:b/>
          <w:bCs/>
        </w:rPr>
        <w:t>.2</w:t>
      </w:r>
      <w:r w:rsidR="009F30F6">
        <w:tab/>
      </w:r>
      <w:r>
        <w:t>Να αναφέρετε τους τρεις βασικούς λόγους που οι αβαθείς θεμελιώσεις δεν γίνονται στην επιφάνεια του εδάφους αλλά σε κάποιο βάθος</w:t>
      </w:r>
      <w:r w:rsidR="009F30F6">
        <w:t>. (μονάδες 10)</w:t>
      </w:r>
    </w:p>
    <w:p w14:paraId="082D8111" w14:textId="77777777" w:rsidR="009F30F6" w:rsidRDefault="009F30F6" w:rsidP="009F30F6"/>
    <w:p w14:paraId="001AC5BD" w14:textId="77777777" w:rsidR="000B5763" w:rsidRDefault="000B5763"/>
    <w:sectPr w:rsidR="000B57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F6"/>
    <w:rsid w:val="000902C4"/>
    <w:rsid w:val="000A6F99"/>
    <w:rsid w:val="000B5763"/>
    <w:rsid w:val="002265F5"/>
    <w:rsid w:val="002573A6"/>
    <w:rsid w:val="007F48E8"/>
    <w:rsid w:val="009F30F6"/>
    <w:rsid w:val="00A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E5C"/>
  <w15:chartTrackingRefBased/>
  <w15:docId w15:val="{8B979231-7654-4BFB-9F61-7CBA85F4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4</cp:revision>
  <dcterms:created xsi:type="dcterms:W3CDTF">2022-04-28T07:07:00Z</dcterms:created>
  <dcterms:modified xsi:type="dcterms:W3CDTF">2022-04-28T07:54:00Z</dcterms:modified>
</cp:coreProperties>
</file>