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53DC3" w14:textId="2AF56B62" w:rsidR="00363438" w:rsidRPr="00363438" w:rsidRDefault="00363438" w:rsidP="00356291">
      <w:pPr>
        <w:pStyle w:val="a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63438">
        <w:rPr>
          <w:rFonts w:ascii="Arial" w:hAnsi="Arial" w:cs="Arial"/>
          <w:b/>
          <w:sz w:val="24"/>
          <w:szCs w:val="24"/>
        </w:rPr>
        <w:t>ΑΠΟΘΗΚΗ</w:t>
      </w:r>
    </w:p>
    <w:p w14:paraId="7B5EFF22" w14:textId="570D4B26" w:rsidR="00363438" w:rsidRDefault="00356291" w:rsidP="004F4B83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56291">
        <w:rPr>
          <w:rFonts w:ascii="Arial" w:hAnsi="Arial" w:cs="Arial"/>
          <w:sz w:val="24"/>
          <w:szCs w:val="24"/>
        </w:rPr>
        <w:t xml:space="preserve">Δίνεται </w:t>
      </w:r>
      <w:r w:rsidR="004F4B83">
        <w:rPr>
          <w:rFonts w:ascii="Arial" w:hAnsi="Arial" w:cs="Arial"/>
          <w:sz w:val="24"/>
          <w:szCs w:val="24"/>
        </w:rPr>
        <w:t>σκαρίφημα</w:t>
      </w:r>
      <w:r w:rsidRPr="00356291">
        <w:rPr>
          <w:rFonts w:ascii="Arial" w:hAnsi="Arial" w:cs="Arial"/>
          <w:sz w:val="24"/>
          <w:szCs w:val="24"/>
        </w:rPr>
        <w:t xml:space="preserve"> σχεδίου κάτοψης </w:t>
      </w:r>
      <w:r>
        <w:rPr>
          <w:rFonts w:ascii="Arial" w:hAnsi="Arial" w:cs="Arial"/>
          <w:sz w:val="24"/>
          <w:szCs w:val="24"/>
        </w:rPr>
        <w:t>παλαιάς αποθήκης που πρόκειται να ανακατασκευαστεί</w:t>
      </w:r>
      <w:r w:rsidR="002A3D2A">
        <w:rPr>
          <w:rFonts w:ascii="Arial" w:hAnsi="Arial" w:cs="Arial"/>
          <w:sz w:val="24"/>
          <w:szCs w:val="24"/>
        </w:rPr>
        <w:t xml:space="preserve"> </w:t>
      </w:r>
      <w:r w:rsidR="0048181C">
        <w:rPr>
          <w:rFonts w:ascii="Arial" w:hAnsi="Arial" w:cs="Arial"/>
          <w:sz w:val="24"/>
          <w:szCs w:val="24"/>
        </w:rPr>
        <w:t>για άλλη χρήση</w:t>
      </w:r>
      <w:r w:rsidRPr="0035629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4843CD">
        <w:rPr>
          <w:rFonts w:ascii="Arial" w:hAnsi="Arial" w:cs="Arial"/>
          <w:sz w:val="24"/>
          <w:szCs w:val="24"/>
        </w:rPr>
        <w:t xml:space="preserve">Οι διαστάσεις είναι σε μέτρα. </w:t>
      </w:r>
      <w:r w:rsidR="00363438">
        <w:rPr>
          <w:rFonts w:ascii="Arial" w:hAnsi="Arial" w:cs="Arial"/>
          <w:sz w:val="24"/>
          <w:szCs w:val="24"/>
        </w:rPr>
        <w:t>Στο εσωτερικό της αποθήκης παρατηρ</w:t>
      </w:r>
      <w:r w:rsidR="0048181C">
        <w:rPr>
          <w:rFonts w:ascii="Arial" w:hAnsi="Arial" w:cs="Arial"/>
          <w:sz w:val="24"/>
          <w:szCs w:val="24"/>
        </w:rPr>
        <w:t xml:space="preserve">είται </w:t>
      </w:r>
      <w:r w:rsidR="00363438">
        <w:rPr>
          <w:rFonts w:ascii="Arial" w:hAnsi="Arial" w:cs="Arial"/>
          <w:sz w:val="24"/>
          <w:szCs w:val="24"/>
        </w:rPr>
        <w:t xml:space="preserve"> διαφοροποίηση στη στάθμη του δαπέδου</w:t>
      </w:r>
      <w:r w:rsidR="004F4B83">
        <w:rPr>
          <w:rFonts w:ascii="Arial" w:hAnsi="Arial" w:cs="Arial"/>
          <w:sz w:val="24"/>
          <w:szCs w:val="24"/>
        </w:rPr>
        <w:t>, καθώς</w:t>
      </w:r>
      <w:r w:rsidR="00363438">
        <w:rPr>
          <w:rFonts w:ascii="Arial" w:hAnsi="Arial" w:cs="Arial"/>
          <w:sz w:val="24"/>
          <w:szCs w:val="24"/>
        </w:rPr>
        <w:t xml:space="preserve"> η μισή αποθήκη είναι υπερυψωμένη κατά 0,40μ.</w:t>
      </w:r>
      <w:r w:rsidR="004F4B83">
        <w:rPr>
          <w:rFonts w:ascii="Arial" w:hAnsi="Arial" w:cs="Arial"/>
          <w:sz w:val="24"/>
          <w:szCs w:val="24"/>
        </w:rPr>
        <w:t xml:space="preserve"> Τους δύο χώρους διαχωρίζει τοίχος που φέρει οικοδομικό άνοιγμα</w:t>
      </w:r>
      <w:r w:rsidR="0048181C">
        <w:rPr>
          <w:rFonts w:ascii="Arial" w:hAnsi="Arial" w:cs="Arial"/>
          <w:sz w:val="24"/>
          <w:szCs w:val="24"/>
        </w:rPr>
        <w:t xml:space="preserve"> </w:t>
      </w:r>
      <w:r w:rsidR="004843CD">
        <w:rPr>
          <w:rFonts w:ascii="Arial" w:hAnsi="Arial" w:cs="Arial"/>
          <w:sz w:val="24"/>
          <w:szCs w:val="24"/>
        </w:rPr>
        <w:t>που</w:t>
      </w:r>
      <w:r w:rsidR="0048181C">
        <w:rPr>
          <w:rFonts w:ascii="Arial" w:hAnsi="Arial" w:cs="Arial"/>
          <w:sz w:val="24"/>
          <w:szCs w:val="24"/>
        </w:rPr>
        <w:t xml:space="preserve"> </w:t>
      </w:r>
      <w:r w:rsidR="004F4B83">
        <w:rPr>
          <w:rFonts w:ascii="Arial" w:hAnsi="Arial" w:cs="Arial"/>
          <w:sz w:val="24"/>
          <w:szCs w:val="24"/>
        </w:rPr>
        <w:t xml:space="preserve">χρησίμευε για την φόρτωση και εκφόρτωση </w:t>
      </w:r>
      <w:proofErr w:type="spellStart"/>
      <w:r w:rsidR="004F4B83">
        <w:rPr>
          <w:rFonts w:ascii="Arial" w:hAnsi="Arial" w:cs="Arial"/>
          <w:sz w:val="24"/>
          <w:szCs w:val="24"/>
        </w:rPr>
        <w:t>ζωήλατων</w:t>
      </w:r>
      <w:proofErr w:type="spellEnd"/>
      <w:r w:rsidR="004F4B83">
        <w:rPr>
          <w:rFonts w:ascii="Arial" w:hAnsi="Arial" w:cs="Arial"/>
          <w:sz w:val="24"/>
          <w:szCs w:val="24"/>
        </w:rPr>
        <w:t xml:space="preserve"> αμαξωμάτων κατά το παρελθόν, όταν και ο χώρος στάθμης 0,00μ ήταν </w:t>
      </w:r>
      <w:proofErr w:type="spellStart"/>
      <w:r w:rsidR="004F4B83">
        <w:rPr>
          <w:rFonts w:ascii="Arial" w:hAnsi="Arial" w:cs="Arial"/>
          <w:sz w:val="24"/>
          <w:szCs w:val="24"/>
        </w:rPr>
        <w:t>ημιυπαίθριος</w:t>
      </w:r>
      <w:proofErr w:type="spellEnd"/>
      <w:r w:rsidR="004F4B83">
        <w:rPr>
          <w:rFonts w:ascii="Arial" w:hAnsi="Arial" w:cs="Arial"/>
          <w:sz w:val="24"/>
          <w:szCs w:val="24"/>
        </w:rPr>
        <w:t xml:space="preserve">.  </w:t>
      </w:r>
      <w:r w:rsidR="00363438">
        <w:rPr>
          <w:rFonts w:ascii="Arial" w:hAnsi="Arial" w:cs="Arial"/>
          <w:sz w:val="24"/>
          <w:szCs w:val="24"/>
        </w:rPr>
        <w:t xml:space="preserve">Το </w:t>
      </w:r>
      <w:r w:rsidR="004F4B83">
        <w:rPr>
          <w:rFonts w:ascii="Arial" w:hAnsi="Arial" w:cs="Arial"/>
          <w:sz w:val="24"/>
          <w:szCs w:val="24"/>
        </w:rPr>
        <w:t>πάχο</w:t>
      </w:r>
      <w:r w:rsidR="00363438">
        <w:rPr>
          <w:rFonts w:ascii="Arial" w:hAnsi="Arial" w:cs="Arial"/>
          <w:sz w:val="24"/>
          <w:szCs w:val="24"/>
        </w:rPr>
        <w:t xml:space="preserve">ς των </w:t>
      </w:r>
      <w:proofErr w:type="spellStart"/>
      <w:r w:rsidR="00363438">
        <w:rPr>
          <w:rFonts w:ascii="Arial" w:hAnsi="Arial" w:cs="Arial"/>
          <w:sz w:val="24"/>
          <w:szCs w:val="24"/>
        </w:rPr>
        <w:t>τοιχοποιΐων</w:t>
      </w:r>
      <w:proofErr w:type="spellEnd"/>
      <w:r w:rsidR="00363438">
        <w:rPr>
          <w:rFonts w:ascii="Arial" w:hAnsi="Arial" w:cs="Arial"/>
          <w:sz w:val="24"/>
          <w:szCs w:val="24"/>
        </w:rPr>
        <w:t xml:space="preserve"> είναι 0,30 μ. ενώ καλύπτεται από στέγη η οποία προεξέχει περιμετρικά της αποθήκης κατά 0,40 μ.</w:t>
      </w:r>
      <w:r w:rsidR="002A3D2A">
        <w:rPr>
          <w:rFonts w:ascii="Arial" w:hAnsi="Arial" w:cs="Arial"/>
          <w:sz w:val="24"/>
          <w:szCs w:val="24"/>
        </w:rPr>
        <w:t xml:space="preserve"> Για τη γεφύρωση των δύο επιπέδων συζητείται, είτε η λύση της κλίμακας, είτε αυτή της ράμπας ήπιας κλίσης. </w:t>
      </w:r>
    </w:p>
    <w:p w14:paraId="066EBC62" w14:textId="77777777" w:rsidR="00363438" w:rsidRDefault="00363438" w:rsidP="004F4B83">
      <w:pPr>
        <w:pStyle w:val="a3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E6ACCC" w14:textId="12E3796B" w:rsidR="00356291" w:rsidRPr="00356291" w:rsidRDefault="00356291" w:rsidP="00356291">
      <w:pPr>
        <w:pStyle w:val="a3"/>
        <w:spacing w:line="360" w:lineRule="auto"/>
        <w:rPr>
          <w:rFonts w:ascii="Arial" w:hAnsi="Arial" w:cs="Arial"/>
          <w:sz w:val="24"/>
          <w:szCs w:val="24"/>
        </w:rPr>
      </w:pPr>
      <w:r w:rsidRPr="00356291">
        <w:rPr>
          <w:rFonts w:ascii="Arial" w:hAnsi="Arial" w:cs="Arial"/>
          <w:sz w:val="24"/>
          <w:szCs w:val="24"/>
        </w:rPr>
        <w:t xml:space="preserve">2)Ζητείται να σχεδιαστεί με μολύβι και τα κατάλληλα πάχη γραμμών η κάτοψη  σε Κλίμακα 1:50, σύμφωνα με τις αναγραφόμενες διαστάσεις και τους κανόνες ορθής σχεδίασης. (μονάδες 25) </w:t>
      </w:r>
    </w:p>
    <w:p w14:paraId="227FEE8B" w14:textId="77777777" w:rsidR="00356291" w:rsidRPr="00356291" w:rsidRDefault="00356291" w:rsidP="00356291">
      <w:pPr>
        <w:pStyle w:val="a3"/>
        <w:spacing w:line="360" w:lineRule="auto"/>
        <w:rPr>
          <w:rFonts w:ascii="Arial" w:hAnsi="Arial" w:cs="Arial"/>
          <w:sz w:val="24"/>
          <w:szCs w:val="24"/>
        </w:rPr>
      </w:pPr>
    </w:p>
    <w:p w14:paraId="41A30B85" w14:textId="39609676" w:rsidR="00363438" w:rsidRDefault="00356291" w:rsidP="00356291">
      <w:pPr>
        <w:pStyle w:val="a3"/>
        <w:spacing w:line="360" w:lineRule="auto"/>
        <w:rPr>
          <w:rFonts w:ascii="Arial" w:hAnsi="Arial" w:cs="Arial"/>
          <w:sz w:val="24"/>
          <w:szCs w:val="24"/>
        </w:rPr>
      </w:pPr>
      <w:r w:rsidRPr="00356291">
        <w:rPr>
          <w:rFonts w:ascii="Arial" w:hAnsi="Arial" w:cs="Arial"/>
          <w:sz w:val="24"/>
          <w:szCs w:val="24"/>
        </w:rPr>
        <w:t>4)Να σχεδιαστούν με μολύβι και με τα κατάλληλα πάχη γραμμών, (α) ο τίτλος του θέματος «</w:t>
      </w:r>
      <w:r>
        <w:rPr>
          <w:rFonts w:ascii="Arial" w:hAnsi="Arial" w:cs="Arial"/>
          <w:sz w:val="24"/>
          <w:szCs w:val="24"/>
        </w:rPr>
        <w:t>ΑΠΟΘΗΚΗ</w:t>
      </w:r>
      <w:r w:rsidRPr="00356291">
        <w:rPr>
          <w:rFonts w:ascii="Arial" w:hAnsi="Arial" w:cs="Arial"/>
          <w:sz w:val="24"/>
          <w:szCs w:val="24"/>
        </w:rPr>
        <w:t xml:space="preserve">», (β) η κλίμακα του σχεδίου «ΚΛΙΜΑΚΑ 1:50» σε θέση που ενδείκνυται, δ) το είδος του σχεδίου «ΚΑΤΟΨΗ», (ε) </w:t>
      </w:r>
      <w:r w:rsidR="002A3D2A">
        <w:rPr>
          <w:rFonts w:ascii="Arial" w:hAnsi="Arial" w:cs="Arial"/>
          <w:sz w:val="24"/>
          <w:szCs w:val="24"/>
        </w:rPr>
        <w:t>κλίμακα που θα γεφυρώνει τα δύο επίπεδα</w:t>
      </w:r>
      <w:r w:rsidR="008C28BE">
        <w:rPr>
          <w:rFonts w:ascii="Arial" w:hAnsi="Arial" w:cs="Arial"/>
          <w:sz w:val="24"/>
          <w:szCs w:val="24"/>
        </w:rPr>
        <w:t>,</w:t>
      </w:r>
      <w:r w:rsidR="002A3D2A">
        <w:rPr>
          <w:rFonts w:ascii="Arial" w:hAnsi="Arial" w:cs="Arial"/>
          <w:sz w:val="24"/>
          <w:szCs w:val="24"/>
        </w:rPr>
        <w:t xml:space="preserve"> πλάτους ίσο με το εικονιζόμενο οικοδομικό άνοιγμα</w:t>
      </w:r>
      <w:r w:rsidR="00D4317D">
        <w:rPr>
          <w:rFonts w:ascii="Arial" w:hAnsi="Arial" w:cs="Arial"/>
          <w:sz w:val="24"/>
          <w:szCs w:val="24"/>
        </w:rPr>
        <w:t xml:space="preserve"> και πατήματος </w:t>
      </w:r>
      <w:r w:rsidR="008C28BE">
        <w:rPr>
          <w:rFonts w:ascii="Arial" w:hAnsi="Arial" w:cs="Arial"/>
          <w:sz w:val="24"/>
          <w:szCs w:val="24"/>
        </w:rPr>
        <w:t>30</w:t>
      </w:r>
      <w:r w:rsidR="00D4317D">
        <w:rPr>
          <w:rFonts w:ascii="Arial" w:hAnsi="Arial" w:cs="Arial"/>
          <w:sz w:val="24"/>
          <w:szCs w:val="24"/>
        </w:rPr>
        <w:t>εκ έως 3</w:t>
      </w:r>
      <w:r w:rsidR="008C28BE">
        <w:rPr>
          <w:rFonts w:ascii="Arial" w:hAnsi="Arial" w:cs="Arial"/>
          <w:sz w:val="24"/>
          <w:szCs w:val="24"/>
        </w:rPr>
        <w:t>5</w:t>
      </w:r>
      <w:r w:rsidR="00D4317D">
        <w:rPr>
          <w:rFonts w:ascii="Arial" w:hAnsi="Arial" w:cs="Arial"/>
          <w:sz w:val="24"/>
          <w:szCs w:val="24"/>
        </w:rPr>
        <w:t>εκ, της επιλογής σας</w:t>
      </w:r>
      <w:r w:rsidR="008C28BE">
        <w:rPr>
          <w:rFonts w:ascii="Arial" w:hAnsi="Arial" w:cs="Arial"/>
          <w:sz w:val="24"/>
          <w:szCs w:val="24"/>
        </w:rPr>
        <w:t>, που θα φέρει γραμμή ανάβασης, συμβολισμούς και διαστάσεις πατημάτων</w:t>
      </w:r>
      <w:r w:rsidR="002A3D2A">
        <w:rPr>
          <w:rFonts w:ascii="Arial" w:hAnsi="Arial" w:cs="Arial"/>
          <w:sz w:val="24"/>
          <w:szCs w:val="24"/>
        </w:rPr>
        <w:t xml:space="preserve"> (μονάδες 25)</w:t>
      </w:r>
      <w:r w:rsidR="004F4B83">
        <w:rPr>
          <w:rFonts w:ascii="Arial" w:hAnsi="Arial" w:cs="Arial"/>
          <w:sz w:val="24"/>
          <w:szCs w:val="24"/>
        </w:rPr>
        <w:t xml:space="preserve"> </w:t>
      </w:r>
    </w:p>
    <w:p w14:paraId="26FDBA32" w14:textId="77777777" w:rsidR="00363438" w:rsidRDefault="00363438" w:rsidP="00363438">
      <w:pPr>
        <w:pStyle w:val="a3"/>
        <w:spacing w:line="360" w:lineRule="auto"/>
        <w:rPr>
          <w:rFonts w:ascii="Arial" w:hAnsi="Arial" w:cs="Arial"/>
          <w:sz w:val="24"/>
          <w:szCs w:val="24"/>
        </w:rPr>
      </w:pPr>
    </w:p>
    <w:p w14:paraId="6EDCD193" w14:textId="77777777" w:rsidR="00363438" w:rsidRDefault="00363438" w:rsidP="00363438">
      <w:pPr>
        <w:pStyle w:val="a3"/>
        <w:spacing w:line="360" w:lineRule="auto"/>
        <w:rPr>
          <w:rFonts w:ascii="Arial" w:hAnsi="Arial" w:cs="Arial"/>
          <w:sz w:val="24"/>
          <w:szCs w:val="24"/>
        </w:rPr>
      </w:pPr>
    </w:p>
    <w:p w14:paraId="2860E432" w14:textId="77777777" w:rsidR="00363438" w:rsidRDefault="00363438" w:rsidP="00363438">
      <w:pPr>
        <w:pStyle w:val="a3"/>
        <w:spacing w:line="360" w:lineRule="auto"/>
        <w:rPr>
          <w:rFonts w:ascii="Arial" w:hAnsi="Arial" w:cs="Arial"/>
          <w:sz w:val="24"/>
          <w:szCs w:val="24"/>
        </w:rPr>
      </w:pPr>
    </w:p>
    <w:p w14:paraId="281F2C4E" w14:textId="77777777" w:rsidR="00363438" w:rsidRDefault="00363438" w:rsidP="00363438">
      <w:pPr>
        <w:pStyle w:val="a3"/>
        <w:spacing w:line="360" w:lineRule="auto"/>
        <w:rPr>
          <w:rFonts w:ascii="Arial" w:hAnsi="Arial" w:cs="Arial"/>
          <w:sz w:val="24"/>
          <w:szCs w:val="24"/>
        </w:rPr>
      </w:pPr>
    </w:p>
    <w:p w14:paraId="44423112" w14:textId="77777777" w:rsidR="008C28BE" w:rsidRDefault="008C28BE" w:rsidP="008B2922">
      <w:pPr>
        <w:pStyle w:val="a3"/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</w:p>
    <w:p w14:paraId="440D8BA4" w14:textId="77777777" w:rsidR="008C28BE" w:rsidRDefault="008C28BE" w:rsidP="008B2922">
      <w:pPr>
        <w:pStyle w:val="a3"/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</w:p>
    <w:p w14:paraId="2BB11930" w14:textId="77777777" w:rsidR="008C28BE" w:rsidRDefault="008C28BE" w:rsidP="008B2922">
      <w:pPr>
        <w:pStyle w:val="a3"/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</w:p>
    <w:p w14:paraId="1D3B8FB8" w14:textId="77777777" w:rsidR="008C28BE" w:rsidRDefault="008C28BE" w:rsidP="008B2922">
      <w:pPr>
        <w:pStyle w:val="a3"/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</w:p>
    <w:p w14:paraId="1506BBD4" w14:textId="77777777" w:rsidR="008C28BE" w:rsidRDefault="008C28BE" w:rsidP="008B2922">
      <w:pPr>
        <w:pStyle w:val="a3"/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</w:p>
    <w:p w14:paraId="456CFF7B" w14:textId="77777777" w:rsidR="008C28BE" w:rsidRDefault="008C28BE" w:rsidP="008B2922">
      <w:pPr>
        <w:pStyle w:val="a3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</w:p>
    <w:p w14:paraId="4EF37384" w14:textId="58BAF138" w:rsidR="00363438" w:rsidRPr="008C28BE" w:rsidRDefault="007D003E" w:rsidP="008B2922">
      <w:pPr>
        <w:pStyle w:val="a3"/>
        <w:spacing w:line="360" w:lineRule="auto"/>
        <w:jc w:val="center"/>
        <w:rPr>
          <w:rFonts w:ascii="Arial" w:hAnsi="Arial" w:cs="Arial"/>
          <w:sz w:val="32"/>
          <w:szCs w:val="32"/>
        </w:rPr>
      </w:pPr>
      <w:r w:rsidRPr="008B2922">
        <w:rPr>
          <w:rFonts w:ascii="Arial" w:hAnsi="Arial" w:cs="Arial"/>
          <w:b/>
          <w:noProof/>
          <w:sz w:val="36"/>
          <w:szCs w:val="36"/>
          <w:lang w:eastAsia="el-GR"/>
        </w:rPr>
        <w:lastRenderedPageBreak/>
        <w:drawing>
          <wp:anchor distT="0" distB="0" distL="114300" distR="114300" simplePos="0" relativeHeight="251658240" behindDoc="0" locked="0" layoutInCell="1" allowOverlap="1" wp14:anchorId="67CCAAA4" wp14:editId="6803735A">
            <wp:simplePos x="0" y="0"/>
            <wp:positionH relativeFrom="margin">
              <wp:posOffset>-716280</wp:posOffset>
            </wp:positionH>
            <wp:positionV relativeFrom="paragraph">
              <wp:posOffset>330835</wp:posOffset>
            </wp:positionV>
            <wp:extent cx="6339600" cy="8900160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pothiki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5" t="42958" r="17766" b="4290"/>
                    <a:stretch/>
                  </pic:blipFill>
                  <pic:spPr bwMode="auto">
                    <a:xfrm>
                      <a:off x="0" y="0"/>
                      <a:ext cx="6339600" cy="8900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922" w:rsidRPr="008C28BE">
        <w:rPr>
          <w:rFonts w:ascii="Arial" w:hAnsi="Arial" w:cs="Arial"/>
          <w:b/>
          <w:sz w:val="32"/>
          <w:szCs w:val="32"/>
        </w:rPr>
        <w:t>ΑΠΟΘΗΚΗ</w:t>
      </w:r>
      <w:r w:rsidR="008B2922" w:rsidRPr="008C28BE">
        <w:rPr>
          <w:rFonts w:ascii="Arial" w:hAnsi="Arial" w:cs="Arial"/>
          <w:b/>
          <w:noProof/>
          <w:sz w:val="32"/>
          <w:szCs w:val="32"/>
          <w:lang w:eastAsia="el-GR"/>
        </w:rPr>
        <w:t xml:space="preserve"> </w:t>
      </w:r>
    </w:p>
    <w:p w14:paraId="6CA37E38" w14:textId="4E100C76" w:rsidR="00363438" w:rsidRDefault="00363438" w:rsidP="00363438">
      <w:pPr>
        <w:pStyle w:val="a3"/>
        <w:spacing w:line="360" w:lineRule="auto"/>
        <w:rPr>
          <w:rFonts w:ascii="Arial" w:hAnsi="Arial" w:cs="Arial"/>
          <w:sz w:val="24"/>
          <w:szCs w:val="24"/>
        </w:rPr>
      </w:pPr>
    </w:p>
    <w:p w14:paraId="6135CB7F" w14:textId="2C37FAE2" w:rsidR="00363438" w:rsidRPr="00363438" w:rsidRDefault="0048181C" w:rsidP="00363438">
      <w:pPr>
        <w:pStyle w:val="a3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D3488B" wp14:editId="4C46ADC1">
                <wp:simplePos x="0" y="0"/>
                <wp:positionH relativeFrom="column">
                  <wp:posOffset>2941782</wp:posOffset>
                </wp:positionH>
                <wp:positionV relativeFrom="paragraph">
                  <wp:posOffset>2117956</wp:posOffset>
                </wp:positionV>
                <wp:extent cx="611909" cy="101600"/>
                <wp:effectExtent l="0" t="0" r="0" b="0"/>
                <wp:wrapNone/>
                <wp:docPr id="3" name="Ορθογώνι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09" cy="10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986A6F" id="Ορθογώνιο 3" o:spid="_x0000_s1026" style="position:absolute;margin-left:231.65pt;margin-top:166.75pt;width:48.2pt;height: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" fillcolor="white [3212]" stroked="f" strokeweight="1pt"/>
            </w:pict>
          </mc:Fallback>
        </mc:AlternateContent>
      </w:r>
      <w:r>
        <w:rPr>
          <w:rFonts w:ascii="Arial" w:hAnsi="Arial" w:cs="Arial"/>
          <w:b/>
          <w:noProof/>
          <w:sz w:val="36"/>
          <w:szCs w:val="36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6CEF7" wp14:editId="7AA0775B">
                <wp:simplePos x="0" y="0"/>
                <wp:positionH relativeFrom="column">
                  <wp:posOffset>2830830</wp:posOffset>
                </wp:positionH>
                <wp:positionV relativeFrom="paragraph">
                  <wp:posOffset>1975051</wp:posOffset>
                </wp:positionV>
                <wp:extent cx="340360" cy="167640"/>
                <wp:effectExtent l="0" t="0" r="2540" b="381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60" cy="167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FF95E" id="Ορθογώνιο 2" o:spid="_x0000_s1026" style="position:absolute;margin-left:222.9pt;margin-top:155.5pt;width:26.8pt;height:13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" fillcolor="white [3212]" stroked="f" strokeweight="1pt"/>
            </w:pict>
          </mc:Fallback>
        </mc:AlternateContent>
      </w:r>
    </w:p>
    <w:sectPr w:rsidR="00363438" w:rsidRPr="00363438" w:rsidSect="00363438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438"/>
    <w:rsid w:val="00067CBF"/>
    <w:rsid w:val="002A3D2A"/>
    <w:rsid w:val="00356291"/>
    <w:rsid w:val="00363438"/>
    <w:rsid w:val="0048181C"/>
    <w:rsid w:val="004843CD"/>
    <w:rsid w:val="004F4B83"/>
    <w:rsid w:val="007158A1"/>
    <w:rsid w:val="007D003E"/>
    <w:rsid w:val="007F4C47"/>
    <w:rsid w:val="008B2922"/>
    <w:rsid w:val="008C28BE"/>
    <w:rsid w:val="00B13DD8"/>
    <w:rsid w:val="00B51CF2"/>
    <w:rsid w:val="00CC3FF2"/>
    <w:rsid w:val="00D4317D"/>
    <w:rsid w:val="00F9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1AA4"/>
  <w15:chartTrackingRefBased/>
  <w15:docId w15:val="{F3DDFDEA-30CE-41F4-9E8D-11FD75E2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34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206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PCaki</dc:creator>
  <cp:keywords/>
  <dc:description/>
  <cp:lastModifiedBy>Dionisis</cp:lastModifiedBy>
  <cp:revision>10</cp:revision>
  <dcterms:created xsi:type="dcterms:W3CDTF">2022-04-19T14:35:00Z</dcterms:created>
  <dcterms:modified xsi:type="dcterms:W3CDTF">2022-04-26T07:28:00Z</dcterms:modified>
</cp:coreProperties>
</file>