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06529" w14:textId="5851A4B0" w:rsidR="00302966" w:rsidRPr="00EB20E8" w:rsidRDefault="007E54E2" w:rsidP="00EB20E8">
      <w:pPr>
        <w:spacing w:line="360" w:lineRule="auto"/>
        <w:rPr>
          <w:b/>
          <w:sz w:val="24"/>
          <w:szCs w:val="24"/>
          <w:u w:val="single"/>
        </w:rPr>
      </w:pPr>
      <w:r w:rsidRPr="00EB20E8">
        <w:rPr>
          <w:b/>
          <w:sz w:val="24"/>
          <w:szCs w:val="24"/>
          <w:u w:val="single"/>
        </w:rPr>
        <w:t>Θ</w:t>
      </w:r>
      <w:r w:rsidR="00EB20E8">
        <w:rPr>
          <w:b/>
          <w:sz w:val="24"/>
          <w:szCs w:val="24"/>
          <w:u w:val="single"/>
        </w:rPr>
        <w:t>έμα</w:t>
      </w:r>
      <w:r w:rsidRPr="00EB20E8">
        <w:rPr>
          <w:b/>
          <w:sz w:val="24"/>
          <w:szCs w:val="24"/>
          <w:u w:val="single"/>
        </w:rPr>
        <w:t xml:space="preserve">  2</w:t>
      </w:r>
      <w:r w:rsidRPr="00EB20E8">
        <w:rPr>
          <w:b/>
          <w:sz w:val="24"/>
          <w:szCs w:val="24"/>
          <w:u w:val="single"/>
          <w:vertAlign w:val="superscript"/>
        </w:rPr>
        <w:t>ο</w:t>
      </w:r>
      <w:r w:rsidRPr="00EB20E8">
        <w:rPr>
          <w:b/>
          <w:sz w:val="24"/>
          <w:szCs w:val="24"/>
          <w:u w:val="single"/>
        </w:rPr>
        <w:t xml:space="preserve"> </w:t>
      </w:r>
    </w:p>
    <w:p w14:paraId="2905B7C1" w14:textId="66F26AEE" w:rsidR="00302966" w:rsidRPr="00EB20E8" w:rsidRDefault="00EB20E8" w:rsidP="00EB20E8">
      <w:pPr>
        <w:spacing w:line="360" w:lineRule="auto"/>
        <w:jc w:val="both"/>
        <w:rPr>
          <w:sz w:val="24"/>
          <w:szCs w:val="24"/>
        </w:rPr>
      </w:pPr>
      <w:r w:rsidRPr="00EB20E8">
        <w:rPr>
          <w:b/>
          <w:bCs/>
          <w:sz w:val="24"/>
          <w:szCs w:val="24"/>
        </w:rPr>
        <w:t>2.1</w:t>
      </w:r>
      <w:r>
        <w:rPr>
          <w:sz w:val="24"/>
          <w:szCs w:val="24"/>
        </w:rPr>
        <w:t xml:space="preserve"> Π</w:t>
      </w:r>
      <w:r w:rsidR="00302966" w:rsidRPr="00EB20E8">
        <w:rPr>
          <w:sz w:val="24"/>
          <w:szCs w:val="24"/>
        </w:rPr>
        <w:t xml:space="preserve">οιες </w:t>
      </w:r>
      <w:r>
        <w:rPr>
          <w:sz w:val="24"/>
          <w:szCs w:val="24"/>
        </w:rPr>
        <w:t>από τις</w:t>
      </w:r>
      <w:r w:rsidR="00302966" w:rsidRPr="00EB20E8">
        <w:rPr>
          <w:sz w:val="24"/>
          <w:szCs w:val="24"/>
        </w:rPr>
        <w:t xml:space="preserve"> </w:t>
      </w:r>
      <w:r w:rsidRPr="00EB20E8">
        <w:rPr>
          <w:sz w:val="24"/>
          <w:szCs w:val="24"/>
        </w:rPr>
        <w:t>διόδο</w:t>
      </w:r>
      <w:r>
        <w:rPr>
          <w:sz w:val="24"/>
          <w:szCs w:val="24"/>
        </w:rPr>
        <w:t>υς του παρακάτω σχήματος</w:t>
      </w:r>
      <w:r w:rsidR="00302966" w:rsidRPr="00EB20E8">
        <w:rPr>
          <w:sz w:val="24"/>
          <w:szCs w:val="24"/>
        </w:rPr>
        <w:t xml:space="preserve"> είναι  ορθά  πολωμένες  και  ποιες  ανάστροφα  πολωμένες. </w:t>
      </w:r>
      <w:r w:rsidR="007F27D4">
        <w:rPr>
          <w:sz w:val="24"/>
          <w:szCs w:val="24"/>
        </w:rPr>
        <w:t>Αφού</w:t>
      </w:r>
      <w:r w:rsidR="00302966" w:rsidRPr="00EB20E8">
        <w:rPr>
          <w:sz w:val="24"/>
          <w:szCs w:val="24"/>
        </w:rPr>
        <w:t xml:space="preserve"> μεταφέρεται  </w:t>
      </w:r>
      <w:r w:rsidR="007F27D4" w:rsidRPr="00EB20E8">
        <w:rPr>
          <w:sz w:val="24"/>
          <w:szCs w:val="24"/>
        </w:rPr>
        <w:t xml:space="preserve">το  κάθε  </w:t>
      </w:r>
      <w:r w:rsidR="007F27D4">
        <w:rPr>
          <w:sz w:val="24"/>
          <w:szCs w:val="24"/>
        </w:rPr>
        <w:t>κύκλωμα</w:t>
      </w:r>
      <w:r w:rsidR="007F27D4" w:rsidRPr="00EB20E8">
        <w:rPr>
          <w:sz w:val="24"/>
          <w:szCs w:val="24"/>
        </w:rPr>
        <w:t xml:space="preserve">  </w:t>
      </w:r>
      <w:r w:rsidR="00302966" w:rsidRPr="00EB20E8">
        <w:rPr>
          <w:sz w:val="24"/>
          <w:szCs w:val="24"/>
        </w:rPr>
        <w:t>στην  κόλλα  σας  χαρακτηρί</w:t>
      </w:r>
      <w:r w:rsidR="007F27D4">
        <w:rPr>
          <w:sz w:val="24"/>
          <w:szCs w:val="24"/>
        </w:rPr>
        <w:t>στε</w:t>
      </w:r>
      <w:r w:rsidR="00302966" w:rsidRPr="00EB20E8">
        <w:rPr>
          <w:sz w:val="24"/>
          <w:szCs w:val="24"/>
        </w:rPr>
        <w:t xml:space="preserve">  με  τη  λέξη  «ορθά»  ή  «ανάστροφα»</w:t>
      </w:r>
      <w:r w:rsidR="007F27D4">
        <w:rPr>
          <w:sz w:val="24"/>
          <w:szCs w:val="24"/>
        </w:rPr>
        <w:t xml:space="preserve"> την πόλωση κάθε διόδου.</w:t>
      </w:r>
      <w:r w:rsidR="00302966" w:rsidRPr="00EB20E8">
        <w:rPr>
          <w:sz w:val="24"/>
          <w:szCs w:val="24"/>
        </w:rPr>
        <w:t xml:space="preserve">  </w:t>
      </w:r>
    </w:p>
    <w:p w14:paraId="5B672348" w14:textId="77777777" w:rsidR="00302966" w:rsidRPr="00EB20E8" w:rsidRDefault="00302966" w:rsidP="00EB20E8">
      <w:pPr>
        <w:pStyle w:val="a3"/>
        <w:spacing w:line="360" w:lineRule="auto"/>
        <w:ind w:left="360"/>
        <w:rPr>
          <w:sz w:val="24"/>
          <w:szCs w:val="24"/>
        </w:rPr>
      </w:pPr>
    </w:p>
    <w:p w14:paraId="1EC15587" w14:textId="77777777" w:rsidR="00302966" w:rsidRPr="00EB20E8" w:rsidRDefault="00302966" w:rsidP="00EB20E8">
      <w:pPr>
        <w:pStyle w:val="a3"/>
        <w:spacing w:line="360" w:lineRule="auto"/>
        <w:ind w:left="360"/>
        <w:rPr>
          <w:sz w:val="24"/>
          <w:szCs w:val="24"/>
        </w:rPr>
      </w:pPr>
      <w:r w:rsidRPr="00EB20E8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60288" behindDoc="0" locked="0" layoutInCell="1" allowOverlap="1" wp14:anchorId="0EDE9D79" wp14:editId="0D4BECF9">
            <wp:simplePos x="0" y="0"/>
            <wp:positionH relativeFrom="column">
              <wp:posOffset>3796665</wp:posOffset>
            </wp:positionH>
            <wp:positionV relativeFrom="paragraph">
              <wp:posOffset>305435</wp:posOffset>
            </wp:positionV>
            <wp:extent cx="851535" cy="1123950"/>
            <wp:effectExtent l="19050" t="0" r="5715" b="0"/>
            <wp:wrapSquare wrapText="bothSides"/>
            <wp:docPr id="2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20E8">
        <w:rPr>
          <w:sz w:val="24"/>
          <w:szCs w:val="24"/>
        </w:rPr>
        <w:t>α)</w:t>
      </w:r>
      <w:r w:rsidRPr="00EB20E8">
        <w:rPr>
          <w:sz w:val="24"/>
          <w:szCs w:val="24"/>
        </w:rPr>
        <w:tab/>
      </w:r>
      <w:r w:rsidRPr="00EB20E8">
        <w:rPr>
          <w:sz w:val="24"/>
          <w:szCs w:val="24"/>
        </w:rPr>
        <w:tab/>
      </w:r>
      <w:r w:rsidRPr="00EB20E8">
        <w:rPr>
          <w:sz w:val="24"/>
          <w:szCs w:val="24"/>
        </w:rPr>
        <w:tab/>
      </w:r>
      <w:r w:rsidRPr="00EB20E8">
        <w:rPr>
          <w:sz w:val="24"/>
          <w:szCs w:val="24"/>
        </w:rPr>
        <w:tab/>
        <w:t>β)</w:t>
      </w:r>
      <w:r w:rsidRPr="00EB20E8">
        <w:rPr>
          <w:sz w:val="24"/>
          <w:szCs w:val="24"/>
        </w:rPr>
        <w:tab/>
      </w:r>
      <w:r w:rsidRPr="00EB20E8">
        <w:rPr>
          <w:sz w:val="24"/>
          <w:szCs w:val="24"/>
        </w:rPr>
        <w:tab/>
      </w:r>
      <w:r w:rsidRPr="00EB20E8">
        <w:rPr>
          <w:sz w:val="24"/>
          <w:szCs w:val="24"/>
        </w:rPr>
        <w:tab/>
        <w:t>γ)</w:t>
      </w:r>
    </w:p>
    <w:p w14:paraId="79FAE3BF" w14:textId="77777777" w:rsidR="00302966" w:rsidRPr="00EB20E8" w:rsidRDefault="00A64F79" w:rsidP="00EB20E8">
      <w:pPr>
        <w:spacing w:line="360" w:lineRule="auto"/>
        <w:rPr>
          <w:sz w:val="24"/>
          <w:szCs w:val="24"/>
        </w:rPr>
      </w:pPr>
      <w:r w:rsidRPr="00EB20E8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7216" behindDoc="0" locked="0" layoutInCell="1" allowOverlap="1" wp14:anchorId="34CEC0E8" wp14:editId="7ACB63D0">
            <wp:simplePos x="0" y="0"/>
            <wp:positionH relativeFrom="column">
              <wp:posOffset>2238375</wp:posOffset>
            </wp:positionH>
            <wp:positionV relativeFrom="paragraph">
              <wp:posOffset>134620</wp:posOffset>
            </wp:positionV>
            <wp:extent cx="828675" cy="1038225"/>
            <wp:effectExtent l="19050" t="0" r="9525" b="0"/>
            <wp:wrapSquare wrapText="bothSides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20E8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5168" behindDoc="0" locked="0" layoutInCell="1" allowOverlap="1" wp14:anchorId="67C1131A" wp14:editId="7506C60D">
            <wp:simplePos x="0" y="0"/>
            <wp:positionH relativeFrom="column">
              <wp:posOffset>190500</wp:posOffset>
            </wp:positionH>
            <wp:positionV relativeFrom="paragraph">
              <wp:posOffset>67945</wp:posOffset>
            </wp:positionV>
            <wp:extent cx="1438275" cy="1133475"/>
            <wp:effectExtent l="19050" t="0" r="9525" b="0"/>
            <wp:wrapSquare wrapText="bothSides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001012" w14:textId="77777777" w:rsidR="00302966" w:rsidRPr="00EB20E8" w:rsidRDefault="00302966" w:rsidP="00EB20E8">
      <w:pPr>
        <w:spacing w:after="0" w:line="360" w:lineRule="auto"/>
        <w:jc w:val="both"/>
        <w:rPr>
          <w:bCs/>
          <w:color w:val="000000" w:themeColor="text1"/>
          <w:sz w:val="24"/>
          <w:szCs w:val="24"/>
        </w:rPr>
      </w:pPr>
    </w:p>
    <w:p w14:paraId="02755BC8" w14:textId="77777777" w:rsidR="00302966" w:rsidRPr="00EB20E8" w:rsidRDefault="00302966" w:rsidP="00EB20E8">
      <w:pPr>
        <w:spacing w:after="0" w:line="360" w:lineRule="auto"/>
        <w:jc w:val="both"/>
        <w:rPr>
          <w:bCs/>
          <w:color w:val="000000" w:themeColor="text1"/>
          <w:sz w:val="24"/>
          <w:szCs w:val="24"/>
        </w:rPr>
      </w:pPr>
    </w:p>
    <w:p w14:paraId="6B4EC7F1" w14:textId="77777777" w:rsidR="00302966" w:rsidRPr="00EB20E8" w:rsidRDefault="00302966" w:rsidP="00EB20E8">
      <w:pPr>
        <w:spacing w:after="0" w:line="360" w:lineRule="auto"/>
        <w:jc w:val="both"/>
        <w:rPr>
          <w:bCs/>
          <w:color w:val="000000" w:themeColor="text1"/>
          <w:sz w:val="24"/>
          <w:szCs w:val="24"/>
        </w:rPr>
      </w:pPr>
    </w:p>
    <w:p w14:paraId="485962E9" w14:textId="77777777" w:rsidR="00302966" w:rsidRPr="00EB20E8" w:rsidRDefault="00302966" w:rsidP="00EB20E8">
      <w:pPr>
        <w:spacing w:after="0" w:line="360" w:lineRule="auto"/>
        <w:jc w:val="both"/>
        <w:rPr>
          <w:bCs/>
          <w:color w:val="000000" w:themeColor="text1"/>
          <w:sz w:val="24"/>
          <w:szCs w:val="24"/>
        </w:rPr>
      </w:pPr>
    </w:p>
    <w:p w14:paraId="283466E1" w14:textId="3FCB8EB3" w:rsidR="00BE6605" w:rsidRPr="003419B2" w:rsidRDefault="00BE6605" w:rsidP="00EB20E8">
      <w:pPr>
        <w:pStyle w:val="a3"/>
        <w:spacing w:after="0" w:line="360" w:lineRule="auto"/>
        <w:ind w:left="426"/>
        <w:jc w:val="right"/>
        <w:rPr>
          <w:bCs/>
          <w:i/>
          <w:iCs/>
          <w:color w:val="000000" w:themeColor="text1"/>
          <w:sz w:val="24"/>
          <w:szCs w:val="24"/>
        </w:rPr>
      </w:pPr>
      <w:r w:rsidRPr="003419B2">
        <w:rPr>
          <w:b/>
          <w:i/>
          <w:iCs/>
          <w:sz w:val="24"/>
          <w:szCs w:val="24"/>
        </w:rPr>
        <w:t xml:space="preserve">     Μονάδες 6</w:t>
      </w:r>
    </w:p>
    <w:p w14:paraId="3A069BFD" w14:textId="5A152302" w:rsidR="00A64F79" w:rsidRPr="00EB20E8" w:rsidRDefault="003419B2" w:rsidP="00EB20E8">
      <w:pPr>
        <w:spacing w:after="0" w:line="360" w:lineRule="auto"/>
        <w:jc w:val="both"/>
        <w:rPr>
          <w:bCs/>
          <w:color w:val="000000" w:themeColor="text1"/>
          <w:sz w:val="24"/>
          <w:szCs w:val="24"/>
        </w:rPr>
      </w:pPr>
      <w:r w:rsidRPr="00EB20E8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 xml:space="preserve">2 </w:t>
      </w:r>
      <w:r w:rsidR="00302966" w:rsidRPr="003419B2">
        <w:rPr>
          <w:bCs/>
          <w:color w:val="000000" w:themeColor="text1"/>
          <w:sz w:val="24"/>
          <w:szCs w:val="24"/>
        </w:rPr>
        <w:t xml:space="preserve">Πως  δημιουργείται  η  περιοχή  απογύμνωσης; Γιατί  </w:t>
      </w:r>
      <w:r w:rsidR="00E85FDA" w:rsidRPr="003419B2">
        <w:rPr>
          <w:bCs/>
          <w:color w:val="000000" w:themeColor="text1"/>
          <w:sz w:val="24"/>
          <w:szCs w:val="24"/>
        </w:rPr>
        <w:t xml:space="preserve">η  περιοχή  απογύμνωσης  περιορίζεται  μόνο  γύρω  από  την  επαφή  </w:t>
      </w:r>
      <w:r w:rsidR="00E85FDA" w:rsidRPr="003419B2">
        <w:rPr>
          <w:bCs/>
          <w:color w:val="000000" w:themeColor="text1"/>
          <w:sz w:val="24"/>
          <w:szCs w:val="24"/>
          <w:lang w:val="en-US"/>
        </w:rPr>
        <w:t>P</w:t>
      </w:r>
      <w:r w:rsidR="00E85FDA" w:rsidRPr="003419B2">
        <w:rPr>
          <w:bCs/>
          <w:color w:val="000000" w:themeColor="text1"/>
          <w:sz w:val="24"/>
          <w:szCs w:val="24"/>
        </w:rPr>
        <w:t>-</w:t>
      </w:r>
      <w:r w:rsidR="00E85FDA" w:rsidRPr="003419B2">
        <w:rPr>
          <w:bCs/>
          <w:color w:val="000000" w:themeColor="text1"/>
          <w:sz w:val="24"/>
          <w:szCs w:val="24"/>
          <w:lang w:val="en-US"/>
        </w:rPr>
        <w:t>N</w:t>
      </w:r>
      <w:r w:rsidR="00E85FDA" w:rsidRPr="003419B2">
        <w:rPr>
          <w:bCs/>
          <w:color w:val="000000" w:themeColor="text1"/>
          <w:sz w:val="24"/>
          <w:szCs w:val="24"/>
        </w:rPr>
        <w:t xml:space="preserve">  και  </w:t>
      </w:r>
      <w:r w:rsidR="00302966" w:rsidRPr="003419B2">
        <w:rPr>
          <w:bCs/>
          <w:color w:val="000000" w:themeColor="text1"/>
          <w:sz w:val="24"/>
          <w:szCs w:val="24"/>
        </w:rPr>
        <w:t xml:space="preserve">δεν  ενώνονται  όλοι  οι  φορείς  ηλεκτρισμού  της  περιοχής  τύπου  Ρ  </w:t>
      </w:r>
      <w:r w:rsidR="00E85FDA" w:rsidRPr="003419B2">
        <w:rPr>
          <w:bCs/>
          <w:color w:val="000000" w:themeColor="text1"/>
          <w:sz w:val="24"/>
          <w:szCs w:val="24"/>
        </w:rPr>
        <w:t xml:space="preserve">της  διόδου,  </w:t>
      </w:r>
      <w:r w:rsidR="00302966" w:rsidRPr="003419B2">
        <w:rPr>
          <w:bCs/>
          <w:color w:val="000000" w:themeColor="text1"/>
          <w:sz w:val="24"/>
          <w:szCs w:val="24"/>
        </w:rPr>
        <w:t>με  τους  φορείς  ηλεκτρισμού  της  περιοχής  τύπου  Ν;</w:t>
      </w:r>
    </w:p>
    <w:p w14:paraId="2A9B0ACF" w14:textId="57077B55" w:rsidR="00BE6605" w:rsidRPr="003419B2" w:rsidRDefault="00BE6605" w:rsidP="00EB20E8">
      <w:pPr>
        <w:spacing w:after="0" w:line="360" w:lineRule="auto"/>
        <w:jc w:val="right"/>
        <w:rPr>
          <w:bCs/>
          <w:i/>
          <w:iCs/>
          <w:color w:val="000000" w:themeColor="text1"/>
          <w:sz w:val="24"/>
          <w:szCs w:val="24"/>
        </w:rPr>
      </w:pPr>
      <w:r w:rsidRPr="00EB20E8">
        <w:rPr>
          <w:b/>
          <w:sz w:val="24"/>
          <w:szCs w:val="24"/>
        </w:rPr>
        <w:t xml:space="preserve">     </w:t>
      </w:r>
      <w:r w:rsidRPr="003419B2">
        <w:rPr>
          <w:b/>
          <w:i/>
          <w:iCs/>
          <w:sz w:val="24"/>
          <w:szCs w:val="24"/>
        </w:rPr>
        <w:t>Μονάδες 9</w:t>
      </w:r>
    </w:p>
    <w:p w14:paraId="5A862D36" w14:textId="2568DABE" w:rsidR="00A64F79" w:rsidRPr="003419B2" w:rsidRDefault="003419B2" w:rsidP="003419B2">
      <w:pPr>
        <w:spacing w:after="0" w:line="360" w:lineRule="auto"/>
        <w:jc w:val="both"/>
        <w:rPr>
          <w:bCs/>
          <w:color w:val="000000" w:themeColor="text1"/>
          <w:sz w:val="24"/>
          <w:szCs w:val="24"/>
        </w:rPr>
      </w:pPr>
      <w:r w:rsidRPr="00EB20E8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 xml:space="preserve">3 </w:t>
      </w:r>
      <w:r w:rsidR="00A64F79" w:rsidRPr="003419B2">
        <w:rPr>
          <w:bCs/>
          <w:color w:val="000000" w:themeColor="text1"/>
          <w:sz w:val="24"/>
          <w:szCs w:val="24"/>
        </w:rPr>
        <w:t xml:space="preserve">Μία   ιδανική   δίοδος  </w:t>
      </w:r>
      <w:r w:rsidR="00A64F79" w:rsidRPr="003419B2">
        <w:rPr>
          <w:bCs/>
          <w:color w:val="000000" w:themeColor="text1"/>
          <w:sz w:val="24"/>
          <w:szCs w:val="24"/>
          <w:lang w:val="en-US"/>
        </w:rPr>
        <w:t>PN</w:t>
      </w:r>
      <w:r w:rsidR="00A64F79" w:rsidRPr="003419B2">
        <w:rPr>
          <w:bCs/>
          <w:color w:val="000000" w:themeColor="text1"/>
          <w:sz w:val="24"/>
          <w:szCs w:val="24"/>
        </w:rPr>
        <w:t xml:space="preserve">  συνδέεται  σε  πηγή  τάσης  10</w:t>
      </w:r>
      <w:r w:rsidR="00A64F79" w:rsidRPr="003419B2">
        <w:rPr>
          <w:bCs/>
          <w:color w:val="000000" w:themeColor="text1"/>
          <w:sz w:val="24"/>
          <w:szCs w:val="24"/>
          <w:lang w:val="en-US"/>
        </w:rPr>
        <w:t>V</w:t>
      </w:r>
      <w:r w:rsidR="00A64F79" w:rsidRPr="003419B2">
        <w:rPr>
          <w:bCs/>
          <w:color w:val="000000" w:themeColor="text1"/>
          <w:sz w:val="24"/>
          <w:szCs w:val="24"/>
        </w:rPr>
        <w:t xml:space="preserve">  και  αντίσταση  φόρτου  1</w:t>
      </w:r>
      <w:r w:rsidR="007F27D4">
        <w:rPr>
          <w:bCs/>
          <w:color w:val="000000" w:themeColor="text1"/>
          <w:sz w:val="24"/>
          <w:szCs w:val="24"/>
        </w:rPr>
        <w:t>Κ</w:t>
      </w:r>
      <w:r w:rsidR="00A64F79" w:rsidRPr="003419B2">
        <w:rPr>
          <w:bCs/>
          <w:color w:val="000000" w:themeColor="text1"/>
          <w:sz w:val="24"/>
          <w:szCs w:val="24"/>
        </w:rPr>
        <w:t xml:space="preserve">Ω. </w:t>
      </w:r>
    </w:p>
    <w:p w14:paraId="688163DB" w14:textId="77777777" w:rsidR="00A64F79" w:rsidRPr="00EB20E8" w:rsidRDefault="00A64F79" w:rsidP="00EB20E8">
      <w:pPr>
        <w:pStyle w:val="a3"/>
        <w:spacing w:after="0" w:line="360" w:lineRule="auto"/>
        <w:ind w:left="426"/>
        <w:jc w:val="both"/>
        <w:rPr>
          <w:bCs/>
          <w:color w:val="000000" w:themeColor="text1"/>
          <w:sz w:val="24"/>
          <w:szCs w:val="24"/>
        </w:rPr>
      </w:pPr>
      <w:r w:rsidRPr="00EB20E8">
        <w:rPr>
          <w:bCs/>
          <w:color w:val="000000" w:themeColor="text1"/>
          <w:sz w:val="24"/>
          <w:szCs w:val="24"/>
        </w:rPr>
        <w:t xml:space="preserve">α)  Να  σχεδιαστεί  το  κύκλωμα.  </w:t>
      </w:r>
    </w:p>
    <w:p w14:paraId="1B5C4CA0" w14:textId="56F0FED8" w:rsidR="003E2FF9" w:rsidRPr="003419B2" w:rsidRDefault="00A64F79" w:rsidP="003419B2">
      <w:pPr>
        <w:pStyle w:val="a3"/>
        <w:spacing w:after="0" w:line="360" w:lineRule="auto"/>
        <w:ind w:left="426"/>
        <w:jc w:val="both"/>
        <w:rPr>
          <w:bCs/>
          <w:color w:val="000000" w:themeColor="text1"/>
          <w:sz w:val="24"/>
          <w:szCs w:val="24"/>
        </w:rPr>
      </w:pPr>
      <w:r w:rsidRPr="00EB20E8">
        <w:rPr>
          <w:bCs/>
          <w:color w:val="000000" w:themeColor="text1"/>
          <w:sz w:val="24"/>
          <w:szCs w:val="24"/>
        </w:rPr>
        <w:t>β) Να  υπολογιστεί το  ρεύμα  που  διαρρέει  το  κύκλωμα.</w:t>
      </w:r>
    </w:p>
    <w:p w14:paraId="3EF45D4F" w14:textId="0340941C" w:rsidR="003E2FF9" w:rsidRPr="003419B2" w:rsidRDefault="00BE6605" w:rsidP="00EB20E8">
      <w:pPr>
        <w:spacing w:line="360" w:lineRule="auto"/>
        <w:jc w:val="right"/>
        <w:rPr>
          <w:b/>
          <w:i/>
          <w:iCs/>
          <w:sz w:val="24"/>
          <w:szCs w:val="24"/>
          <w:u w:val="single"/>
        </w:rPr>
      </w:pPr>
      <w:r w:rsidRPr="00EB20E8">
        <w:rPr>
          <w:b/>
          <w:sz w:val="24"/>
          <w:szCs w:val="24"/>
        </w:rPr>
        <w:t xml:space="preserve">     </w:t>
      </w:r>
      <w:r w:rsidRPr="003419B2">
        <w:rPr>
          <w:b/>
          <w:i/>
          <w:iCs/>
          <w:sz w:val="24"/>
          <w:szCs w:val="24"/>
        </w:rPr>
        <w:t>Μονάδες 10</w:t>
      </w:r>
    </w:p>
    <w:p w14:paraId="3FAC689B" w14:textId="77777777" w:rsidR="003E2FF9" w:rsidRPr="00EB20E8" w:rsidRDefault="003E2FF9" w:rsidP="003E2FF9">
      <w:pPr>
        <w:rPr>
          <w:b/>
          <w:sz w:val="24"/>
          <w:szCs w:val="24"/>
          <w:u w:val="single"/>
        </w:rPr>
      </w:pPr>
    </w:p>
    <w:p w14:paraId="5435D208" w14:textId="77777777" w:rsidR="003E2FF9" w:rsidRPr="00EB20E8" w:rsidRDefault="003E2FF9" w:rsidP="003E2FF9">
      <w:pPr>
        <w:rPr>
          <w:b/>
          <w:sz w:val="24"/>
          <w:szCs w:val="24"/>
          <w:u w:val="single"/>
        </w:rPr>
      </w:pPr>
    </w:p>
    <w:p w14:paraId="2FC760F0" w14:textId="77777777" w:rsidR="003E2FF9" w:rsidRPr="00EB20E8" w:rsidRDefault="003E2FF9" w:rsidP="003E2FF9">
      <w:pPr>
        <w:rPr>
          <w:b/>
          <w:sz w:val="24"/>
          <w:szCs w:val="24"/>
          <w:u w:val="single"/>
          <w:lang w:val="en-US"/>
        </w:rPr>
      </w:pPr>
    </w:p>
    <w:sectPr w:rsidR="003E2FF9" w:rsidRPr="00EB20E8" w:rsidSect="00B860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4B6D"/>
    <w:multiLevelType w:val="hybridMultilevel"/>
    <w:tmpl w:val="DF1E14C6"/>
    <w:lvl w:ilvl="0" w:tplc="7486B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F1175F"/>
    <w:multiLevelType w:val="hybridMultilevel"/>
    <w:tmpl w:val="8A30F67A"/>
    <w:lvl w:ilvl="0" w:tplc="95964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30327D"/>
    <w:multiLevelType w:val="hybridMultilevel"/>
    <w:tmpl w:val="23B896EE"/>
    <w:lvl w:ilvl="0" w:tplc="8F7AB540">
      <w:start w:val="7"/>
      <w:numFmt w:val="decimal"/>
      <w:lvlText w:val="%1)"/>
      <w:lvlJc w:val="left"/>
      <w:pPr>
        <w:tabs>
          <w:tab w:val="num" w:pos="720"/>
        </w:tabs>
        <w:ind w:left="0" w:firstLine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9C5FE4"/>
    <w:multiLevelType w:val="hybridMultilevel"/>
    <w:tmpl w:val="DF1E14C6"/>
    <w:lvl w:ilvl="0" w:tplc="7486B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AA4682"/>
    <w:multiLevelType w:val="hybridMultilevel"/>
    <w:tmpl w:val="2990E6F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E26A7"/>
    <w:multiLevelType w:val="hybridMultilevel"/>
    <w:tmpl w:val="2F5C53B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F690A"/>
    <w:multiLevelType w:val="hybridMultilevel"/>
    <w:tmpl w:val="3BD4C1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B4EBB"/>
    <w:multiLevelType w:val="hybridMultilevel"/>
    <w:tmpl w:val="3DB6D940"/>
    <w:lvl w:ilvl="0" w:tplc="0FEE62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F2B04"/>
    <w:multiLevelType w:val="hybridMultilevel"/>
    <w:tmpl w:val="3BD4C1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325DC"/>
    <w:multiLevelType w:val="hybridMultilevel"/>
    <w:tmpl w:val="8A460A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20AE9"/>
    <w:multiLevelType w:val="hybridMultilevel"/>
    <w:tmpl w:val="23B896EE"/>
    <w:lvl w:ilvl="0" w:tplc="8F7AB540">
      <w:start w:val="7"/>
      <w:numFmt w:val="decimal"/>
      <w:lvlText w:val="%1)"/>
      <w:lvlJc w:val="left"/>
      <w:pPr>
        <w:tabs>
          <w:tab w:val="num" w:pos="720"/>
        </w:tabs>
        <w:ind w:left="0" w:firstLine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0016B6"/>
    <w:multiLevelType w:val="hybridMultilevel"/>
    <w:tmpl w:val="061C9C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672C91"/>
    <w:multiLevelType w:val="hybridMultilevel"/>
    <w:tmpl w:val="23B896EE"/>
    <w:lvl w:ilvl="0" w:tplc="8F7AB540">
      <w:start w:val="7"/>
      <w:numFmt w:val="decimal"/>
      <w:lvlText w:val="%1)"/>
      <w:lvlJc w:val="left"/>
      <w:pPr>
        <w:tabs>
          <w:tab w:val="num" w:pos="720"/>
        </w:tabs>
        <w:ind w:left="0" w:firstLine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CF3ACE"/>
    <w:multiLevelType w:val="hybridMultilevel"/>
    <w:tmpl w:val="DF1E14C6"/>
    <w:lvl w:ilvl="0" w:tplc="7486B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FF75C9"/>
    <w:multiLevelType w:val="hybridMultilevel"/>
    <w:tmpl w:val="C14ABBFC"/>
    <w:lvl w:ilvl="0" w:tplc="D3F4E876">
      <w:start w:val="1"/>
      <w:numFmt w:val="decimal"/>
      <w:lvlText w:val="%1)"/>
      <w:lvlJc w:val="left"/>
      <w:pPr>
        <w:tabs>
          <w:tab w:val="num" w:pos="720"/>
        </w:tabs>
        <w:ind w:left="-360" w:firstLine="720"/>
      </w:pPr>
      <w:rPr>
        <w:rFonts w:hint="default"/>
        <w:b/>
      </w:rPr>
    </w:lvl>
    <w:lvl w:ilvl="1" w:tplc="4D40E5E0">
      <w:start w:val="7"/>
      <w:numFmt w:val="decimal"/>
      <w:lvlText w:val="%2)"/>
      <w:lvlJc w:val="left"/>
      <w:pPr>
        <w:tabs>
          <w:tab w:val="num" w:pos="1440"/>
        </w:tabs>
        <w:ind w:left="360" w:firstLine="720"/>
      </w:pPr>
      <w:rPr>
        <w:rFonts w:hint="default"/>
        <w:b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A53957"/>
    <w:multiLevelType w:val="hybridMultilevel"/>
    <w:tmpl w:val="2F5C53B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4433A5"/>
    <w:multiLevelType w:val="hybridMultilevel"/>
    <w:tmpl w:val="23B896EE"/>
    <w:lvl w:ilvl="0" w:tplc="8F7AB540">
      <w:start w:val="7"/>
      <w:numFmt w:val="decimal"/>
      <w:lvlText w:val="%1)"/>
      <w:lvlJc w:val="left"/>
      <w:pPr>
        <w:tabs>
          <w:tab w:val="num" w:pos="720"/>
        </w:tabs>
        <w:ind w:left="0" w:firstLine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4438F1"/>
    <w:multiLevelType w:val="hybridMultilevel"/>
    <w:tmpl w:val="514EA19A"/>
    <w:lvl w:ilvl="0" w:tplc="094CF7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937869">
    <w:abstractNumId w:val="13"/>
  </w:num>
  <w:num w:numId="2" w16cid:durableId="1735659502">
    <w:abstractNumId w:val="11"/>
  </w:num>
  <w:num w:numId="3" w16cid:durableId="1193610068">
    <w:abstractNumId w:val="14"/>
  </w:num>
  <w:num w:numId="4" w16cid:durableId="1797213192">
    <w:abstractNumId w:val="2"/>
  </w:num>
  <w:num w:numId="5" w16cid:durableId="219561296">
    <w:abstractNumId w:val="12"/>
  </w:num>
  <w:num w:numId="6" w16cid:durableId="1587880179">
    <w:abstractNumId w:val="16"/>
  </w:num>
  <w:num w:numId="7" w16cid:durableId="2092698215">
    <w:abstractNumId w:val="10"/>
  </w:num>
  <w:num w:numId="8" w16cid:durableId="1985311484">
    <w:abstractNumId w:val="9"/>
  </w:num>
  <w:num w:numId="9" w16cid:durableId="1415779508">
    <w:abstractNumId w:val="3"/>
  </w:num>
  <w:num w:numId="10" w16cid:durableId="1187255760">
    <w:abstractNumId w:val="0"/>
  </w:num>
  <w:num w:numId="11" w16cid:durableId="1289361380">
    <w:abstractNumId w:val="7"/>
  </w:num>
  <w:num w:numId="12" w16cid:durableId="363360217">
    <w:abstractNumId w:val="6"/>
  </w:num>
  <w:num w:numId="13" w16cid:durableId="1445223159">
    <w:abstractNumId w:val="8"/>
  </w:num>
  <w:num w:numId="14" w16cid:durableId="145778491">
    <w:abstractNumId w:val="1"/>
  </w:num>
  <w:num w:numId="15" w16cid:durableId="3482293">
    <w:abstractNumId w:val="17"/>
  </w:num>
  <w:num w:numId="16" w16cid:durableId="1589315210">
    <w:abstractNumId w:val="15"/>
  </w:num>
  <w:num w:numId="17" w16cid:durableId="483547078">
    <w:abstractNumId w:val="4"/>
  </w:num>
  <w:num w:numId="18" w16cid:durableId="1731032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4CC"/>
    <w:rsid w:val="000154CC"/>
    <w:rsid w:val="000F5563"/>
    <w:rsid w:val="00122C4A"/>
    <w:rsid w:val="001C5392"/>
    <w:rsid w:val="00225F38"/>
    <w:rsid w:val="002B6F96"/>
    <w:rsid w:val="00302966"/>
    <w:rsid w:val="003419B2"/>
    <w:rsid w:val="003435F3"/>
    <w:rsid w:val="003E2FF9"/>
    <w:rsid w:val="00424611"/>
    <w:rsid w:val="00454C85"/>
    <w:rsid w:val="00573B82"/>
    <w:rsid w:val="00611F45"/>
    <w:rsid w:val="00652957"/>
    <w:rsid w:val="0066269C"/>
    <w:rsid w:val="0067294B"/>
    <w:rsid w:val="006E2FE0"/>
    <w:rsid w:val="007E54E2"/>
    <w:rsid w:val="007F27D4"/>
    <w:rsid w:val="008007CC"/>
    <w:rsid w:val="0082582A"/>
    <w:rsid w:val="00891896"/>
    <w:rsid w:val="008E7C27"/>
    <w:rsid w:val="00A64F79"/>
    <w:rsid w:val="00A70037"/>
    <w:rsid w:val="00B22A43"/>
    <w:rsid w:val="00B8602B"/>
    <w:rsid w:val="00BD1988"/>
    <w:rsid w:val="00BE6605"/>
    <w:rsid w:val="00DF05C9"/>
    <w:rsid w:val="00E0079B"/>
    <w:rsid w:val="00E85FDA"/>
    <w:rsid w:val="00EB20E8"/>
    <w:rsid w:val="00EF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762FB"/>
  <w15:docId w15:val="{C1577945-0C18-4F63-93F4-442F5E0EA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02B"/>
  </w:style>
  <w:style w:type="paragraph" w:styleId="2">
    <w:name w:val="heading 2"/>
    <w:basedOn w:val="a"/>
    <w:next w:val="a"/>
    <w:link w:val="2Char"/>
    <w:qFormat/>
    <w:rsid w:val="000154CC"/>
    <w:pPr>
      <w:keepNext/>
      <w:tabs>
        <w:tab w:val="left" w:pos="84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4CC"/>
    <w:pPr>
      <w:ind w:left="720"/>
      <w:contextualSpacing/>
    </w:pPr>
  </w:style>
  <w:style w:type="paragraph" w:styleId="a4">
    <w:name w:val="Body Text Indent"/>
    <w:basedOn w:val="a"/>
    <w:link w:val="Char"/>
    <w:semiHidden/>
    <w:rsid w:val="000154CC"/>
    <w:pPr>
      <w:spacing w:after="0" w:line="240" w:lineRule="auto"/>
      <w:ind w:left="-360"/>
      <w:jc w:val="both"/>
    </w:pPr>
    <w:rPr>
      <w:rFonts w:ascii="Times New Roman" w:eastAsia="Times New Roman" w:hAnsi="Times New Roman" w:cs="Times New Roman"/>
      <w:sz w:val="28"/>
      <w:szCs w:val="24"/>
      <w:lang w:eastAsia="el-GR"/>
    </w:rPr>
  </w:style>
  <w:style w:type="character" w:customStyle="1" w:styleId="Char">
    <w:name w:val="Σώμα κείμενου με εσοχή Char"/>
    <w:basedOn w:val="a0"/>
    <w:link w:val="a4"/>
    <w:semiHidden/>
    <w:rsid w:val="000154CC"/>
    <w:rPr>
      <w:rFonts w:ascii="Times New Roman" w:eastAsia="Times New Roman" w:hAnsi="Times New Roman" w:cs="Times New Roman"/>
      <w:sz w:val="28"/>
      <w:szCs w:val="24"/>
      <w:lang w:eastAsia="el-GR"/>
    </w:rPr>
  </w:style>
  <w:style w:type="paragraph" w:styleId="20">
    <w:name w:val="Body Text 2"/>
    <w:basedOn w:val="a"/>
    <w:link w:val="2Char0"/>
    <w:uiPriority w:val="99"/>
    <w:semiHidden/>
    <w:unhideWhenUsed/>
    <w:rsid w:val="000154CC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semiHidden/>
    <w:rsid w:val="000154CC"/>
  </w:style>
  <w:style w:type="paragraph" w:styleId="a5">
    <w:name w:val="No Spacing"/>
    <w:uiPriority w:val="1"/>
    <w:qFormat/>
    <w:rsid w:val="000154CC"/>
    <w:pPr>
      <w:spacing w:after="0" w:line="240" w:lineRule="auto"/>
    </w:pPr>
  </w:style>
  <w:style w:type="character" w:customStyle="1" w:styleId="2Char">
    <w:name w:val="Επικεφαλίδα 2 Char"/>
    <w:basedOn w:val="a0"/>
    <w:link w:val="2"/>
    <w:rsid w:val="000154CC"/>
    <w:rPr>
      <w:rFonts w:ascii="Times New Roman" w:eastAsia="Times New Roman" w:hAnsi="Times New Roman" w:cs="Times New Roman"/>
      <w:b/>
      <w:bCs/>
      <w:sz w:val="32"/>
      <w:szCs w:val="24"/>
      <w:lang w:eastAsia="el-GR"/>
    </w:rPr>
  </w:style>
  <w:style w:type="table" w:styleId="a6">
    <w:name w:val="Table Grid"/>
    <w:basedOn w:val="a1"/>
    <w:uiPriority w:val="59"/>
    <w:rsid w:val="003435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E00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E0079B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E007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ΑΠΟΣΤΟΛΟΣ ΚΙΤΣΙΟΣ</cp:lastModifiedBy>
  <cp:revision>5</cp:revision>
  <cp:lastPrinted>2022-04-27T10:00:00Z</cp:lastPrinted>
  <dcterms:created xsi:type="dcterms:W3CDTF">2022-04-26T17:33:00Z</dcterms:created>
  <dcterms:modified xsi:type="dcterms:W3CDTF">2022-04-28T05:12:00Z</dcterms:modified>
</cp:coreProperties>
</file>