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5C" w:rsidRPr="001B5D47" w:rsidRDefault="00B54A5C" w:rsidP="00B54A5C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1B5D47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4</w:t>
      </w:r>
      <w:r w:rsidRPr="001B5D47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1B5D47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:rsidR="00B54A5C" w:rsidRPr="001B5D47" w:rsidRDefault="00B54A5C" w:rsidP="00B54A5C">
      <w:pPr>
        <w:spacing w:after="0" w:line="360" w:lineRule="auto"/>
        <w:jc w:val="both"/>
        <w:rPr>
          <w:sz w:val="24"/>
          <w:szCs w:val="24"/>
          <w:lang w:val="el-GR"/>
        </w:rPr>
      </w:pPr>
      <w:r w:rsidRPr="001B5D47">
        <w:rPr>
          <w:sz w:val="24"/>
          <w:szCs w:val="24"/>
          <w:lang w:val="el-GR"/>
        </w:rPr>
        <w:t xml:space="preserve">Το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είναι αέριο πολύ διαλυτό στο νερό. Η διάλυσή του δημιουργεί διάλυμα το οποίο  ονομάζεται υδροχλωρικό οξύ. Σε 2 </w:t>
      </w:r>
      <w:r w:rsidRPr="001B5D47">
        <w:rPr>
          <w:sz w:val="24"/>
          <w:szCs w:val="24"/>
        </w:rPr>
        <w:t>L</w:t>
      </w:r>
      <w:r w:rsidRPr="001B5D47">
        <w:rPr>
          <w:sz w:val="24"/>
          <w:szCs w:val="24"/>
          <w:lang w:val="el-GR"/>
        </w:rPr>
        <w:t xml:space="preserve"> νερό διαλύονται </w:t>
      </w:r>
      <w:r w:rsidR="006974CC">
        <w:rPr>
          <w:sz w:val="24"/>
          <w:szCs w:val="24"/>
          <w:lang w:val="el-GR"/>
        </w:rPr>
        <w:t>2</w:t>
      </w:r>
      <w:r w:rsidR="00FB6B24">
        <w:rPr>
          <w:sz w:val="24"/>
          <w:szCs w:val="24"/>
          <w:lang w:val="el-GR"/>
        </w:rPr>
        <w:t xml:space="preserve"> </w:t>
      </w:r>
      <w:proofErr w:type="spellStart"/>
      <w:r w:rsidR="00FB6B24">
        <w:rPr>
          <w:sz w:val="24"/>
          <w:szCs w:val="24"/>
          <w:lang w:val="el-GR"/>
        </w:rPr>
        <w:t>mol</w:t>
      </w:r>
      <w:proofErr w:type="spellEnd"/>
      <w:r w:rsidR="00FB6B24">
        <w:rPr>
          <w:sz w:val="24"/>
          <w:szCs w:val="24"/>
          <w:lang w:val="el-GR"/>
        </w:rPr>
        <w:t xml:space="preserve"> </w:t>
      </w:r>
      <w:r w:rsidRPr="001B5D47">
        <w:rPr>
          <w:sz w:val="24"/>
          <w:szCs w:val="24"/>
          <w:lang w:val="el-GR"/>
        </w:rPr>
        <w:t xml:space="preserve">αερίου </w:t>
      </w:r>
      <w:proofErr w:type="spellStart"/>
      <w:r w:rsidRPr="001B5D47">
        <w:rPr>
          <w:sz w:val="24"/>
          <w:szCs w:val="24"/>
        </w:rPr>
        <w:t>HCl</w:t>
      </w:r>
      <w:proofErr w:type="spellEnd"/>
      <w:r>
        <w:rPr>
          <w:sz w:val="24"/>
          <w:szCs w:val="24"/>
          <w:lang w:val="el-GR"/>
        </w:rPr>
        <w:t xml:space="preserve"> </w:t>
      </w:r>
      <w:r w:rsidR="004876EA">
        <w:rPr>
          <w:sz w:val="24"/>
          <w:szCs w:val="24"/>
          <w:lang w:val="el-GR"/>
        </w:rPr>
        <w:t>κ</w:t>
      </w:r>
      <w:r>
        <w:rPr>
          <w:sz w:val="24"/>
          <w:szCs w:val="24"/>
          <w:lang w:val="el-GR"/>
        </w:rPr>
        <w:t xml:space="preserve">αι παρασκευάζεται </w:t>
      </w:r>
      <w:r w:rsidRPr="001B5D47">
        <w:rPr>
          <w:sz w:val="24"/>
          <w:szCs w:val="24"/>
          <w:lang w:val="el-GR"/>
        </w:rPr>
        <w:t xml:space="preserve">διάλυμα </w:t>
      </w:r>
      <w:r>
        <w:rPr>
          <w:sz w:val="24"/>
          <w:szCs w:val="24"/>
          <w:lang w:val="el-GR"/>
        </w:rPr>
        <w:t xml:space="preserve">Δ1 </w:t>
      </w:r>
      <w:r w:rsidRPr="001B5D47">
        <w:rPr>
          <w:sz w:val="24"/>
          <w:szCs w:val="24"/>
          <w:lang w:val="el-GR"/>
        </w:rPr>
        <w:t>υδροχ</w:t>
      </w:r>
      <w:bookmarkStart w:id="0" w:name="_GoBack"/>
      <w:bookmarkEnd w:id="0"/>
      <w:r w:rsidRPr="001B5D47">
        <w:rPr>
          <w:sz w:val="24"/>
          <w:szCs w:val="24"/>
          <w:lang w:val="el-GR"/>
        </w:rPr>
        <w:t xml:space="preserve">λωρικού οξέος  όγκου 2 </w:t>
      </w:r>
      <w:r w:rsidRPr="001B5D47">
        <w:rPr>
          <w:sz w:val="24"/>
          <w:szCs w:val="24"/>
        </w:rPr>
        <w:t>L</w:t>
      </w:r>
      <w:r w:rsidRPr="001B5D47">
        <w:rPr>
          <w:sz w:val="24"/>
          <w:szCs w:val="24"/>
          <w:lang w:val="el-GR"/>
        </w:rPr>
        <w:t xml:space="preserve">. </w:t>
      </w:r>
    </w:p>
    <w:p w:rsidR="00B54A5C" w:rsidRPr="001B5D47" w:rsidRDefault="00B54A5C" w:rsidP="00B54A5C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1B5D47">
        <w:rPr>
          <w:b/>
          <w:sz w:val="24"/>
          <w:szCs w:val="24"/>
          <w:lang w:val="el-GR"/>
        </w:rPr>
        <w:t>α)</w:t>
      </w:r>
      <w:r w:rsidRPr="001B5D47">
        <w:rPr>
          <w:sz w:val="24"/>
          <w:szCs w:val="24"/>
          <w:lang w:val="el-GR"/>
        </w:rPr>
        <w:t xml:space="preserve"> Να υπολογίσετε </w:t>
      </w:r>
      <w:r w:rsidR="00EB002D">
        <w:rPr>
          <w:sz w:val="24"/>
          <w:szCs w:val="24"/>
          <w:lang w:val="el-GR"/>
        </w:rPr>
        <w:t>τ</w:t>
      </w:r>
      <w:r w:rsidRPr="001B5D47">
        <w:rPr>
          <w:sz w:val="24"/>
          <w:szCs w:val="24"/>
          <w:lang w:val="el-GR"/>
        </w:rPr>
        <w:t>η συγκέντρωση</w:t>
      </w:r>
      <w:r w:rsidR="00EB002D">
        <w:rPr>
          <w:sz w:val="24"/>
          <w:szCs w:val="24"/>
          <w:lang w:val="el-GR"/>
        </w:rPr>
        <w:t xml:space="preserve"> (c)</w:t>
      </w:r>
      <w:r w:rsidRPr="001B5D47">
        <w:rPr>
          <w:sz w:val="24"/>
          <w:szCs w:val="24"/>
          <w:lang w:val="el-GR"/>
        </w:rPr>
        <w:t xml:space="preserve"> σε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του διαλύματος Δ1. </w:t>
      </w:r>
      <w:r w:rsidRPr="001B5D47">
        <w:rPr>
          <w:i/>
          <w:sz w:val="24"/>
          <w:szCs w:val="24"/>
          <w:lang w:val="el-GR"/>
        </w:rPr>
        <w:t xml:space="preserve">(μονάδες </w:t>
      </w:r>
      <w:r w:rsidR="00234589">
        <w:rPr>
          <w:i/>
          <w:sz w:val="24"/>
          <w:szCs w:val="24"/>
          <w:lang w:val="el-GR"/>
        </w:rPr>
        <w:t>12</w:t>
      </w:r>
      <w:r w:rsidRPr="001B5D47">
        <w:rPr>
          <w:i/>
          <w:sz w:val="24"/>
          <w:szCs w:val="24"/>
          <w:lang w:val="el-GR"/>
        </w:rPr>
        <w:t>)</w:t>
      </w:r>
    </w:p>
    <w:p w:rsidR="00B54A5C" w:rsidRPr="001B5D47" w:rsidRDefault="00B54A5C" w:rsidP="00B54A5C">
      <w:pPr>
        <w:spacing w:after="0" w:line="360" w:lineRule="auto"/>
        <w:ind w:left="567"/>
        <w:jc w:val="both"/>
        <w:rPr>
          <w:sz w:val="24"/>
          <w:szCs w:val="24"/>
          <w:lang w:val="el-GR"/>
        </w:rPr>
      </w:pPr>
      <w:r w:rsidRPr="001B5D47">
        <w:rPr>
          <w:b/>
          <w:sz w:val="24"/>
          <w:szCs w:val="24"/>
          <w:lang w:val="el-GR"/>
        </w:rPr>
        <w:t>β)</w:t>
      </w:r>
      <w:r w:rsidRPr="001B5D47">
        <w:rPr>
          <w:sz w:val="24"/>
          <w:szCs w:val="24"/>
          <w:lang w:val="el-GR"/>
        </w:rPr>
        <w:t xml:space="preserve">  Να υπολογίσετε την % </w:t>
      </w:r>
      <w:r w:rsidRPr="001B5D47">
        <w:rPr>
          <w:sz w:val="24"/>
          <w:szCs w:val="24"/>
        </w:rPr>
        <w:t>w</w:t>
      </w:r>
      <w:r w:rsidRPr="001B5D47">
        <w:rPr>
          <w:sz w:val="24"/>
          <w:szCs w:val="24"/>
          <w:lang w:val="el-GR"/>
        </w:rPr>
        <w:t>/</w:t>
      </w:r>
      <w:r w:rsidRPr="001B5D47">
        <w:rPr>
          <w:sz w:val="24"/>
          <w:szCs w:val="24"/>
        </w:rPr>
        <w:t>v</w:t>
      </w:r>
      <w:r w:rsidRPr="001B5D47">
        <w:rPr>
          <w:sz w:val="24"/>
          <w:szCs w:val="24"/>
          <w:lang w:val="el-GR"/>
        </w:rPr>
        <w:t xml:space="preserve"> περιεκτικότητα σε </w:t>
      </w:r>
      <w:proofErr w:type="spellStart"/>
      <w:r w:rsidRPr="001B5D47">
        <w:rPr>
          <w:sz w:val="24"/>
          <w:szCs w:val="24"/>
        </w:rPr>
        <w:t>HCl</w:t>
      </w:r>
      <w:proofErr w:type="spellEnd"/>
      <w:r w:rsidRPr="001B5D47">
        <w:rPr>
          <w:sz w:val="24"/>
          <w:szCs w:val="24"/>
          <w:lang w:val="el-GR"/>
        </w:rPr>
        <w:t xml:space="preserve"> του διαλύματος Δ1. </w:t>
      </w:r>
      <w:r w:rsidRPr="001B5D47">
        <w:rPr>
          <w:i/>
          <w:sz w:val="24"/>
          <w:szCs w:val="24"/>
          <w:lang w:val="el-GR"/>
        </w:rPr>
        <w:t xml:space="preserve">(μονάδες </w:t>
      </w:r>
      <w:r w:rsidR="00234589">
        <w:rPr>
          <w:i/>
          <w:sz w:val="24"/>
          <w:szCs w:val="24"/>
          <w:lang w:val="el-GR"/>
        </w:rPr>
        <w:t>13</w:t>
      </w:r>
      <w:r w:rsidRPr="001B5D47">
        <w:rPr>
          <w:i/>
          <w:sz w:val="24"/>
          <w:szCs w:val="24"/>
          <w:lang w:val="el-GR"/>
        </w:rPr>
        <w:t>)</w:t>
      </w:r>
    </w:p>
    <w:p w:rsidR="00617594" w:rsidRPr="00234589" w:rsidRDefault="00617594" w:rsidP="00617594">
      <w:pPr>
        <w:spacing w:after="0" w:line="360" w:lineRule="auto"/>
        <w:jc w:val="both"/>
        <w:rPr>
          <w:sz w:val="24"/>
          <w:szCs w:val="24"/>
          <w:lang w:val="el-GR"/>
        </w:rPr>
      </w:pPr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 xml:space="preserve">Δίνονται οι </w:t>
      </w:r>
      <w:r w:rsidRPr="00234589">
        <w:rPr>
          <w:sz w:val="24"/>
          <w:szCs w:val="24"/>
          <w:lang w:val="el-GR"/>
        </w:rPr>
        <w:t>σχετικές</w:t>
      </w:r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 xml:space="preserve"> ατομικές μάζες </w:t>
      </w:r>
      <w:proofErr w:type="spellStart"/>
      <w:r w:rsidRPr="00234589">
        <w:rPr>
          <w:rStyle w:val="spellingerror"/>
          <w:rFonts w:ascii="Calibri" w:hAnsi="Calibri" w:cs="Calibri"/>
          <w:i/>
          <w:iCs/>
          <w:sz w:val="24"/>
          <w:szCs w:val="24"/>
          <w:shd w:val="clear" w:color="auto" w:fill="FFFFFF"/>
        </w:rPr>
        <w:t>A</w:t>
      </w:r>
      <w:r w:rsidRPr="00234589">
        <w:rPr>
          <w:rStyle w:val="spellingerror"/>
          <w:rFonts w:ascii="Calibri" w:hAnsi="Calibri" w:cs="Calibri"/>
          <w:sz w:val="24"/>
          <w:szCs w:val="24"/>
          <w:shd w:val="clear" w:color="auto" w:fill="FFFFFF"/>
          <w:vertAlign w:val="subscript"/>
        </w:rPr>
        <w:t>r</w:t>
      </w:r>
      <w:proofErr w:type="spellEnd"/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>(</w:t>
      </w:r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>H</w:t>
      </w:r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 xml:space="preserve">) = 1, </w:t>
      </w:r>
      <w:proofErr w:type="spellStart"/>
      <w:r w:rsidRPr="00234589">
        <w:rPr>
          <w:rStyle w:val="spellingerror"/>
          <w:rFonts w:ascii="Calibri" w:hAnsi="Calibri" w:cs="Calibri"/>
          <w:i/>
          <w:iCs/>
          <w:sz w:val="24"/>
          <w:szCs w:val="24"/>
          <w:shd w:val="clear" w:color="auto" w:fill="FFFFFF"/>
        </w:rPr>
        <w:t>A</w:t>
      </w:r>
      <w:r w:rsidRPr="00234589">
        <w:rPr>
          <w:rStyle w:val="spellingerror"/>
          <w:rFonts w:ascii="Calibri" w:hAnsi="Calibri" w:cs="Calibri"/>
          <w:sz w:val="24"/>
          <w:szCs w:val="24"/>
          <w:shd w:val="clear" w:color="auto" w:fill="FFFFFF"/>
          <w:vertAlign w:val="subscript"/>
        </w:rPr>
        <w:t>r</w:t>
      </w:r>
      <w:proofErr w:type="spellEnd"/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>(</w:t>
      </w:r>
      <w:proofErr w:type="spellStart"/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</w:rPr>
        <w:t>Cl</w:t>
      </w:r>
      <w:proofErr w:type="spellEnd"/>
      <w:r w:rsidRPr="00234589">
        <w:rPr>
          <w:rStyle w:val="normaltextrun"/>
          <w:rFonts w:ascii="Calibri" w:hAnsi="Calibri" w:cs="Calibri"/>
          <w:sz w:val="24"/>
          <w:szCs w:val="24"/>
          <w:shd w:val="clear" w:color="auto" w:fill="FFFFFF"/>
          <w:lang w:val="el-GR"/>
        </w:rPr>
        <w:t>) = 35,5.</w:t>
      </w:r>
      <w:r w:rsidRPr="00234589">
        <w:rPr>
          <w:rStyle w:val="normaltextrun"/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> </w:t>
      </w:r>
      <w:r w:rsidRPr="00234589">
        <w:rPr>
          <w:rStyle w:val="eop"/>
          <w:rFonts w:ascii="Calibri" w:hAnsi="Calibri" w:cs="Calibri"/>
          <w:sz w:val="24"/>
          <w:szCs w:val="24"/>
          <w:shd w:val="clear" w:color="auto" w:fill="FFFFFF"/>
        </w:rPr>
        <w:t> </w:t>
      </w:r>
    </w:p>
    <w:p w:rsidR="00B54A5C" w:rsidRPr="001B5D47" w:rsidRDefault="00B54A5C" w:rsidP="00B54A5C">
      <w:pPr>
        <w:spacing w:after="0" w:line="360" w:lineRule="auto"/>
        <w:ind w:left="567"/>
        <w:jc w:val="right"/>
        <w:rPr>
          <w:rFonts w:cstheme="minorHAnsi"/>
          <w:i/>
          <w:iCs/>
          <w:sz w:val="24"/>
          <w:szCs w:val="24"/>
          <w:lang w:val="el-GR"/>
        </w:rPr>
      </w:pPr>
      <w:r w:rsidRPr="001B5D47">
        <w:rPr>
          <w:rFonts w:cstheme="minorHAnsi"/>
          <w:b/>
          <w:bCs/>
          <w:i/>
          <w:iCs/>
          <w:sz w:val="24"/>
          <w:szCs w:val="24"/>
          <w:lang w:val="el-GR"/>
        </w:rPr>
        <w:t>Μονάδες 25</w:t>
      </w:r>
    </w:p>
    <w:p w:rsidR="00617594" w:rsidRPr="00234589" w:rsidRDefault="00617594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617594" w:rsidRPr="00234589" w:rsidSect="00FD325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FD8"/>
    <w:rsid w:val="00104E9B"/>
    <w:rsid w:val="00234589"/>
    <w:rsid w:val="004876EA"/>
    <w:rsid w:val="0053444F"/>
    <w:rsid w:val="0059210B"/>
    <w:rsid w:val="00617594"/>
    <w:rsid w:val="006974CC"/>
    <w:rsid w:val="009417AC"/>
    <w:rsid w:val="00B54A5C"/>
    <w:rsid w:val="00CC6BCA"/>
    <w:rsid w:val="00E10852"/>
    <w:rsid w:val="00E1660B"/>
    <w:rsid w:val="00E760F7"/>
    <w:rsid w:val="00EB002D"/>
    <w:rsid w:val="00EB36FE"/>
    <w:rsid w:val="00F45110"/>
    <w:rsid w:val="00F74FD8"/>
    <w:rsid w:val="00FB6B24"/>
    <w:rsid w:val="00FD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5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4F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normaltextrun">
    <w:name w:val="normaltextrun"/>
    <w:basedOn w:val="a0"/>
    <w:rsid w:val="00EB002D"/>
  </w:style>
  <w:style w:type="character" w:customStyle="1" w:styleId="spellingerror">
    <w:name w:val="spellingerror"/>
    <w:basedOn w:val="a0"/>
    <w:rsid w:val="00EB002D"/>
  </w:style>
  <w:style w:type="character" w:customStyle="1" w:styleId="eop">
    <w:name w:val="eop"/>
    <w:basedOn w:val="a0"/>
    <w:rsid w:val="00EB0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A5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74F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character" w:customStyle="1" w:styleId="normaltextrun">
    <w:name w:val="normaltextrun"/>
    <w:basedOn w:val="a0"/>
    <w:rsid w:val="00EB002D"/>
  </w:style>
  <w:style w:type="character" w:customStyle="1" w:styleId="spellingerror">
    <w:name w:val="spellingerror"/>
    <w:basedOn w:val="a0"/>
    <w:rsid w:val="00EB002D"/>
  </w:style>
  <w:style w:type="character" w:customStyle="1" w:styleId="eop">
    <w:name w:val="eop"/>
    <w:basedOn w:val="a0"/>
    <w:rsid w:val="00EB0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Λογαριασμός Microsoft</dc:creator>
  <cp:lastModifiedBy>User</cp:lastModifiedBy>
  <cp:revision>2</cp:revision>
  <cp:lastPrinted>2021-08-10T06:54:00Z</cp:lastPrinted>
  <dcterms:created xsi:type="dcterms:W3CDTF">2022-04-27T18:58:00Z</dcterms:created>
  <dcterms:modified xsi:type="dcterms:W3CDTF">2022-04-27T18:58:00Z</dcterms:modified>
</cp:coreProperties>
</file>