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9CA004" w14:textId="77777777" w:rsidR="00CD7E2D" w:rsidRPr="00355CCB" w:rsidRDefault="00FD1A7B" w:rsidP="00355CCB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355CCB">
        <w:rPr>
          <w:rFonts w:cstheme="minorHAnsi"/>
          <w:b/>
          <w:sz w:val="24"/>
          <w:szCs w:val="24"/>
        </w:rPr>
        <w:t>ΑΠΑΝΤΗΣΕΙΣ</w:t>
      </w:r>
    </w:p>
    <w:p w14:paraId="2CB3AFEB" w14:textId="77777777" w:rsidR="00E746C8" w:rsidRPr="00355CCB" w:rsidRDefault="00C927C1" w:rsidP="00355CCB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92212301"/>
      <w:r w:rsidRPr="00355CCB">
        <w:rPr>
          <w:rFonts w:cstheme="minorHAnsi"/>
          <w:sz w:val="24"/>
          <w:szCs w:val="24"/>
        </w:rPr>
        <w:t>α)</w:t>
      </w:r>
      <w:r w:rsidR="00114A0B" w:rsidRPr="00355CCB">
        <w:rPr>
          <w:rFonts w:cstheme="minorHAnsi"/>
          <w:sz w:val="24"/>
          <w:szCs w:val="24"/>
        </w:rPr>
        <w:t xml:space="preserve"> </w:t>
      </w:r>
      <w:r w:rsidR="00E746C8" w:rsidRPr="00355CCB">
        <w:rPr>
          <w:rFonts w:cstheme="minorHAnsi"/>
          <w:sz w:val="24"/>
          <w:szCs w:val="24"/>
        </w:rPr>
        <w:t xml:space="preserve">Εκεί η </w:t>
      </w:r>
      <w:proofErr w:type="spellStart"/>
      <w:r w:rsidR="00E746C8" w:rsidRPr="00355CCB">
        <w:rPr>
          <w:rFonts w:cstheme="minorHAnsi"/>
          <w:sz w:val="24"/>
          <w:szCs w:val="24"/>
        </w:rPr>
        <w:t>Διδώ</w:t>
      </w:r>
      <w:proofErr w:type="spellEnd"/>
      <w:r w:rsidR="0031584B">
        <w:rPr>
          <w:rFonts w:cstheme="minorHAnsi"/>
          <w:sz w:val="24"/>
          <w:szCs w:val="24"/>
        </w:rPr>
        <w:t>,</w:t>
      </w:r>
      <w:r w:rsidR="00E746C8" w:rsidRPr="00355CCB">
        <w:rPr>
          <w:rFonts w:cstheme="minorHAnsi"/>
          <w:sz w:val="24"/>
          <w:szCs w:val="24"/>
        </w:rPr>
        <w:t xml:space="preserve"> η βασίλισσα</w:t>
      </w:r>
      <w:r w:rsidR="0031584B">
        <w:rPr>
          <w:rFonts w:cstheme="minorHAnsi"/>
          <w:sz w:val="24"/>
          <w:szCs w:val="24"/>
        </w:rPr>
        <w:t>,</w:t>
      </w:r>
      <w:r w:rsidR="00E746C8" w:rsidRPr="00355CCB">
        <w:rPr>
          <w:rFonts w:cstheme="minorHAnsi"/>
          <w:sz w:val="24"/>
          <w:szCs w:val="24"/>
        </w:rPr>
        <w:t xml:space="preserve"> θεμελιώνει / ιδρύει μια καινούρια πατρίδα. Ο Αινείας αφηγείται (διηγείται) από την αρχή στην βασίλισσα την ενέδρα / δόλο / το τέχνασμα (τους </w:t>
      </w:r>
      <w:proofErr w:type="spellStart"/>
      <w:r w:rsidR="00E746C8" w:rsidRPr="00355CCB">
        <w:rPr>
          <w:rFonts w:cstheme="minorHAnsi"/>
          <w:sz w:val="24"/>
          <w:szCs w:val="24"/>
        </w:rPr>
        <w:t>δόλους</w:t>
      </w:r>
      <w:proofErr w:type="spellEnd"/>
      <w:r w:rsidR="00E746C8" w:rsidRPr="00355CCB">
        <w:rPr>
          <w:rFonts w:cstheme="minorHAnsi"/>
          <w:sz w:val="24"/>
          <w:szCs w:val="24"/>
        </w:rPr>
        <w:t xml:space="preserve">) των Ελλήνων. Η βασίλισσα αγαπά (ερωτεύεται) τον Αινεία και ο Αινείας τη βασίλισσα. Τέλος (τελικά) ο Αινείας πλέει προς την Ιταλία και η βασίλισσα πεθαίνει / ξεψυχά. </w:t>
      </w:r>
    </w:p>
    <w:p w14:paraId="04708498" w14:textId="77777777" w:rsidR="00FC6153" w:rsidRDefault="00FC6153" w:rsidP="00355CCB">
      <w:pPr>
        <w:spacing w:line="360" w:lineRule="auto"/>
        <w:jc w:val="both"/>
        <w:rPr>
          <w:rFonts w:cstheme="minorHAnsi"/>
          <w:sz w:val="24"/>
          <w:szCs w:val="24"/>
        </w:rPr>
      </w:pPr>
      <w:r w:rsidRPr="00FC6153">
        <w:rPr>
          <w:rFonts w:cstheme="minorHAnsi"/>
          <w:sz w:val="24"/>
          <w:szCs w:val="24"/>
        </w:rPr>
        <w:t xml:space="preserve">β) Στους αρχαίους Ρωμαίους υπήρχε (Τους αρχαίους Ρωμαίους διέκρινε) πάρα πολύ μεγάλη ομόνοια αλλά ελάχιστη πλεονεξία. Οι Ρωμαίοι στη λατρεία των θεών ήταν μεγαλόπρεποι / γενναιόδωροι αλλά στο σπίτι / στην ιδιωτική ζωή ήταν οικονόμοι / φειδωλοί. Συναγωνίζονταν (παράβγαιναν) μεταξύ τους ως προς τη δικαιοσύνη και φρόντιζαν την πατρίδα (τους). Στο πόλεμο απωθούσαν / απομάκρυναν τους κινδύνους με τόλμη (με το θάρρος τους) και ετοίμαζαν / αποκτούσαν φιλίες / συμμαχίες (συμμάχους) με (τις) ευεργεσίες (τους). Διαλεγμένοι / Εκλεγμένοι (οι Συγκλητικοί) φρόντιζαν για την πατρίδα (για το κράτος)˙ σε αυτούς το σώμα ήταν (οι άντρες αυτοί είχαν το σώμα) αδύναμο από τα χρόνια / έτη αλλά το πνεύμα (ήταν) δυνατό / ρωμαλέο εξαιτίας της σοφίας / φρόνησης (τους). </w:t>
      </w:r>
    </w:p>
    <w:p w14:paraId="6B9B73DD" w14:textId="77777777" w:rsidR="003931AB" w:rsidRDefault="00355CCB" w:rsidP="00355CCB">
      <w:pPr>
        <w:spacing w:line="360" w:lineRule="auto"/>
        <w:jc w:val="both"/>
        <w:rPr>
          <w:rFonts w:cstheme="minorHAnsi"/>
          <w:sz w:val="24"/>
          <w:szCs w:val="24"/>
        </w:rPr>
      </w:pPr>
      <w:r w:rsidRPr="00355CCB">
        <w:rPr>
          <w:rFonts w:cstheme="minorHAnsi"/>
          <w:sz w:val="24"/>
          <w:szCs w:val="24"/>
        </w:rPr>
        <w:t>Β.2.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45317F" w:rsidRPr="0045317F" w14:paraId="56FBF2F0" w14:textId="77777777" w:rsidTr="003F02A8">
        <w:tc>
          <w:tcPr>
            <w:tcW w:w="4530" w:type="dxa"/>
          </w:tcPr>
          <w:p w14:paraId="45B8CB6A" w14:textId="77777777" w:rsidR="0045317F" w:rsidRPr="0045317F" w:rsidRDefault="0045317F" w:rsidP="004531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5317F">
              <w:rPr>
                <w:sz w:val="24"/>
                <w:szCs w:val="24"/>
              </w:rPr>
              <w:t>Α</w:t>
            </w:r>
          </w:p>
        </w:tc>
        <w:tc>
          <w:tcPr>
            <w:tcW w:w="4530" w:type="dxa"/>
          </w:tcPr>
          <w:p w14:paraId="5D606B29" w14:textId="77777777" w:rsidR="0045317F" w:rsidRPr="0045317F" w:rsidRDefault="0045317F" w:rsidP="004531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5317F">
              <w:rPr>
                <w:sz w:val="24"/>
                <w:szCs w:val="24"/>
              </w:rPr>
              <w:t>Β</w:t>
            </w:r>
          </w:p>
        </w:tc>
      </w:tr>
      <w:tr w:rsidR="0045317F" w:rsidRPr="0045317F" w14:paraId="05A419A9" w14:textId="77777777" w:rsidTr="003F02A8">
        <w:tc>
          <w:tcPr>
            <w:tcW w:w="4530" w:type="dxa"/>
          </w:tcPr>
          <w:p w14:paraId="1AA3C25F" w14:textId="77777777" w:rsidR="0045317F" w:rsidRPr="0045317F" w:rsidRDefault="0045317F" w:rsidP="0045317F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bookmarkStart w:id="1" w:name="_Hlk94706811"/>
            <w:proofErr w:type="spellStart"/>
            <w:r w:rsidRPr="0045317F">
              <w:rPr>
                <w:sz w:val="24"/>
                <w:szCs w:val="24"/>
                <w:lang w:val="en-US"/>
              </w:rPr>
              <w:t>regina</w:t>
            </w:r>
            <w:proofErr w:type="spellEnd"/>
          </w:p>
        </w:tc>
        <w:tc>
          <w:tcPr>
            <w:tcW w:w="4530" w:type="dxa"/>
          </w:tcPr>
          <w:p w14:paraId="1764808B" w14:textId="77777777" w:rsidR="0045317F" w:rsidRPr="0045317F" w:rsidRDefault="0045317F" w:rsidP="0045317F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ρήγας</w:t>
            </w:r>
          </w:p>
        </w:tc>
      </w:tr>
      <w:tr w:rsidR="0045317F" w:rsidRPr="0045317F" w14:paraId="6130DB51" w14:textId="77777777" w:rsidTr="003F02A8">
        <w:tc>
          <w:tcPr>
            <w:tcW w:w="4530" w:type="dxa"/>
          </w:tcPr>
          <w:p w14:paraId="03790E9D" w14:textId="77777777" w:rsidR="0045317F" w:rsidRPr="0045317F" w:rsidRDefault="0045317F" w:rsidP="0045317F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45317F">
              <w:rPr>
                <w:sz w:val="24"/>
                <w:szCs w:val="24"/>
                <w:lang w:val="en-US"/>
              </w:rPr>
              <w:t>patriam</w:t>
            </w:r>
            <w:proofErr w:type="spellEnd"/>
          </w:p>
        </w:tc>
        <w:tc>
          <w:tcPr>
            <w:tcW w:w="4530" w:type="dxa"/>
          </w:tcPr>
          <w:p w14:paraId="56324293" w14:textId="77777777" w:rsidR="0045317F" w:rsidRPr="0045317F" w:rsidRDefault="0045317F" w:rsidP="004531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5317F">
              <w:rPr>
                <w:sz w:val="24"/>
                <w:szCs w:val="24"/>
              </w:rPr>
              <w:t>πατρίδα</w:t>
            </w:r>
          </w:p>
        </w:tc>
      </w:tr>
      <w:tr w:rsidR="0045317F" w:rsidRPr="0045317F" w14:paraId="06D04405" w14:textId="77777777" w:rsidTr="003F02A8">
        <w:tc>
          <w:tcPr>
            <w:tcW w:w="4530" w:type="dxa"/>
          </w:tcPr>
          <w:p w14:paraId="2A5A8B11" w14:textId="77777777" w:rsidR="0045317F" w:rsidRPr="0045317F" w:rsidRDefault="0045317F" w:rsidP="0045317F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45317F">
              <w:rPr>
                <w:sz w:val="24"/>
                <w:szCs w:val="24"/>
                <w:lang w:val="en-US"/>
              </w:rPr>
              <w:t>navigat</w:t>
            </w:r>
            <w:proofErr w:type="spellEnd"/>
          </w:p>
        </w:tc>
        <w:tc>
          <w:tcPr>
            <w:tcW w:w="4530" w:type="dxa"/>
          </w:tcPr>
          <w:p w14:paraId="6E95E071" w14:textId="77777777" w:rsidR="0045317F" w:rsidRPr="0045317F" w:rsidRDefault="0045317F" w:rsidP="0045317F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ναυτικός</w:t>
            </w:r>
          </w:p>
        </w:tc>
      </w:tr>
      <w:tr w:rsidR="0045317F" w:rsidRPr="0045317F" w14:paraId="144BFB59" w14:textId="77777777" w:rsidTr="003F02A8">
        <w:tc>
          <w:tcPr>
            <w:tcW w:w="4530" w:type="dxa"/>
          </w:tcPr>
          <w:p w14:paraId="7ECE15C1" w14:textId="77777777" w:rsidR="0045317F" w:rsidRPr="0045317F" w:rsidRDefault="0045317F" w:rsidP="0045317F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45317F">
              <w:rPr>
                <w:sz w:val="24"/>
                <w:szCs w:val="24"/>
                <w:lang w:val="en-US"/>
              </w:rPr>
              <w:t>antīquos</w:t>
            </w:r>
            <w:proofErr w:type="spellEnd"/>
          </w:p>
        </w:tc>
        <w:tc>
          <w:tcPr>
            <w:tcW w:w="4530" w:type="dxa"/>
          </w:tcPr>
          <w:p w14:paraId="4325982E" w14:textId="77777777" w:rsidR="0045317F" w:rsidRPr="0045317F" w:rsidRDefault="0045317F" w:rsidP="0045317F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αντίκα</w:t>
            </w:r>
          </w:p>
        </w:tc>
      </w:tr>
      <w:tr w:rsidR="0045317F" w:rsidRPr="0045317F" w14:paraId="39924155" w14:textId="77777777" w:rsidTr="003F02A8">
        <w:tc>
          <w:tcPr>
            <w:tcW w:w="4530" w:type="dxa"/>
          </w:tcPr>
          <w:p w14:paraId="41F6489E" w14:textId="77777777" w:rsidR="0045317F" w:rsidRPr="0045317F" w:rsidRDefault="0045317F" w:rsidP="0045317F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45317F">
              <w:rPr>
                <w:sz w:val="24"/>
                <w:szCs w:val="24"/>
                <w:lang w:val="en-US"/>
              </w:rPr>
              <w:t>minima</w:t>
            </w:r>
          </w:p>
        </w:tc>
        <w:tc>
          <w:tcPr>
            <w:tcW w:w="4530" w:type="dxa"/>
          </w:tcPr>
          <w:p w14:paraId="204CB396" w14:textId="77777777" w:rsidR="0045317F" w:rsidRPr="0045317F" w:rsidRDefault="0045317F" w:rsidP="0045317F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μινιμαλισμός</w:t>
            </w:r>
          </w:p>
        </w:tc>
      </w:tr>
      <w:bookmarkEnd w:id="1"/>
    </w:tbl>
    <w:p w14:paraId="3AE12A6D" w14:textId="77777777" w:rsidR="00355CCB" w:rsidRPr="00355CCB" w:rsidRDefault="00355CCB" w:rsidP="00355CCB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6B257B8D" w14:textId="77777777" w:rsidR="0047403B" w:rsidRPr="00355CCB" w:rsidRDefault="00CD7E2D" w:rsidP="00355CCB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 w:rsidRPr="00355CCB">
        <w:rPr>
          <w:rFonts w:cstheme="minorHAnsi"/>
          <w:sz w:val="24"/>
          <w:szCs w:val="24"/>
        </w:rPr>
        <w:t>Β</w:t>
      </w:r>
      <w:r w:rsidRPr="00355CCB">
        <w:rPr>
          <w:rFonts w:cstheme="minorHAnsi"/>
          <w:sz w:val="24"/>
          <w:szCs w:val="24"/>
          <w:lang w:val="en-US"/>
        </w:rPr>
        <w:t xml:space="preserve">. 6. </w:t>
      </w:r>
      <w:r w:rsidRPr="00355CCB">
        <w:rPr>
          <w:rFonts w:cstheme="minorHAnsi"/>
          <w:sz w:val="24"/>
          <w:szCs w:val="24"/>
        </w:rPr>
        <w:t>α</w:t>
      </w:r>
      <w:r w:rsidRPr="00355CCB">
        <w:rPr>
          <w:rFonts w:cstheme="minorHAnsi"/>
          <w:sz w:val="24"/>
          <w:szCs w:val="24"/>
          <w:lang w:val="en-US"/>
        </w:rPr>
        <w:t xml:space="preserve">) </w:t>
      </w:r>
    </w:p>
    <w:tbl>
      <w:tblPr>
        <w:tblStyle w:val="21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45317F" w:rsidRPr="0045317F" w14:paraId="2B191E09" w14:textId="77777777" w:rsidTr="003F02A8">
        <w:tc>
          <w:tcPr>
            <w:tcW w:w="2405" w:type="dxa"/>
          </w:tcPr>
          <w:p w14:paraId="1801B5E7" w14:textId="77777777" w:rsidR="0045317F" w:rsidRPr="0045317F" w:rsidRDefault="0045317F" w:rsidP="00FC6153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bookmarkStart w:id="2" w:name="_Hlk98950432"/>
            <w:bookmarkStart w:id="3" w:name="_Hlk98540404"/>
            <w:r w:rsidRPr="0045317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Στήλη  Α΄</w:t>
            </w:r>
          </w:p>
        </w:tc>
        <w:tc>
          <w:tcPr>
            <w:tcW w:w="6662" w:type="dxa"/>
          </w:tcPr>
          <w:p w14:paraId="14AC2521" w14:textId="77777777" w:rsidR="0045317F" w:rsidRPr="0045317F" w:rsidRDefault="0045317F" w:rsidP="00FC6153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45317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Στήλη Β΄</w:t>
            </w:r>
          </w:p>
        </w:tc>
      </w:tr>
      <w:tr w:rsidR="0045317F" w:rsidRPr="0045317F" w14:paraId="2C68488E" w14:textId="77777777" w:rsidTr="003F02A8">
        <w:tc>
          <w:tcPr>
            <w:tcW w:w="2405" w:type="dxa"/>
          </w:tcPr>
          <w:p w14:paraId="7DA1F7D6" w14:textId="77777777" w:rsidR="0045317F" w:rsidRPr="0045317F" w:rsidRDefault="0045317F" w:rsidP="00FC6153">
            <w:p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proofErr w:type="spellStart"/>
            <w:r w:rsidRPr="0045317F"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  <w:t>Ibi</w:t>
            </w:r>
            <w:proofErr w:type="spellEnd"/>
          </w:p>
        </w:tc>
        <w:tc>
          <w:tcPr>
            <w:tcW w:w="6662" w:type="dxa"/>
          </w:tcPr>
          <w:p w14:paraId="49ADD244" w14:textId="77777777" w:rsidR="0045317F" w:rsidRPr="0045317F" w:rsidRDefault="0045317F" w:rsidP="00FC6153">
            <w:pPr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45317F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επιρρηματικός προσδιορισμός </w:t>
            </w:r>
            <w:r w:rsidR="00ED659C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του</w:t>
            </w:r>
            <w:r w:rsidRPr="0045317F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τόπο</w:t>
            </w:r>
            <w:r w:rsidR="00ED659C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υ</w:t>
            </w:r>
            <w:r w:rsidRPr="0045317F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στο ρήμα </w:t>
            </w:r>
            <w:proofErr w:type="spellStart"/>
            <w:r w:rsidRPr="0045317F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fundat</w:t>
            </w:r>
            <w:proofErr w:type="spellEnd"/>
          </w:p>
        </w:tc>
      </w:tr>
      <w:tr w:rsidR="0045317F" w:rsidRPr="0045317F" w14:paraId="592259DF" w14:textId="77777777" w:rsidTr="003F02A8">
        <w:tc>
          <w:tcPr>
            <w:tcW w:w="2405" w:type="dxa"/>
          </w:tcPr>
          <w:p w14:paraId="37B43EDC" w14:textId="77777777" w:rsidR="0045317F" w:rsidRPr="0045317F" w:rsidRDefault="0045317F" w:rsidP="00FC6153">
            <w:p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l-GR"/>
              </w:rPr>
            </w:pPr>
            <w:proofErr w:type="spellStart"/>
            <w:r w:rsidRPr="0045317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l-GR"/>
              </w:rPr>
              <w:t>Aenēan</w:t>
            </w:r>
            <w:proofErr w:type="spellEnd"/>
          </w:p>
        </w:tc>
        <w:tc>
          <w:tcPr>
            <w:tcW w:w="6662" w:type="dxa"/>
          </w:tcPr>
          <w:p w14:paraId="18DC5E82" w14:textId="77777777" w:rsidR="0045317F" w:rsidRPr="0045317F" w:rsidRDefault="0045317F" w:rsidP="00FC6153">
            <w:pPr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45317F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αντικείμενο στο ρήμα </w:t>
            </w:r>
            <w:proofErr w:type="spellStart"/>
            <w:r w:rsidRPr="0045317F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amat</w:t>
            </w:r>
            <w:proofErr w:type="spellEnd"/>
          </w:p>
        </w:tc>
      </w:tr>
      <w:tr w:rsidR="0045317F" w:rsidRPr="0045317F" w14:paraId="09F3211C" w14:textId="77777777" w:rsidTr="003F02A8">
        <w:tc>
          <w:tcPr>
            <w:tcW w:w="2405" w:type="dxa"/>
          </w:tcPr>
          <w:p w14:paraId="15DEA624" w14:textId="77777777" w:rsidR="0045317F" w:rsidRPr="0045317F" w:rsidRDefault="0045317F" w:rsidP="00FC6153">
            <w:p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l-GR"/>
              </w:rPr>
            </w:pPr>
            <w:r w:rsidRPr="0045317F">
              <w:rPr>
                <w:sz w:val="24"/>
                <w:szCs w:val="24"/>
                <w:lang w:val="en-US"/>
              </w:rPr>
              <w:t>In bello</w:t>
            </w:r>
          </w:p>
        </w:tc>
        <w:tc>
          <w:tcPr>
            <w:tcW w:w="6662" w:type="dxa"/>
          </w:tcPr>
          <w:p w14:paraId="19987CA9" w14:textId="77777777" w:rsidR="0045317F" w:rsidRPr="0045317F" w:rsidRDefault="0045317F" w:rsidP="00FC6153">
            <w:pPr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45317F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εμπρόθετος επιρρηματικός προσδιορισμός του χρόνου στο ρήμα </w:t>
            </w:r>
            <w:proofErr w:type="spellStart"/>
            <w:r w:rsidRPr="0045317F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propulsābant</w:t>
            </w:r>
            <w:proofErr w:type="spellEnd"/>
          </w:p>
        </w:tc>
      </w:tr>
      <w:tr w:rsidR="0045317F" w:rsidRPr="0045317F" w14:paraId="631B587B" w14:textId="77777777" w:rsidTr="003F02A8">
        <w:tc>
          <w:tcPr>
            <w:tcW w:w="2405" w:type="dxa"/>
          </w:tcPr>
          <w:p w14:paraId="4F49EE1C" w14:textId="77777777" w:rsidR="0045317F" w:rsidRPr="0045317F" w:rsidRDefault="0045317F" w:rsidP="00FC6153">
            <w:p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l-GR"/>
              </w:rPr>
            </w:pPr>
            <w:proofErr w:type="spellStart"/>
            <w:r w:rsidRPr="0045317F">
              <w:rPr>
                <w:sz w:val="24"/>
                <w:szCs w:val="24"/>
                <w:lang w:val="en-US"/>
              </w:rPr>
              <w:t>Delecti</w:t>
            </w:r>
            <w:proofErr w:type="spellEnd"/>
          </w:p>
        </w:tc>
        <w:tc>
          <w:tcPr>
            <w:tcW w:w="6662" w:type="dxa"/>
          </w:tcPr>
          <w:p w14:paraId="62409830" w14:textId="77777777" w:rsidR="0045317F" w:rsidRPr="0045317F" w:rsidRDefault="0045317F" w:rsidP="00FC6153">
            <w:pPr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45317F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υποκείμενο στο ρήμα </w:t>
            </w:r>
            <w:proofErr w:type="spellStart"/>
            <w:r w:rsidRPr="0045317F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consultābant</w:t>
            </w:r>
            <w:proofErr w:type="spellEnd"/>
          </w:p>
        </w:tc>
      </w:tr>
      <w:tr w:rsidR="0045317F" w:rsidRPr="0045317F" w14:paraId="7F26AD5E" w14:textId="77777777" w:rsidTr="003F02A8">
        <w:tc>
          <w:tcPr>
            <w:tcW w:w="2405" w:type="dxa"/>
          </w:tcPr>
          <w:p w14:paraId="2B1E47DE" w14:textId="77777777" w:rsidR="0045317F" w:rsidRPr="0045317F" w:rsidRDefault="0045317F" w:rsidP="00FC6153">
            <w:p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l-GR"/>
              </w:rPr>
            </w:pPr>
            <w:proofErr w:type="spellStart"/>
            <w:r w:rsidRPr="0045317F">
              <w:rPr>
                <w:sz w:val="24"/>
                <w:szCs w:val="24"/>
                <w:lang w:val="en-US"/>
              </w:rPr>
              <w:lastRenderedPageBreak/>
              <w:t>validum</w:t>
            </w:r>
            <w:proofErr w:type="spellEnd"/>
          </w:p>
        </w:tc>
        <w:tc>
          <w:tcPr>
            <w:tcW w:w="6662" w:type="dxa"/>
          </w:tcPr>
          <w:p w14:paraId="43B7D9AD" w14:textId="77777777" w:rsidR="0045317F" w:rsidRPr="0045317F" w:rsidRDefault="0045317F" w:rsidP="00FC6153">
            <w:pPr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45317F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Κατηγορούμενο στο υποκείμενο </w:t>
            </w:r>
            <w:proofErr w:type="spellStart"/>
            <w:r w:rsidRPr="0045317F"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  <w:t>ingenium</w:t>
            </w:r>
            <w:proofErr w:type="spellEnd"/>
            <w:r w:rsidRPr="0045317F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μέσω του ρήματος </w:t>
            </w:r>
            <w:proofErr w:type="spellStart"/>
            <w:r w:rsidRPr="0045317F"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  <w:t>erat</w:t>
            </w:r>
            <w:proofErr w:type="spellEnd"/>
          </w:p>
        </w:tc>
      </w:tr>
    </w:tbl>
    <w:p w14:paraId="09D5E218" w14:textId="77777777" w:rsidR="00BE00E5" w:rsidRDefault="00BE00E5" w:rsidP="00355CCB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6D4F5868" w14:textId="77777777" w:rsidR="00C927C1" w:rsidRPr="00355CCB" w:rsidRDefault="00C927C1" w:rsidP="00355CCB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 w:rsidRPr="00355CCB">
        <w:rPr>
          <w:rFonts w:cstheme="minorHAnsi"/>
          <w:sz w:val="24"/>
          <w:szCs w:val="24"/>
        </w:rPr>
        <w:t>β</w:t>
      </w:r>
      <w:bookmarkStart w:id="4" w:name="_Hlk98951014"/>
      <w:r w:rsidRPr="00355CCB">
        <w:rPr>
          <w:rFonts w:cstheme="minorHAnsi"/>
          <w:sz w:val="24"/>
          <w:szCs w:val="24"/>
          <w:lang w:val="en-US"/>
        </w:rPr>
        <w:t>)</w:t>
      </w:r>
      <w:r w:rsidR="003877EB" w:rsidRPr="003877EB">
        <w:rPr>
          <w:lang w:val="en-US"/>
        </w:rPr>
        <w:t xml:space="preserve"> </w:t>
      </w:r>
      <w:bookmarkEnd w:id="0"/>
      <w:bookmarkEnd w:id="2"/>
      <w:bookmarkEnd w:id="3"/>
      <w:bookmarkEnd w:id="4"/>
      <w:proofErr w:type="spellStart"/>
      <w:r w:rsidR="00DE033F" w:rsidRPr="00DE033F">
        <w:rPr>
          <w:rFonts w:cstheme="minorHAnsi"/>
          <w:sz w:val="24"/>
          <w:szCs w:val="24"/>
          <w:lang w:val="en-US"/>
        </w:rPr>
        <w:t>Patriam</w:t>
      </w:r>
      <w:proofErr w:type="spellEnd"/>
      <w:r w:rsidR="00DE033F" w:rsidRPr="00DE033F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DE033F" w:rsidRPr="00DE033F">
        <w:rPr>
          <w:rFonts w:cstheme="minorHAnsi"/>
          <w:sz w:val="24"/>
          <w:szCs w:val="24"/>
          <w:lang w:val="en-US"/>
        </w:rPr>
        <w:t>quae</w:t>
      </w:r>
      <w:proofErr w:type="spellEnd"/>
      <w:r w:rsidR="00DE033F" w:rsidRPr="00DE033F">
        <w:rPr>
          <w:rFonts w:cstheme="minorHAnsi"/>
          <w:sz w:val="24"/>
          <w:szCs w:val="24"/>
          <w:lang w:val="en-US"/>
        </w:rPr>
        <w:t xml:space="preserve"> nov</w:t>
      </w:r>
      <w:bookmarkStart w:id="5" w:name="_GoBack"/>
      <w:bookmarkEnd w:id="5"/>
      <w:r w:rsidR="00DE033F" w:rsidRPr="00DE033F">
        <w:rPr>
          <w:rFonts w:cstheme="minorHAnsi"/>
          <w:sz w:val="24"/>
          <w:szCs w:val="24"/>
          <w:lang w:val="en-US"/>
        </w:rPr>
        <w:t>a est</w:t>
      </w:r>
      <w:r w:rsidR="00DE033F">
        <w:rPr>
          <w:rFonts w:cstheme="minorHAnsi"/>
          <w:sz w:val="24"/>
          <w:szCs w:val="24"/>
          <w:lang w:val="en-US"/>
        </w:rPr>
        <w:t>.</w:t>
      </w:r>
    </w:p>
    <w:sectPr w:rsidR="00C927C1" w:rsidRPr="00355CCB" w:rsidSect="00D775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E020E4"/>
    <w:multiLevelType w:val="hybridMultilevel"/>
    <w:tmpl w:val="467E9E80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A5828"/>
    <w:multiLevelType w:val="hybridMultilevel"/>
    <w:tmpl w:val="904C4124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808A0"/>
    <w:multiLevelType w:val="hybridMultilevel"/>
    <w:tmpl w:val="091CCA90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187240"/>
    <w:multiLevelType w:val="hybridMultilevel"/>
    <w:tmpl w:val="B284F4EC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8C476F"/>
    <w:multiLevelType w:val="hybridMultilevel"/>
    <w:tmpl w:val="5936C056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F121C3"/>
    <w:multiLevelType w:val="hybridMultilevel"/>
    <w:tmpl w:val="BF4AFAC2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E2D"/>
    <w:rsid w:val="00027F82"/>
    <w:rsid w:val="0005517F"/>
    <w:rsid w:val="00081A11"/>
    <w:rsid w:val="00084509"/>
    <w:rsid w:val="000A58BE"/>
    <w:rsid w:val="000A6F0A"/>
    <w:rsid w:val="000B0D73"/>
    <w:rsid w:val="000F634F"/>
    <w:rsid w:val="0011337D"/>
    <w:rsid w:val="00113B13"/>
    <w:rsid w:val="00113B37"/>
    <w:rsid w:val="00114A0B"/>
    <w:rsid w:val="001348BC"/>
    <w:rsid w:val="00134A67"/>
    <w:rsid w:val="001726D9"/>
    <w:rsid w:val="00190CDC"/>
    <w:rsid w:val="00225653"/>
    <w:rsid w:val="0023291E"/>
    <w:rsid w:val="00242C9D"/>
    <w:rsid w:val="00266327"/>
    <w:rsid w:val="00292EFD"/>
    <w:rsid w:val="002F1C54"/>
    <w:rsid w:val="0031584B"/>
    <w:rsid w:val="00327D40"/>
    <w:rsid w:val="0034255D"/>
    <w:rsid w:val="00355CCB"/>
    <w:rsid w:val="00363C11"/>
    <w:rsid w:val="003877EB"/>
    <w:rsid w:val="00390087"/>
    <w:rsid w:val="003931AB"/>
    <w:rsid w:val="003947AA"/>
    <w:rsid w:val="003E6093"/>
    <w:rsid w:val="00404F01"/>
    <w:rsid w:val="00413A1D"/>
    <w:rsid w:val="004335E3"/>
    <w:rsid w:val="004477E8"/>
    <w:rsid w:val="0045317F"/>
    <w:rsid w:val="0047403B"/>
    <w:rsid w:val="00484E70"/>
    <w:rsid w:val="0049486A"/>
    <w:rsid w:val="004E41EA"/>
    <w:rsid w:val="004F49A8"/>
    <w:rsid w:val="00525354"/>
    <w:rsid w:val="00556ED6"/>
    <w:rsid w:val="005A1C0C"/>
    <w:rsid w:val="005B59F4"/>
    <w:rsid w:val="00622B47"/>
    <w:rsid w:val="006630C4"/>
    <w:rsid w:val="00663813"/>
    <w:rsid w:val="006E27EF"/>
    <w:rsid w:val="0070789E"/>
    <w:rsid w:val="007A3FDB"/>
    <w:rsid w:val="007B0E03"/>
    <w:rsid w:val="007B6AF5"/>
    <w:rsid w:val="007F2828"/>
    <w:rsid w:val="0081379F"/>
    <w:rsid w:val="00865A14"/>
    <w:rsid w:val="00897154"/>
    <w:rsid w:val="008D352C"/>
    <w:rsid w:val="008E4B86"/>
    <w:rsid w:val="00900725"/>
    <w:rsid w:val="00912C70"/>
    <w:rsid w:val="009D6D39"/>
    <w:rsid w:val="00A01773"/>
    <w:rsid w:val="00A421C4"/>
    <w:rsid w:val="00A64B0C"/>
    <w:rsid w:val="00A65DE1"/>
    <w:rsid w:val="00A95B7C"/>
    <w:rsid w:val="00B07A8C"/>
    <w:rsid w:val="00B117BD"/>
    <w:rsid w:val="00B67EFE"/>
    <w:rsid w:val="00B8641A"/>
    <w:rsid w:val="00B86E2E"/>
    <w:rsid w:val="00B94525"/>
    <w:rsid w:val="00BB6D1A"/>
    <w:rsid w:val="00BC320A"/>
    <w:rsid w:val="00BE00E5"/>
    <w:rsid w:val="00C15109"/>
    <w:rsid w:val="00C24119"/>
    <w:rsid w:val="00C4513F"/>
    <w:rsid w:val="00C51A3A"/>
    <w:rsid w:val="00C927C1"/>
    <w:rsid w:val="00CA2747"/>
    <w:rsid w:val="00CD25F6"/>
    <w:rsid w:val="00CD7E2D"/>
    <w:rsid w:val="00D165DD"/>
    <w:rsid w:val="00D309C0"/>
    <w:rsid w:val="00D61C0D"/>
    <w:rsid w:val="00D62F03"/>
    <w:rsid w:val="00D67B34"/>
    <w:rsid w:val="00D82028"/>
    <w:rsid w:val="00D979C3"/>
    <w:rsid w:val="00DC1FFD"/>
    <w:rsid w:val="00DE033F"/>
    <w:rsid w:val="00E52960"/>
    <w:rsid w:val="00E530C2"/>
    <w:rsid w:val="00E57C4B"/>
    <w:rsid w:val="00E746C8"/>
    <w:rsid w:val="00EC02E6"/>
    <w:rsid w:val="00ED659C"/>
    <w:rsid w:val="00ED722E"/>
    <w:rsid w:val="00F15AF4"/>
    <w:rsid w:val="00F4126C"/>
    <w:rsid w:val="00F44FBC"/>
    <w:rsid w:val="00F462FD"/>
    <w:rsid w:val="00F46D94"/>
    <w:rsid w:val="00F66B03"/>
    <w:rsid w:val="00F93CC8"/>
    <w:rsid w:val="00FB3F2F"/>
    <w:rsid w:val="00FC6153"/>
    <w:rsid w:val="00FD1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18EE5"/>
  <w15:docId w15:val="{66184A81-60E9-4A8F-A542-748C1D502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7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7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Πλέγμα πίνακα1"/>
    <w:basedOn w:val="a1"/>
    <w:next w:val="a3"/>
    <w:uiPriority w:val="39"/>
    <w:rsid w:val="00327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Πλέγμα πίνακα2"/>
    <w:basedOn w:val="a1"/>
    <w:next w:val="a3"/>
    <w:uiPriority w:val="39"/>
    <w:rsid w:val="007B6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Πλέγμα πίνακα3"/>
    <w:basedOn w:val="a1"/>
    <w:next w:val="a3"/>
    <w:uiPriority w:val="39"/>
    <w:rsid w:val="0026632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1C54"/>
    <w:pPr>
      <w:ind w:left="720"/>
      <w:contextualSpacing/>
    </w:pPr>
  </w:style>
  <w:style w:type="table" w:customStyle="1" w:styleId="4">
    <w:name w:val="Πλέγμα πίνακα4"/>
    <w:basedOn w:val="a1"/>
    <w:next w:val="a3"/>
    <w:uiPriority w:val="39"/>
    <w:rsid w:val="00355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Πλέγμα πίνακα5"/>
    <w:basedOn w:val="a1"/>
    <w:next w:val="a3"/>
    <w:uiPriority w:val="39"/>
    <w:rsid w:val="00453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Πλέγμα πίνακα21"/>
    <w:basedOn w:val="a1"/>
    <w:next w:val="a3"/>
    <w:uiPriority w:val="39"/>
    <w:rsid w:val="00453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59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242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ARMELINIOU SOFIA</dc:creator>
  <cp:lastModifiedBy>ARMELINIOU SOFIA</cp:lastModifiedBy>
  <cp:revision>9</cp:revision>
  <cp:lastPrinted>2022-04-21T07:38:00Z</cp:lastPrinted>
  <dcterms:created xsi:type="dcterms:W3CDTF">2022-04-18T19:43:00Z</dcterms:created>
  <dcterms:modified xsi:type="dcterms:W3CDTF">2022-04-21T07:38:00Z</dcterms:modified>
</cp:coreProperties>
</file>