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B5068" w14:textId="77777777" w:rsidR="00341650" w:rsidRDefault="00341650" w:rsidP="00341650">
      <w:pPr>
        <w:spacing w:after="0" w:line="360" w:lineRule="auto"/>
        <w:contextualSpacing/>
        <w:rPr>
          <w:b/>
        </w:rPr>
      </w:pPr>
      <w:r>
        <w:rPr>
          <w:b/>
        </w:rPr>
        <w:t>ΝΕΟΕΛΛΗΝΙΚΗ ΓΛΩΣΣΑ ΚΑΙ ΛΟΓΟΤΕΧΝΙΑ</w:t>
      </w:r>
    </w:p>
    <w:p w14:paraId="64386E63" w14:textId="77777777" w:rsidR="00341650" w:rsidRDefault="00341650" w:rsidP="00341650">
      <w:pPr>
        <w:spacing w:after="0" w:line="360" w:lineRule="auto"/>
        <w:contextualSpacing/>
        <w:rPr>
          <w:b/>
        </w:rPr>
      </w:pPr>
      <w:r>
        <w:rPr>
          <w:b/>
        </w:rPr>
        <w:t>Α΄ ΤΑΞΗ ΛΥΚΕΙΩΝ Ε.Α.Ε.</w:t>
      </w:r>
    </w:p>
    <w:p w14:paraId="63EFA62D" w14:textId="77777777" w:rsidR="00AD7EF5" w:rsidRDefault="00AD7EF5" w:rsidP="00AD7EF5">
      <w:pPr>
        <w:spacing w:line="360" w:lineRule="auto"/>
        <w:rPr>
          <w:rFonts w:cstheme="minorHAnsi"/>
          <w:b/>
        </w:rPr>
      </w:pPr>
    </w:p>
    <w:p w14:paraId="7BC700DC" w14:textId="77777777" w:rsidR="00AD7EF5" w:rsidRPr="007A07DA" w:rsidRDefault="00AD7EF5" w:rsidP="00AD7EF5"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Κείμενο 1</w:t>
      </w:r>
    </w:p>
    <w:p w14:paraId="1C78E312" w14:textId="77777777" w:rsidR="00BD0A5F" w:rsidRDefault="00AD7EF5" w:rsidP="00AD7EF5">
      <w:pPr>
        <w:jc w:val="center"/>
        <w:rPr>
          <w:b/>
          <w:bCs/>
        </w:rPr>
      </w:pPr>
      <w:r w:rsidRPr="00AD7EF5">
        <w:rPr>
          <w:b/>
          <w:bCs/>
        </w:rPr>
        <w:t>Γλώσσα και ομιλία</w:t>
      </w:r>
    </w:p>
    <w:p w14:paraId="64ABF9C9" w14:textId="77777777" w:rsidR="00AD7EF5" w:rsidRDefault="00EB157F" w:rsidP="00D46456">
      <w:pPr>
        <w:spacing w:line="360" w:lineRule="auto"/>
        <w:jc w:val="both"/>
        <w:rPr>
          <w:i/>
          <w:iCs/>
          <w:sz w:val="20"/>
          <w:szCs w:val="20"/>
        </w:rPr>
      </w:pPr>
      <w:r w:rsidRPr="00D46456">
        <w:rPr>
          <w:i/>
          <w:iCs/>
          <w:sz w:val="20"/>
          <w:szCs w:val="20"/>
        </w:rPr>
        <w:t>Το κείμενο είναι απόσπασμα της εισαγωγής του βιβλίου «Ψυχολογία της γλώσσας»</w:t>
      </w:r>
      <w:r w:rsidR="00017415" w:rsidRPr="00D46456">
        <w:rPr>
          <w:i/>
          <w:iCs/>
          <w:sz w:val="20"/>
          <w:szCs w:val="20"/>
        </w:rPr>
        <w:t xml:space="preserve">(Αθήνα, Ελληνικά Γράμματα 1998) </w:t>
      </w:r>
      <w:r w:rsidR="009B2F76" w:rsidRPr="00D46456">
        <w:rPr>
          <w:i/>
          <w:iCs/>
          <w:sz w:val="20"/>
          <w:szCs w:val="20"/>
        </w:rPr>
        <w:t xml:space="preserve">της Ρίας Πήτα, </w:t>
      </w:r>
      <w:r w:rsidR="00555F12" w:rsidRPr="00D46456">
        <w:rPr>
          <w:i/>
          <w:iCs/>
          <w:sz w:val="20"/>
          <w:szCs w:val="20"/>
        </w:rPr>
        <w:t>Επίκουρης κ</w:t>
      </w:r>
      <w:r w:rsidR="009B2F76" w:rsidRPr="00D46456">
        <w:rPr>
          <w:i/>
          <w:iCs/>
          <w:sz w:val="20"/>
          <w:szCs w:val="20"/>
        </w:rPr>
        <w:t>αθηγήτριας του τμήματος Ψυχολογίας του ΑΠΘ</w:t>
      </w:r>
      <w:r w:rsidR="009B2F76">
        <w:rPr>
          <w:i/>
          <w:iCs/>
          <w:sz w:val="20"/>
          <w:szCs w:val="20"/>
        </w:rPr>
        <w:t>.</w:t>
      </w:r>
    </w:p>
    <w:p w14:paraId="349A8277" w14:textId="77777777" w:rsidR="00017415" w:rsidRDefault="00017415" w:rsidP="00E66C8F">
      <w:pPr>
        <w:spacing w:line="360" w:lineRule="auto"/>
        <w:jc w:val="both"/>
        <w:rPr>
          <w:i/>
          <w:iCs/>
          <w:sz w:val="20"/>
          <w:szCs w:val="20"/>
        </w:rPr>
      </w:pPr>
    </w:p>
    <w:p w14:paraId="268BDF08" w14:textId="77777777" w:rsidR="00017415" w:rsidRDefault="00017415" w:rsidP="008067F0">
      <w:pPr>
        <w:spacing w:after="0" w:line="360" w:lineRule="auto"/>
        <w:jc w:val="both"/>
      </w:pPr>
      <w:r w:rsidRPr="00017415">
        <w:t xml:space="preserve">Η ιδιαίτερη ικανότητα </w:t>
      </w:r>
      <w:r>
        <w:t>του ανθρώπου να παράγει έναρθρο λόγ</w:t>
      </w:r>
      <w:r w:rsidR="008067F0">
        <w:t>ο</w:t>
      </w:r>
      <w:r w:rsidR="006233C9">
        <w:t xml:space="preserve"> </w:t>
      </w:r>
      <w:r w:rsidR="008067F0">
        <w:t>αποτελεί</w:t>
      </w:r>
      <w:r>
        <w:t xml:space="preserve"> ουσιαστική προϋπόθεση για την επικοινωνία του με άλλα άτομα, καθώς και την ανάπτυξη και εξέλιξή του σε σύγκριση με τα υπόλοιπα είδη του ζωικού βασιλείου. Λόγω ανθρωποκεντρικής </w:t>
      </w:r>
      <w:bookmarkStart w:id="0" w:name="_Hlk89636079"/>
      <w:r w:rsidRPr="00A0305A">
        <w:rPr>
          <w:u w:val="single"/>
        </w:rPr>
        <w:t>αλαζονείας</w:t>
      </w:r>
      <w:bookmarkEnd w:id="0"/>
      <w:r>
        <w:t xml:space="preserve"> ή αντικειμενικά ιδωμένα, θα μπορούσε κανείς να ισχυριστεί ότι η ομιλία θεωρείται θείο δώρο προς τον άνθρωπο ανεξάρτητα από τους θεούς που τύχαινε να λατρεύει.</w:t>
      </w:r>
    </w:p>
    <w:p w14:paraId="5EF7FA8A" w14:textId="3BAE3F73" w:rsidR="008067F0" w:rsidRPr="00B0360A" w:rsidRDefault="008067F0" w:rsidP="008067F0">
      <w:pPr>
        <w:spacing w:after="0" w:line="360" w:lineRule="auto"/>
        <w:jc w:val="both"/>
      </w:pPr>
      <w:r>
        <w:tab/>
      </w:r>
      <w:bookmarkStart w:id="1" w:name="_Hlk89636820"/>
      <w:r w:rsidRPr="00AA7A54">
        <w:rPr>
          <w:u w:val="single"/>
        </w:rPr>
        <w:t>Η γλώσσα αποτελεί το</w:t>
      </w:r>
      <w:r w:rsidR="00EF2072" w:rsidRPr="00AA7A54">
        <w:rPr>
          <w:u w:val="single"/>
        </w:rPr>
        <w:t>ν</w:t>
      </w:r>
      <w:bookmarkStart w:id="2" w:name="_Hlk89636284"/>
      <w:r w:rsidR="006233C9">
        <w:rPr>
          <w:u w:val="single"/>
        </w:rPr>
        <w:t xml:space="preserve"> </w:t>
      </w:r>
      <w:r w:rsidRPr="00AA7A54">
        <w:rPr>
          <w:u w:val="single"/>
        </w:rPr>
        <w:t>συνεκτικό</w:t>
      </w:r>
      <w:bookmarkEnd w:id="2"/>
      <w:r w:rsidRPr="00AA7A54">
        <w:rPr>
          <w:u w:val="single"/>
        </w:rPr>
        <w:t xml:space="preserve"> κρίκο ανάμεσα στους </w:t>
      </w:r>
      <w:r w:rsidR="000938E9" w:rsidRPr="00AA7A54">
        <w:rPr>
          <w:u w:val="single"/>
        </w:rPr>
        <w:t>ανθρώπους</w:t>
      </w:r>
      <w:bookmarkEnd w:id="1"/>
      <w:r w:rsidR="000938E9">
        <w:t>, τη ζωή και τις εμπειρίες τους, προσφέροντας αφενός δυνατότη</w:t>
      </w:r>
      <w:r w:rsidR="00BD643F">
        <w:t>τ</w:t>
      </w:r>
      <w:r w:rsidR="000938E9">
        <w:t>α πρόσβασης και επικοινωνίας  με την κοινωνία των άλλων και επιτρέπο</w:t>
      </w:r>
      <w:r w:rsidR="00BD643F">
        <w:t>ν</w:t>
      </w:r>
      <w:r w:rsidR="000938E9">
        <w:t xml:space="preserve">τας αφετέρου την ανταλλαγή και </w:t>
      </w:r>
      <w:bookmarkStart w:id="3" w:name="_Hlk89636968"/>
      <w:r w:rsidR="000938E9" w:rsidRPr="00FC0120">
        <w:rPr>
          <w:u w:val="single"/>
        </w:rPr>
        <w:t>κατανόηση των σκέψεων, αναγκών</w:t>
      </w:r>
      <w:r w:rsidR="00220981">
        <w:rPr>
          <w:u w:val="single"/>
        </w:rPr>
        <w:t>,</w:t>
      </w:r>
      <w:r w:rsidR="000938E9" w:rsidRPr="00FC0120">
        <w:rPr>
          <w:u w:val="single"/>
        </w:rPr>
        <w:t xml:space="preserve"> επιθυμιών </w:t>
      </w:r>
      <w:bookmarkEnd w:id="3"/>
      <w:r w:rsidR="000938E9">
        <w:t>μεταξύ των ανθρώπων. Η επικοινωνία είναι τόσο βασική και ουσιαστική για το ανθρώπινο είδος, ώστε η ζωή χωρίς γλώσσα-λόγο δεν θα ήταν δυνατή.</w:t>
      </w:r>
      <w:r w:rsidR="006233C9">
        <w:t xml:space="preserve"> </w:t>
      </w:r>
      <w:r w:rsidR="000217B9">
        <w:t>Όπως χαρακτηριστικά ορίζει</w:t>
      </w:r>
      <w:r w:rsidR="00B0360A">
        <w:t xml:space="preserve"> ο </w:t>
      </w:r>
      <w:r w:rsidR="00B0360A">
        <w:rPr>
          <w:lang w:val="en-US"/>
        </w:rPr>
        <w:t>Watzlawick</w:t>
      </w:r>
      <w:r w:rsidR="00B0360A" w:rsidRPr="00B0360A">
        <w:t xml:space="preserve"> (1990), </w:t>
      </w:r>
      <w:r w:rsidR="00B0360A">
        <w:rPr>
          <w:lang w:val="en-US"/>
        </w:rPr>
        <w:t>o</w:t>
      </w:r>
      <w:r w:rsidR="003207D3">
        <w:t xml:space="preserve"> </w:t>
      </w:r>
      <w:r w:rsidR="00B0360A">
        <w:t>άνθρωπος δεν μπορεί παρά να επικοινωνεί.</w:t>
      </w:r>
    </w:p>
    <w:p w14:paraId="6A5368A8" w14:textId="77777777" w:rsidR="009E10E8" w:rsidRDefault="009E10E8" w:rsidP="008067F0">
      <w:pPr>
        <w:spacing w:after="0" w:line="360" w:lineRule="auto"/>
        <w:jc w:val="both"/>
      </w:pPr>
      <w:r>
        <w:tab/>
        <w:t xml:space="preserve">Ο προφορικός λόγος ως εκφραστική και αντιληπτική </w:t>
      </w:r>
      <w:r w:rsidR="007D0376">
        <w:t xml:space="preserve">διαδικασία καθώς και ο γραπτός λόγος ως γραφή </w:t>
      </w:r>
      <w:r w:rsidR="000217B9">
        <w:t>και ανάγνωση θεωρούνται οι κατ’ εξοχήν ικανότητες του επικοιν</w:t>
      </w:r>
      <w:r w:rsidR="00B0360A">
        <w:t xml:space="preserve">ωνούντος ανθρώπου, δεξιότητες που του επιτρέπουν την αλληλεπίδραση, συνύπαρξη και προσαρμογή τόσο με το φυσικό περιβάλλον γύρω του όσο και με τους όμοιούς του. </w:t>
      </w:r>
      <w:r w:rsidR="00550DE6">
        <w:t xml:space="preserve">[…] </w:t>
      </w:r>
      <w:r w:rsidR="00F9166E" w:rsidRPr="00FC0120">
        <w:rPr>
          <w:u w:val="single"/>
        </w:rPr>
        <w:t>Η ικανότητα του ανθρώπου για λόγο άνοιξε το</w:t>
      </w:r>
      <w:r w:rsidR="00E826FF">
        <w:rPr>
          <w:u w:val="single"/>
        </w:rPr>
        <w:t>ν</w:t>
      </w:r>
      <w:r w:rsidR="00F9166E" w:rsidRPr="00FC0120">
        <w:rPr>
          <w:u w:val="single"/>
        </w:rPr>
        <w:t xml:space="preserve"> δρόμο για τον ανθρώπινο πολιτισμό.</w:t>
      </w:r>
      <w:r w:rsidR="00F9166E">
        <w:t xml:space="preserve"> Και ο πολιτισμός με όλες τις κοινωνικές, καλλιτεχνικές, τεχνολογικές και επιστημονικές καινοτομίες που συνεπάγεται, είχε ως αποτέλεσμα να ξεχωρίσει ο </w:t>
      </w:r>
      <w:bookmarkStart w:id="4" w:name="_Hlk89637328"/>
      <w:r w:rsidR="00F9166E" w:rsidRPr="005C5272">
        <w:t>έλλογος</w:t>
      </w:r>
      <w:bookmarkEnd w:id="4"/>
      <w:r w:rsidR="00F9166E">
        <w:rPr>
          <w:lang w:val="en-US"/>
        </w:rPr>
        <w:t>Homo</w:t>
      </w:r>
      <w:r w:rsidR="006233C9">
        <w:t xml:space="preserve"> </w:t>
      </w:r>
      <w:r w:rsidR="00F9166E">
        <w:rPr>
          <w:lang w:val="en-US"/>
        </w:rPr>
        <w:t>Sapiens</w:t>
      </w:r>
      <w:r w:rsidR="006233C9">
        <w:t xml:space="preserve"> </w:t>
      </w:r>
      <w:r w:rsidR="00D64A01">
        <w:t xml:space="preserve">από τα άλλα ζώα. </w:t>
      </w:r>
      <w:bookmarkStart w:id="5" w:name="_Hlk89119921"/>
      <w:r w:rsidR="00D64A01" w:rsidRPr="00FC0120">
        <w:t>Βοήθησε αυτό το άπτερο</w:t>
      </w:r>
      <w:r w:rsidR="00133FFB" w:rsidRPr="00FC0120">
        <w:rPr>
          <w:rStyle w:val="a4"/>
        </w:rPr>
        <w:footnoteReference w:id="1"/>
      </w:r>
      <w:r w:rsidR="00D64A01" w:rsidRPr="00FC0120">
        <w:t xml:space="preserve"> και </w:t>
      </w:r>
      <w:bookmarkStart w:id="6" w:name="_Hlk89637614"/>
      <w:r w:rsidR="00D64A01" w:rsidRPr="00630086">
        <w:rPr>
          <w:u w:val="single"/>
        </w:rPr>
        <w:t>ανήσυχο</w:t>
      </w:r>
      <w:bookmarkEnd w:id="6"/>
      <w:r w:rsidR="00D64A01" w:rsidRPr="00FC0120">
        <w:t xml:space="preserve"> δίποδο με το μεγάλο εγκέφαλο </w:t>
      </w:r>
      <w:r w:rsidR="00D64A01" w:rsidRPr="00630086">
        <w:t>να κατακτήσει τη γη</w:t>
      </w:r>
      <w:r w:rsidR="00D64A01" w:rsidRPr="00FC0120">
        <w:t>, να κατανοή</w:t>
      </w:r>
      <w:r w:rsidR="00037381" w:rsidRPr="00FC0120">
        <w:t>σ</w:t>
      </w:r>
      <w:r w:rsidR="00D64A01" w:rsidRPr="00FC0120">
        <w:t>ει και, μέσα από την κατανόηση, να</w:t>
      </w:r>
      <w:r w:rsidR="006233C9">
        <w:t xml:space="preserve"> </w:t>
      </w:r>
      <w:r w:rsidR="00D64A01" w:rsidRPr="00FC0120">
        <w:t>θέσει την ίδια την εξελικτική πορεία</w:t>
      </w:r>
      <w:r w:rsidR="005A4A9C" w:rsidRPr="00FC0120">
        <w:t xml:space="preserve"> του υπό έλεγχο.</w:t>
      </w:r>
      <w:bookmarkEnd w:id="5"/>
      <w:r w:rsidR="006233C9">
        <w:t xml:space="preserve"> </w:t>
      </w:r>
      <w:r w:rsidR="00037381" w:rsidRPr="00FC0120">
        <w:t>Άρα</w:t>
      </w:r>
      <w:r w:rsidR="00037381">
        <w:t>, λοιπόν, δεν είναι περίεργο που το δώρο του λόγου έχει θεωρηθεί τόσο συχνά ως τίποτα λιγότερο από θεϊκό θαύμα.</w:t>
      </w:r>
      <w:r w:rsidR="00C93F4F">
        <w:t xml:space="preserve"> […]</w:t>
      </w:r>
    </w:p>
    <w:p w14:paraId="1CE2DDC9" w14:textId="77777777" w:rsidR="00EF6FB1" w:rsidRDefault="00EF6FB1" w:rsidP="008067F0">
      <w:pPr>
        <w:spacing w:after="0" w:line="360" w:lineRule="auto"/>
        <w:jc w:val="both"/>
      </w:pPr>
    </w:p>
    <w:p w14:paraId="466318F3" w14:textId="77777777" w:rsidR="00EF6FB1" w:rsidRDefault="00EF6FB1" w:rsidP="00EF6FB1">
      <w:pPr>
        <w:spacing w:line="360" w:lineRule="auto"/>
        <w:jc w:val="both"/>
        <w:rPr>
          <w:rFonts w:cstheme="minorHAnsi"/>
          <w:b/>
        </w:rPr>
      </w:pPr>
      <w:r w:rsidRPr="00110378">
        <w:rPr>
          <w:rFonts w:cstheme="minorHAnsi"/>
          <w:b/>
        </w:rPr>
        <w:t>Κείμενο 2</w:t>
      </w:r>
    </w:p>
    <w:p w14:paraId="62C0ED34" w14:textId="77777777" w:rsidR="00EF6FB1" w:rsidRDefault="00B37D43" w:rsidP="00EF6FB1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Μέσα στις φλόγες</w:t>
      </w:r>
    </w:p>
    <w:p w14:paraId="1E58D64F" w14:textId="77777777" w:rsidR="00B37D43" w:rsidRDefault="00B37D43" w:rsidP="00B37D43">
      <w:pPr>
        <w:spacing w:after="0" w:line="36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Το κείμενο είναι απόσπασμα </w:t>
      </w:r>
      <w:r w:rsidR="00A7116D">
        <w:rPr>
          <w:i/>
          <w:iCs/>
          <w:sz w:val="20"/>
          <w:szCs w:val="20"/>
        </w:rPr>
        <w:t>του μυθιστορήματος της Διδώς Σωτηρίου «Μέσα στις φλόγες»</w:t>
      </w:r>
      <w:r w:rsidR="008D0E0D">
        <w:rPr>
          <w:i/>
          <w:iCs/>
          <w:sz w:val="20"/>
          <w:szCs w:val="20"/>
        </w:rPr>
        <w:t>,</w:t>
      </w:r>
      <w:r w:rsidR="00BA35CC">
        <w:rPr>
          <w:i/>
          <w:iCs/>
          <w:sz w:val="20"/>
          <w:szCs w:val="20"/>
        </w:rPr>
        <w:t xml:space="preserve"> εκδόσεις Κέδρος, 2008</w:t>
      </w:r>
      <w:r w:rsidR="008D0E0D">
        <w:rPr>
          <w:i/>
          <w:iCs/>
          <w:sz w:val="20"/>
          <w:szCs w:val="20"/>
        </w:rPr>
        <w:t xml:space="preserve"> (1</w:t>
      </w:r>
      <w:r w:rsidR="008D0E0D" w:rsidRPr="008D0E0D">
        <w:rPr>
          <w:i/>
          <w:iCs/>
          <w:sz w:val="20"/>
          <w:szCs w:val="20"/>
          <w:vertAlign w:val="superscript"/>
        </w:rPr>
        <w:t>η</w:t>
      </w:r>
      <w:r w:rsidR="008D0E0D">
        <w:rPr>
          <w:i/>
          <w:iCs/>
          <w:sz w:val="20"/>
          <w:szCs w:val="20"/>
        </w:rPr>
        <w:t xml:space="preserve"> έκδοση 1978)</w:t>
      </w:r>
      <w:r w:rsidR="00067D5B">
        <w:rPr>
          <w:i/>
          <w:iCs/>
          <w:sz w:val="20"/>
          <w:szCs w:val="20"/>
        </w:rPr>
        <w:t>, το οποίο παρουσιάζει την ιστορία μιας εύπορης οικογένειας από το Αϊδίνιο της Μικράς Ασίας και την ανέμελη ζωή των Ελλήνων της Σμύρνης πριν από την Μικρασιατική Καταστροφή.</w:t>
      </w:r>
    </w:p>
    <w:p w14:paraId="51225630" w14:textId="77777777" w:rsidR="0075089E" w:rsidRDefault="0075089E" w:rsidP="00B37D43">
      <w:pPr>
        <w:spacing w:after="0" w:line="360" w:lineRule="auto"/>
        <w:jc w:val="both"/>
        <w:rPr>
          <w:i/>
          <w:iCs/>
          <w:sz w:val="20"/>
          <w:szCs w:val="20"/>
        </w:rPr>
      </w:pPr>
    </w:p>
    <w:p w14:paraId="2D513FD6" w14:textId="57CC1FC6" w:rsidR="0075089E" w:rsidRDefault="0075089E" w:rsidP="0075089E">
      <w:pPr>
        <w:spacing w:after="0" w:line="360" w:lineRule="auto"/>
        <w:ind w:firstLine="720"/>
        <w:jc w:val="both"/>
      </w:pPr>
      <w:r>
        <w:t>[…] Η μητέρα ήταν κόρη ενός παραγγελιοδόχου απ’ τα Δωδεκάνησα. Όταν κάποτε, φτωχή κι άσημη μαθητριούλα, ήρθε να παραθερίσει σε μια θεία της στη Σμύρνη, γνώρισε τον πατέ</w:t>
      </w:r>
      <w:r w:rsidR="00822DD1">
        <w:t>ρ</w:t>
      </w:r>
      <w:r>
        <w:t xml:space="preserve">α, διάσημο </w:t>
      </w:r>
      <w:r w:rsidR="00822DD1">
        <w:t>γλεντζέ</w:t>
      </w:r>
      <w:r>
        <w:t xml:space="preserve"> της εποχής, που τον περιτριγύριζαν πολλές νύφες</w:t>
      </w:r>
      <w:r w:rsidR="00D46456">
        <w:t>,</w:t>
      </w:r>
      <w:r>
        <w:t xml:space="preserve"> γιατί ήταν ευχάριστος και ε</w:t>
      </w:r>
      <w:r w:rsidR="00822DD1">
        <w:t>ί</w:t>
      </w:r>
      <w:r>
        <w:t>χε τη φήμη πλού</w:t>
      </w:r>
      <w:r w:rsidR="00822DD1">
        <w:t>σ</w:t>
      </w:r>
      <w:r>
        <w:t>ιου γαμπρού. Ο πατέρας θαμπώθηκε απ</w:t>
      </w:r>
      <w:r w:rsidR="003207D3">
        <w:t>’</w:t>
      </w:r>
      <w:r>
        <w:t xml:space="preserve"> την ομορφιά και τη ζωηράδα του κοριτσιού, κι αισθηματικός καθώς ήταν, τη</w:t>
      </w:r>
      <w:r w:rsidR="00AD12B5">
        <w:t>ν</w:t>
      </w:r>
      <w:r>
        <w:t xml:space="preserve"> ζήτησε αμέσως σε γάμο</w:t>
      </w:r>
      <w:r w:rsidR="00714125">
        <w:t>.</w:t>
      </w:r>
    </w:p>
    <w:p w14:paraId="210ACAC3" w14:textId="77777777" w:rsidR="00714125" w:rsidRDefault="00714125" w:rsidP="0075089E">
      <w:pPr>
        <w:spacing w:after="0" w:line="360" w:lineRule="auto"/>
        <w:ind w:firstLine="720"/>
        <w:jc w:val="both"/>
      </w:pPr>
      <w:r>
        <w:t>Τ’ αδέρφια της μητέρας βρήκαν μοναδική τ</w:t>
      </w:r>
      <w:r w:rsidR="00D46456">
        <w:t>ην τύχη. Ήθελαν να ξεφορτωθούν ν</w:t>
      </w:r>
      <w:r>
        <w:t>ωρίς το</w:t>
      </w:r>
      <w:r w:rsidR="00D46456">
        <w:t>ν</w:t>
      </w:r>
      <w:r>
        <w:t xml:space="preserve"> θηλυκό διάβολο της οικογένειας. Η μικρή έκλαψε, αντιστάθηκε, μα στο τέλος, όταν έπεσαν όλοι οι συγγενείς απάνω της και της εξόγκωσαν την ευτυχία που την περίμενε, δέχτηκε.</w:t>
      </w:r>
    </w:p>
    <w:p w14:paraId="36116266" w14:textId="77777777" w:rsidR="000946A7" w:rsidRDefault="000946A7" w:rsidP="0075089E">
      <w:pPr>
        <w:spacing w:after="0" w:line="360" w:lineRule="auto"/>
        <w:ind w:firstLine="720"/>
        <w:jc w:val="both"/>
      </w:pPr>
      <w:r>
        <w:t xml:space="preserve">Το ζευγάρι έφυγε για το </w:t>
      </w:r>
      <w:proofErr w:type="spellStart"/>
      <w:r>
        <w:t>Αϊντίνι</w:t>
      </w:r>
      <w:proofErr w:type="spellEnd"/>
      <w:r>
        <w:t xml:space="preserve">. Με τον πρώτο χρόνο γεννήθηκε η </w:t>
      </w:r>
      <w:proofErr w:type="spellStart"/>
      <w:r>
        <w:t>Ριρή</w:t>
      </w:r>
      <w:proofErr w:type="spellEnd"/>
      <w:r>
        <w:t xml:space="preserve"> και ευθύς μετά ακολούθησε ο </w:t>
      </w:r>
      <w:proofErr w:type="spellStart"/>
      <w:r>
        <w:t>Στέφος</w:t>
      </w:r>
      <w:proofErr w:type="spellEnd"/>
      <w:r>
        <w:t>. Μα τα παιδιά φαίνεται πως δεν έφταναν</w:t>
      </w:r>
      <w:r w:rsidR="00D46456">
        <w:t>,</w:t>
      </w:r>
      <w:r>
        <w:t xml:space="preserve"> για να γεμίσουν τη ζωή της μητέρας, που και η ίδια ήταν ακόμη</w:t>
      </w:r>
      <w:r w:rsidR="00ED6E1B">
        <w:t xml:space="preserve"> παιδί.</w:t>
      </w:r>
      <w:r w:rsidR="002E1FF1">
        <w:t xml:space="preserve"> Ο πατέρας δεν είχε καταφέρει να της επιβληθεί</w:t>
      </w:r>
      <w:r w:rsidR="0080777F">
        <w:t xml:space="preserve">. </w:t>
      </w:r>
      <w:r w:rsidR="006A0810">
        <w:t>Κολάκευε τις πιο εξωφρενικές φαντασίες της, που αναζητούσ</w:t>
      </w:r>
      <w:r w:rsidR="009E09F1">
        <w:t>αν</w:t>
      </w:r>
      <w:r w:rsidR="006A0810">
        <w:t xml:space="preserve"> πάντα καινούρια ξεσπάσματα. </w:t>
      </w:r>
    </w:p>
    <w:p w14:paraId="53F8A870" w14:textId="77777777" w:rsidR="00917515" w:rsidRDefault="00917515" w:rsidP="0075089E">
      <w:pPr>
        <w:spacing w:after="0" w:line="360" w:lineRule="auto"/>
        <w:ind w:firstLine="720"/>
        <w:jc w:val="both"/>
      </w:pPr>
      <w:r>
        <w:t>Στην αρχή γέμισε το σπίτ</w:t>
      </w:r>
      <w:r w:rsidR="00427973">
        <w:t>ι</w:t>
      </w:r>
      <w:r>
        <w:t xml:space="preserve"> με κάθε λογής δασκάλους. Άρχισε να μαθαίνει γαλλικά και ζωγραφική με τον κύριο Φρανσουά, έναν ξεπεσμένο Φραγκολεβαντίνο</w:t>
      </w:r>
      <w:r w:rsidR="00B843D7">
        <w:t>, που χειμώνα καλοκαίρι  φορούσε ένα αξιοδάκρυτο «</w:t>
      </w:r>
      <w:proofErr w:type="spellStart"/>
      <w:r w:rsidR="00B843D7">
        <w:t>μπομπέ</w:t>
      </w:r>
      <w:proofErr w:type="spellEnd"/>
      <w:r w:rsidR="00094DA1">
        <w:rPr>
          <w:rStyle w:val="a4"/>
        </w:rPr>
        <w:footnoteReference w:id="2"/>
      </w:r>
      <w:r w:rsidR="00B843D7">
        <w:t>».</w:t>
      </w:r>
      <w:r w:rsidR="00411F64">
        <w:t xml:space="preserve"> Έπειτα ανακάλυψε ένα νεαρό καθηγητή, τον κύριο Ιππόλυτο, που φορούσε τις πιο παράξενες γραβάτες κι έγραφε ποιήματα. Ο κύριος Ιππόλυτος τ</w:t>
      </w:r>
      <w:r w:rsidR="00D439C5">
        <w:t>ή</w:t>
      </w:r>
      <w:r w:rsidR="00411F64">
        <w:t>ς έκανε μαθήματα λογοτεχνίας. Τη γνώρισε με Έλληνες κα</w:t>
      </w:r>
      <w:r w:rsidR="00D46456">
        <w:t>ι</w:t>
      </w:r>
      <w:r w:rsidR="00411F64">
        <w:t xml:space="preserve"> ξένους ποιητές και η μητέρα αξιοπο</w:t>
      </w:r>
      <w:r w:rsidR="00D439C5">
        <w:t>ι</w:t>
      </w:r>
      <w:r w:rsidR="00411F64">
        <w:t>ούσε όλες αυτές τις γνώσεις στις φιλολογικές συγκεντρώσεις, που γίνοντα</w:t>
      </w:r>
      <w:r w:rsidR="007A7CB8">
        <w:t>ν</w:t>
      </w:r>
      <w:r w:rsidR="00411F64">
        <w:t xml:space="preserve"> στη Λέσχη.</w:t>
      </w:r>
    </w:p>
    <w:p w14:paraId="0562B22C" w14:textId="77777777" w:rsidR="007A7CB8" w:rsidRDefault="007A7CB8" w:rsidP="0075089E">
      <w:pPr>
        <w:spacing w:after="0" w:line="360" w:lineRule="auto"/>
        <w:ind w:firstLine="720"/>
        <w:jc w:val="both"/>
      </w:pPr>
      <w:r>
        <w:t>Για ένα φεγγάρι άρχισε πιάνο με τ</w:t>
      </w:r>
      <w:r w:rsidR="004B1450">
        <w:t xml:space="preserve">ο Γερμανό Χανς </w:t>
      </w:r>
      <w:proofErr w:type="spellStart"/>
      <w:r w:rsidR="004B1450">
        <w:t>Βάισμαν</w:t>
      </w:r>
      <w:proofErr w:type="spellEnd"/>
      <w:r w:rsidR="004B1450">
        <w:t>, που δούλευε στο</w:t>
      </w:r>
      <w:r w:rsidR="00D46456">
        <w:t>ν</w:t>
      </w:r>
      <w:r w:rsidR="004B1450">
        <w:t xml:space="preserve"> στρατιωτικό ασύρματο. Ύστερα παράτησε το πιάνο κι άρχισε κιθάρα με τον </w:t>
      </w:r>
      <w:proofErr w:type="spellStart"/>
      <w:r w:rsidR="004B1450">
        <w:t>Μπρούνο</w:t>
      </w:r>
      <w:proofErr w:type="spellEnd"/>
      <w:r w:rsidR="004B1450">
        <w:t xml:space="preserve"> </w:t>
      </w:r>
      <w:proofErr w:type="spellStart"/>
      <w:r w:rsidR="004B1450">
        <w:t>Μαρίνι</w:t>
      </w:r>
      <w:proofErr w:type="spellEnd"/>
      <w:r w:rsidR="004B1450">
        <w:t>, έναν Ιταλό μπεκρή, κουρδιστή πιάνων. Τη θεία Ερμιόνη τη σκανδάλιζαν φοβερά οι ασχολίες αυτές της μητέρας.</w:t>
      </w:r>
    </w:p>
    <w:p w14:paraId="365A0186" w14:textId="77777777" w:rsidR="00B40A11" w:rsidRDefault="00B40A11" w:rsidP="00B40A11">
      <w:pPr>
        <w:spacing w:after="0" w:line="360" w:lineRule="auto"/>
        <w:jc w:val="both"/>
      </w:pPr>
      <w:r>
        <w:lastRenderedPageBreak/>
        <w:t>-Δεν ήταν η Μαίρη η γυναίκα που χρειαζότα</w:t>
      </w:r>
      <w:r w:rsidR="00120C6E">
        <w:t>ν</w:t>
      </w:r>
      <w:r>
        <w:t xml:space="preserve"> ο</w:t>
      </w:r>
      <w:r w:rsidR="00120C6E">
        <w:t xml:space="preserve"> Βασιλάκης, έλεγε. Είναι πολύ όμορφη και ανήσυχη κι εκείνος πολύ σπάταλος με αδύνατο χαρακτήρα. […]</w:t>
      </w:r>
    </w:p>
    <w:p w14:paraId="35F94CB8" w14:textId="77777777" w:rsidR="00B94282" w:rsidRDefault="00B94282" w:rsidP="00B40A11">
      <w:pPr>
        <w:spacing w:after="0" w:line="360" w:lineRule="auto"/>
        <w:jc w:val="both"/>
      </w:pPr>
    </w:p>
    <w:p w14:paraId="3800FCEB" w14:textId="77777777" w:rsidR="00B94282" w:rsidRPr="00B94282" w:rsidRDefault="00B94282" w:rsidP="00B94282">
      <w:pPr>
        <w:spacing w:line="360" w:lineRule="auto"/>
        <w:rPr>
          <w:b/>
        </w:rPr>
      </w:pPr>
      <w:r w:rsidRPr="00B94282">
        <w:rPr>
          <w:b/>
        </w:rPr>
        <w:t>ΘΕΜΑΤΑ</w:t>
      </w:r>
    </w:p>
    <w:p w14:paraId="18F3A78E" w14:textId="77777777" w:rsidR="00B94282" w:rsidRPr="00B94282" w:rsidRDefault="00B94282" w:rsidP="00B94282">
      <w:pPr>
        <w:spacing w:line="360" w:lineRule="auto"/>
        <w:rPr>
          <w:b/>
        </w:rPr>
      </w:pPr>
      <w:r w:rsidRPr="00B94282">
        <w:rPr>
          <w:b/>
        </w:rPr>
        <w:t>ΘΕΜΑ 1</w:t>
      </w:r>
    </w:p>
    <w:p w14:paraId="566FA071" w14:textId="77777777" w:rsidR="00B94282" w:rsidRPr="00B94282" w:rsidRDefault="00B94282" w:rsidP="008B0899">
      <w:pPr>
        <w:spacing w:line="360" w:lineRule="auto"/>
        <w:jc w:val="both"/>
        <w:rPr>
          <w:b/>
        </w:rPr>
      </w:pPr>
      <w:r w:rsidRPr="00B94282">
        <w:rPr>
          <w:b/>
        </w:rPr>
        <w:t>1</w:t>
      </w:r>
      <w:r w:rsidRPr="00B94282">
        <w:rPr>
          <w:b/>
          <w:vertAlign w:val="superscript"/>
        </w:rPr>
        <w:t xml:space="preserve">ο </w:t>
      </w:r>
      <w:r w:rsidRPr="00B94282">
        <w:rPr>
          <w:b/>
        </w:rPr>
        <w:t>υποερώτημα (μονάδες 10)</w:t>
      </w:r>
    </w:p>
    <w:p w14:paraId="136AEF30" w14:textId="77777777" w:rsidR="00B94282" w:rsidRPr="00B94282" w:rsidRDefault="00B94282" w:rsidP="00B94282">
      <w:pPr>
        <w:spacing w:line="360" w:lineRule="auto"/>
        <w:jc w:val="both"/>
      </w:pPr>
      <w:r w:rsidRPr="00B94282">
        <w:t xml:space="preserve">Ποια είναι η </w:t>
      </w:r>
      <w:r>
        <w:t>σχέση</w:t>
      </w:r>
      <w:r w:rsidR="00B5236E">
        <w:t xml:space="preserve"> </w:t>
      </w:r>
      <w:r>
        <w:t>της γλώσσας</w:t>
      </w:r>
      <w:r w:rsidR="00B5236E">
        <w:t xml:space="preserve"> </w:t>
      </w:r>
      <w:r w:rsidR="00D46456">
        <w:t>με τον πολιτισμό, σύμφωνα με το Κείμενο 1</w:t>
      </w:r>
      <w:r w:rsidRPr="00B94282">
        <w:t xml:space="preserve"> (50-60 λέξεις)</w:t>
      </w:r>
      <w:r w:rsidR="00D46456">
        <w:t>;</w:t>
      </w:r>
    </w:p>
    <w:p w14:paraId="0866B9A4" w14:textId="77777777" w:rsidR="00B94282" w:rsidRPr="00B94282" w:rsidRDefault="00B94282" w:rsidP="00B94282">
      <w:pPr>
        <w:spacing w:line="360" w:lineRule="auto"/>
        <w:jc w:val="right"/>
        <w:rPr>
          <w:b/>
        </w:rPr>
      </w:pPr>
      <w:r w:rsidRPr="00B94282">
        <w:rPr>
          <w:b/>
        </w:rPr>
        <w:t>Μονάδες 10</w:t>
      </w:r>
    </w:p>
    <w:p w14:paraId="67EC7AB4" w14:textId="77777777" w:rsidR="00B94282" w:rsidRPr="00B94282" w:rsidRDefault="00B94282" w:rsidP="00B94282">
      <w:pPr>
        <w:spacing w:line="360" w:lineRule="auto"/>
        <w:jc w:val="both"/>
        <w:rPr>
          <w:b/>
        </w:rPr>
      </w:pPr>
      <w:r w:rsidRPr="00B94282">
        <w:rPr>
          <w:b/>
        </w:rPr>
        <w:t>2</w:t>
      </w:r>
      <w:r w:rsidRPr="00B94282">
        <w:rPr>
          <w:b/>
          <w:vertAlign w:val="superscript"/>
        </w:rPr>
        <w:t xml:space="preserve">ο </w:t>
      </w:r>
      <w:r w:rsidRPr="00B94282">
        <w:rPr>
          <w:b/>
        </w:rPr>
        <w:t>υποερώτημα (μονάδες 10)</w:t>
      </w:r>
    </w:p>
    <w:p w14:paraId="762C3915" w14:textId="77777777" w:rsidR="00B94282" w:rsidRPr="00F37327" w:rsidRDefault="00F37327" w:rsidP="00B94282">
      <w:pPr>
        <w:spacing w:line="360" w:lineRule="auto"/>
        <w:jc w:val="both"/>
        <w:rPr>
          <w:bCs/>
        </w:rPr>
      </w:pPr>
      <w:r w:rsidRPr="00F37327">
        <w:rPr>
          <w:bCs/>
        </w:rPr>
        <w:t>Να βρεις</w:t>
      </w:r>
      <w:r w:rsidR="00F630B2">
        <w:rPr>
          <w:bCs/>
        </w:rPr>
        <w:t xml:space="preserve"> στο Κείμενο 1</w:t>
      </w:r>
      <w:r w:rsidRPr="00F37327">
        <w:rPr>
          <w:bCs/>
        </w:rPr>
        <w:t xml:space="preserve"> μια αναφορά σε άποψη γνωστού προσώπου</w:t>
      </w:r>
      <w:r w:rsidR="00220981">
        <w:rPr>
          <w:bCs/>
        </w:rPr>
        <w:t xml:space="preserve"> (π.χ. κάποιου επιστήμονα)</w:t>
      </w:r>
      <w:r w:rsidRPr="00F37327">
        <w:rPr>
          <w:bCs/>
        </w:rPr>
        <w:t xml:space="preserve"> και να εξηγήσεις τι εξυπηρετεί αυτή. </w:t>
      </w:r>
    </w:p>
    <w:p w14:paraId="1996D7D6" w14:textId="77777777" w:rsidR="00B94282" w:rsidRPr="00B94282" w:rsidRDefault="00B94282" w:rsidP="00B94282">
      <w:pPr>
        <w:spacing w:line="360" w:lineRule="auto"/>
        <w:jc w:val="right"/>
        <w:rPr>
          <w:b/>
        </w:rPr>
      </w:pPr>
      <w:r w:rsidRPr="00B94282">
        <w:rPr>
          <w:b/>
        </w:rPr>
        <w:t>Μονάδες 10</w:t>
      </w:r>
    </w:p>
    <w:p w14:paraId="4AE2F44C" w14:textId="77777777" w:rsidR="00B94282" w:rsidRDefault="00B94282" w:rsidP="00B94282">
      <w:pPr>
        <w:spacing w:line="360" w:lineRule="auto"/>
        <w:rPr>
          <w:b/>
        </w:rPr>
      </w:pPr>
      <w:r w:rsidRPr="00B94282">
        <w:rPr>
          <w:b/>
        </w:rPr>
        <w:t>3</w:t>
      </w:r>
      <w:r w:rsidRPr="00B94282">
        <w:rPr>
          <w:b/>
          <w:vertAlign w:val="superscript"/>
        </w:rPr>
        <w:t xml:space="preserve">ο </w:t>
      </w:r>
      <w:r w:rsidRPr="00B94282">
        <w:rPr>
          <w:b/>
        </w:rPr>
        <w:t>υποερώτημα (μονάδες 15)</w:t>
      </w:r>
    </w:p>
    <w:p w14:paraId="7FC2F35A" w14:textId="77777777" w:rsidR="00F4442C" w:rsidRDefault="006233C9" w:rsidP="008B0899">
      <w:pPr>
        <w:spacing w:line="360" w:lineRule="auto"/>
        <w:jc w:val="both"/>
        <w:rPr>
          <w:bCs/>
        </w:rPr>
      </w:pPr>
      <w:r>
        <w:rPr>
          <w:bCs/>
        </w:rPr>
        <w:t>Να απαντήσεις με την ένδειξη Σωστό ή Λάθος τις παρακάτω προτάσεις που αναφέρονται στη γλώσσα του Κειμένου 1</w:t>
      </w:r>
      <w:r w:rsidR="00806E9A">
        <w:rPr>
          <w:bCs/>
        </w:rPr>
        <w:t>:</w:t>
      </w:r>
    </w:p>
    <w:p w14:paraId="74FECB8A" w14:textId="77777777" w:rsidR="006233C9" w:rsidRDefault="006233C9" w:rsidP="006233C9">
      <w:pPr>
        <w:spacing w:after="0" w:line="360" w:lineRule="auto"/>
        <w:jc w:val="both"/>
      </w:pPr>
      <w:r>
        <w:t>1.</w:t>
      </w:r>
      <w:r w:rsidR="00B80008" w:rsidRPr="00B80008">
        <w:t xml:space="preserve">Συνώνυμο της λέξης </w:t>
      </w:r>
      <w:r w:rsidR="00F72747">
        <w:t>«</w:t>
      </w:r>
      <w:r w:rsidR="00B80008" w:rsidRPr="006233C9">
        <w:rPr>
          <w:u w:val="single"/>
        </w:rPr>
        <w:t>αλαζονεία</w:t>
      </w:r>
      <w:r w:rsidR="00F72747">
        <w:rPr>
          <w:u w:val="single"/>
        </w:rPr>
        <w:t>»</w:t>
      </w:r>
      <w:r w:rsidRPr="006233C9">
        <w:rPr>
          <w:u w:val="single"/>
        </w:rPr>
        <w:t xml:space="preserve"> </w:t>
      </w:r>
      <w:r>
        <w:t xml:space="preserve">είναι η </w:t>
      </w:r>
      <w:r w:rsidR="00F72747">
        <w:t>«</w:t>
      </w:r>
      <w:r>
        <w:t>έπαρση</w:t>
      </w:r>
      <w:r w:rsidR="00F72747">
        <w:t>»</w:t>
      </w:r>
      <w:r>
        <w:t>.</w:t>
      </w:r>
      <w:r w:rsidR="00B80008">
        <w:t xml:space="preserve"> </w:t>
      </w:r>
    </w:p>
    <w:p w14:paraId="6DD3531C" w14:textId="77777777" w:rsidR="00F72747" w:rsidRPr="006233C9" w:rsidRDefault="00F72747" w:rsidP="006233C9">
      <w:pPr>
        <w:spacing w:after="0" w:line="360" w:lineRule="auto"/>
        <w:jc w:val="both"/>
        <w:rPr>
          <w:bCs/>
        </w:rPr>
      </w:pPr>
    </w:p>
    <w:p w14:paraId="5F283B40" w14:textId="77777777" w:rsidR="00AA7A54" w:rsidRDefault="006233C9" w:rsidP="008B0899">
      <w:pPr>
        <w:spacing w:after="0" w:line="360" w:lineRule="auto"/>
        <w:jc w:val="both"/>
      </w:pPr>
      <w:r>
        <w:t xml:space="preserve">2. Στην πρόταση </w:t>
      </w:r>
      <w:r w:rsidR="00AA7A54">
        <w:t xml:space="preserve"> </w:t>
      </w:r>
      <w:r w:rsidR="00F72747">
        <w:t>«</w:t>
      </w:r>
      <w:r w:rsidR="00AA7A54" w:rsidRPr="00AA7A54">
        <w:rPr>
          <w:u w:val="single"/>
        </w:rPr>
        <w:t>Η γλώσσα αποτελεί τον συνεκτικό κρίκο ανάμεσα στους ανθρώπους</w:t>
      </w:r>
      <w:r w:rsidR="00F72747">
        <w:rPr>
          <w:u w:val="single"/>
        </w:rPr>
        <w:t>»</w:t>
      </w:r>
      <w:r w:rsidR="007A0FEC">
        <w:rPr>
          <w:u w:val="single"/>
        </w:rPr>
        <w:t xml:space="preserve"> </w:t>
      </w:r>
      <w:r>
        <w:t>υπάρχει το σχήμα λόγου της παρομοίωσης.</w:t>
      </w:r>
    </w:p>
    <w:p w14:paraId="2575FD9D" w14:textId="77777777" w:rsidR="006233C9" w:rsidRDefault="006233C9" w:rsidP="006233C9">
      <w:pPr>
        <w:spacing w:after="0" w:line="360" w:lineRule="auto"/>
      </w:pPr>
    </w:p>
    <w:p w14:paraId="3A8F3113" w14:textId="77777777" w:rsidR="00FC0120" w:rsidRDefault="006233C9" w:rsidP="008B0899">
      <w:pPr>
        <w:spacing w:after="0" w:line="360" w:lineRule="auto"/>
        <w:jc w:val="both"/>
      </w:pPr>
      <w:r>
        <w:t xml:space="preserve">3. </w:t>
      </w:r>
      <w:r w:rsidR="00FC0120">
        <w:t>Η γλωσσική διατύπωση</w:t>
      </w:r>
      <w:r w:rsidR="007A0FEC">
        <w:t xml:space="preserve"> </w:t>
      </w:r>
      <w:r w:rsidR="00F72747">
        <w:t>«</w:t>
      </w:r>
      <w:r w:rsidR="00FC0120" w:rsidRPr="00FC0120">
        <w:rPr>
          <w:u w:val="single"/>
        </w:rPr>
        <w:t>κατανόησης των σκέψεων, αναγκών</w:t>
      </w:r>
      <w:r w:rsidR="00220981">
        <w:rPr>
          <w:u w:val="single"/>
        </w:rPr>
        <w:t>,</w:t>
      </w:r>
      <w:r w:rsidR="00FC0120" w:rsidRPr="00FC0120">
        <w:rPr>
          <w:u w:val="single"/>
        </w:rPr>
        <w:t xml:space="preserve"> επιθυμιών</w:t>
      </w:r>
      <w:r w:rsidR="00F72747">
        <w:rPr>
          <w:u w:val="single"/>
        </w:rPr>
        <w:t>»</w:t>
      </w:r>
      <w:r w:rsidR="00F72747" w:rsidRPr="00F72747">
        <w:t xml:space="preserve">  </w:t>
      </w:r>
      <w:r w:rsidR="00FC0120" w:rsidRPr="00F72747">
        <w:t xml:space="preserve"> </w:t>
      </w:r>
      <w:r w:rsidR="00FC0120" w:rsidRPr="00FC0120">
        <w:t>είναι</w:t>
      </w:r>
      <w:r w:rsidR="00F72747">
        <w:t xml:space="preserve"> ασύνδετο σχήμα.</w:t>
      </w:r>
    </w:p>
    <w:p w14:paraId="225A72DB" w14:textId="77777777" w:rsidR="006233C9" w:rsidRDefault="006233C9" w:rsidP="00FC0120">
      <w:pPr>
        <w:spacing w:after="0" w:line="360" w:lineRule="auto"/>
        <w:ind w:left="360"/>
      </w:pPr>
    </w:p>
    <w:p w14:paraId="02F503F2" w14:textId="77777777" w:rsidR="00FC0120" w:rsidRDefault="006233C9" w:rsidP="00731492">
      <w:pPr>
        <w:spacing w:after="0" w:line="360" w:lineRule="auto"/>
        <w:jc w:val="both"/>
      </w:pPr>
      <w:r>
        <w:t xml:space="preserve">4. </w:t>
      </w:r>
      <w:r w:rsidR="00F72747">
        <w:t>Στην πρόταση</w:t>
      </w:r>
      <w:r w:rsidR="00FC0120">
        <w:t xml:space="preserve"> </w:t>
      </w:r>
      <w:r w:rsidR="00F72747">
        <w:t>«</w:t>
      </w:r>
      <w:r w:rsidR="00FC0120" w:rsidRPr="00FC0120">
        <w:rPr>
          <w:u w:val="single"/>
        </w:rPr>
        <w:t>Η ικανότητα του ανθρώπου για λόγο άνοιξε το</w:t>
      </w:r>
      <w:r w:rsidR="00F72747">
        <w:rPr>
          <w:u w:val="single"/>
        </w:rPr>
        <w:t>ν</w:t>
      </w:r>
      <w:r w:rsidR="00FC0120" w:rsidRPr="00FC0120">
        <w:rPr>
          <w:u w:val="single"/>
        </w:rPr>
        <w:t xml:space="preserve"> δρόμο για τον ανθρώπινο πολιτισμό</w:t>
      </w:r>
      <w:r w:rsidR="00F72747">
        <w:rPr>
          <w:u w:val="single"/>
        </w:rPr>
        <w:t>»</w:t>
      </w:r>
      <w:r w:rsidR="00F72747" w:rsidRPr="00F72747">
        <w:t xml:space="preserve"> </w:t>
      </w:r>
      <w:r w:rsidR="004B5051" w:rsidRPr="00F72747">
        <w:t xml:space="preserve"> </w:t>
      </w:r>
      <w:r w:rsidR="00F72747">
        <w:t>στη φράση «άνοιξε τον δρόμο» ο λόγος είναι μεταφορικός.</w:t>
      </w:r>
    </w:p>
    <w:p w14:paraId="0CA4F9DD" w14:textId="77777777" w:rsidR="006233C9" w:rsidRDefault="006233C9" w:rsidP="00FC0120">
      <w:pPr>
        <w:spacing w:after="0" w:line="360" w:lineRule="auto"/>
        <w:ind w:left="360"/>
      </w:pPr>
    </w:p>
    <w:p w14:paraId="30124770" w14:textId="77777777" w:rsidR="005C5272" w:rsidRDefault="006233C9" w:rsidP="008B0899">
      <w:pPr>
        <w:spacing w:after="0" w:line="360" w:lineRule="auto"/>
        <w:jc w:val="both"/>
      </w:pPr>
      <w:r>
        <w:t xml:space="preserve">5. </w:t>
      </w:r>
      <w:r w:rsidR="00630086">
        <w:t xml:space="preserve">Το επίθετο </w:t>
      </w:r>
      <w:r w:rsidR="00630086" w:rsidRPr="00630086">
        <w:rPr>
          <w:u w:val="single"/>
        </w:rPr>
        <w:t>ανήσυχο</w:t>
      </w:r>
      <w:r w:rsidR="004B5051">
        <w:rPr>
          <w:u w:val="single"/>
        </w:rPr>
        <w:t xml:space="preserve"> </w:t>
      </w:r>
      <w:r w:rsidR="00630086">
        <w:t>σημαίνει στο γλωσσικό περιβάλλον</w:t>
      </w:r>
      <w:r w:rsidR="00F72747">
        <w:t>,</w:t>
      </w:r>
      <w:r w:rsidR="00630086">
        <w:t xml:space="preserve"> όπου βρίσκεται</w:t>
      </w:r>
      <w:r w:rsidR="00F72747">
        <w:t>, «ασταθές».</w:t>
      </w:r>
    </w:p>
    <w:p w14:paraId="484B6E57" w14:textId="77777777" w:rsidR="00FC0120" w:rsidRPr="00AA7A54" w:rsidRDefault="00FC0120" w:rsidP="00B80008">
      <w:pPr>
        <w:spacing w:line="360" w:lineRule="auto"/>
        <w:ind w:left="360"/>
      </w:pPr>
    </w:p>
    <w:p w14:paraId="10D4E852" w14:textId="77777777" w:rsidR="00B80008" w:rsidRPr="00B80008" w:rsidRDefault="00B80008" w:rsidP="007B00E9">
      <w:pPr>
        <w:spacing w:line="360" w:lineRule="auto"/>
        <w:rPr>
          <w:bCs/>
        </w:rPr>
      </w:pPr>
    </w:p>
    <w:p w14:paraId="52E15260" w14:textId="77777777" w:rsidR="00B94282" w:rsidRPr="00B94282" w:rsidRDefault="00B94282" w:rsidP="00B94282">
      <w:pPr>
        <w:spacing w:line="360" w:lineRule="auto"/>
        <w:jc w:val="right"/>
        <w:rPr>
          <w:b/>
        </w:rPr>
      </w:pPr>
      <w:r w:rsidRPr="00B94282">
        <w:rPr>
          <w:b/>
        </w:rPr>
        <w:t>Μονάδες 15</w:t>
      </w:r>
    </w:p>
    <w:p w14:paraId="29221CBF" w14:textId="77777777" w:rsidR="00B94282" w:rsidRPr="00B94282" w:rsidRDefault="00B94282" w:rsidP="00B94282">
      <w:pPr>
        <w:spacing w:line="360" w:lineRule="auto"/>
        <w:jc w:val="right"/>
        <w:rPr>
          <w:b/>
        </w:rPr>
      </w:pPr>
    </w:p>
    <w:p w14:paraId="1CB58622" w14:textId="77777777" w:rsidR="00B94282" w:rsidRPr="00B94282" w:rsidRDefault="00B94282" w:rsidP="00B94282">
      <w:pPr>
        <w:spacing w:line="360" w:lineRule="auto"/>
        <w:rPr>
          <w:b/>
        </w:rPr>
      </w:pPr>
      <w:r w:rsidRPr="00B94282">
        <w:rPr>
          <w:b/>
        </w:rPr>
        <w:t>ΘΕΜΑ 4 (μονάδες 15)</w:t>
      </w:r>
    </w:p>
    <w:p w14:paraId="7AE78969" w14:textId="77777777" w:rsidR="00B94282" w:rsidRPr="00B94282" w:rsidRDefault="002174AF" w:rsidP="00B94282">
      <w:pPr>
        <w:spacing w:line="360" w:lineRule="auto"/>
        <w:jc w:val="both"/>
      </w:pPr>
      <w:r>
        <w:t xml:space="preserve">Στο απόσπασμα του Κειμένου 2 η μητέρα παρουσιάζεται ως μια ασυμβίβαστη γυναίκα για την εποχή </w:t>
      </w:r>
      <w:r w:rsidR="00423773">
        <w:t>της</w:t>
      </w:r>
      <w:r w:rsidR="0071629F">
        <w:t xml:space="preserve"> (αρχές του 20ού αιώνα)</w:t>
      </w:r>
      <w:r w:rsidR="00423773">
        <w:t xml:space="preserve">. Μπορείς να παρουσιάσεις και να σχολιάσεις την ανατρεπτική συμπεριφορά της; Να αναπτύξεις </w:t>
      </w:r>
      <w:r w:rsidR="00B94282" w:rsidRPr="00B94282">
        <w:t>σε 100-150 περίπου λέξεις την απάντησή σου.</w:t>
      </w:r>
    </w:p>
    <w:p w14:paraId="1F8F70CA" w14:textId="77777777" w:rsidR="00B94282" w:rsidRPr="00B94282" w:rsidRDefault="00B94282" w:rsidP="00B94282">
      <w:pPr>
        <w:spacing w:line="360" w:lineRule="auto"/>
        <w:jc w:val="right"/>
        <w:rPr>
          <w:b/>
        </w:rPr>
      </w:pPr>
      <w:r w:rsidRPr="00B94282">
        <w:rPr>
          <w:b/>
        </w:rPr>
        <w:t>Μονάδες 15</w:t>
      </w:r>
    </w:p>
    <w:p w14:paraId="5CE6C1BC" w14:textId="77777777" w:rsidR="00B94282" w:rsidRPr="0075089E" w:rsidRDefault="00B94282" w:rsidP="00B40A11">
      <w:pPr>
        <w:spacing w:after="0" w:line="360" w:lineRule="auto"/>
        <w:jc w:val="both"/>
      </w:pPr>
    </w:p>
    <w:p w14:paraId="1BA326A9" w14:textId="77777777" w:rsidR="008067F0" w:rsidRPr="00017415" w:rsidRDefault="008067F0" w:rsidP="00E66C8F">
      <w:pPr>
        <w:spacing w:line="360" w:lineRule="auto"/>
        <w:jc w:val="both"/>
      </w:pPr>
    </w:p>
    <w:sectPr w:rsidR="008067F0" w:rsidRPr="00017415" w:rsidSect="00A73D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87E07" w14:textId="77777777" w:rsidR="00F9053C" w:rsidRDefault="00F9053C" w:rsidP="00133FFB">
      <w:pPr>
        <w:spacing w:after="0" w:line="240" w:lineRule="auto"/>
      </w:pPr>
      <w:r>
        <w:separator/>
      </w:r>
    </w:p>
  </w:endnote>
  <w:endnote w:type="continuationSeparator" w:id="0">
    <w:p w14:paraId="098A44AA" w14:textId="77777777" w:rsidR="00F9053C" w:rsidRDefault="00F9053C" w:rsidP="0013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D2A22" w14:textId="77777777" w:rsidR="00F9053C" w:rsidRDefault="00F9053C" w:rsidP="00133FFB">
      <w:pPr>
        <w:spacing w:after="0" w:line="240" w:lineRule="auto"/>
      </w:pPr>
      <w:r>
        <w:separator/>
      </w:r>
    </w:p>
  </w:footnote>
  <w:footnote w:type="continuationSeparator" w:id="0">
    <w:p w14:paraId="541F903F" w14:textId="77777777" w:rsidR="00F9053C" w:rsidRDefault="00F9053C" w:rsidP="00133FFB">
      <w:pPr>
        <w:spacing w:after="0" w:line="240" w:lineRule="auto"/>
      </w:pPr>
      <w:r>
        <w:continuationSeparator/>
      </w:r>
    </w:p>
  </w:footnote>
  <w:footnote w:id="1">
    <w:p w14:paraId="211C447C" w14:textId="77777777" w:rsidR="00133FFB" w:rsidRDefault="00133FFB">
      <w:pPr>
        <w:pStyle w:val="a3"/>
      </w:pPr>
      <w:r>
        <w:rPr>
          <w:rStyle w:val="a4"/>
        </w:rPr>
        <w:footnoteRef/>
      </w:r>
      <w:r>
        <w:t xml:space="preserve"> Άπτερο: χωρίς φτερά.</w:t>
      </w:r>
    </w:p>
  </w:footnote>
  <w:footnote w:id="2">
    <w:p w14:paraId="547BFE52" w14:textId="77777777" w:rsidR="00094DA1" w:rsidRDefault="00094DA1">
      <w:pPr>
        <w:pStyle w:val="a3"/>
      </w:pPr>
      <w:r>
        <w:rPr>
          <w:rStyle w:val="a4"/>
        </w:rPr>
        <w:footnoteRef/>
      </w:r>
      <w:r>
        <w:t xml:space="preserve"> </w:t>
      </w:r>
      <w:proofErr w:type="spellStart"/>
      <w:r>
        <w:t>Μπομπέ</w:t>
      </w:r>
      <w:proofErr w:type="spellEnd"/>
      <w:r>
        <w:t>: ημισφαιρικός, κυρτός.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03CFC"/>
    <w:multiLevelType w:val="hybridMultilevel"/>
    <w:tmpl w:val="9DFC50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552CB"/>
    <w:multiLevelType w:val="hybridMultilevel"/>
    <w:tmpl w:val="828A90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05F64"/>
    <w:multiLevelType w:val="hybridMultilevel"/>
    <w:tmpl w:val="F48648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9848">
    <w:abstractNumId w:val="0"/>
  </w:num>
  <w:num w:numId="2" w16cid:durableId="15157099">
    <w:abstractNumId w:val="2"/>
  </w:num>
  <w:num w:numId="3" w16cid:durableId="1153134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A5F"/>
    <w:rsid w:val="00017415"/>
    <w:rsid w:val="00020960"/>
    <w:rsid w:val="000217B9"/>
    <w:rsid w:val="0003501E"/>
    <w:rsid w:val="00037381"/>
    <w:rsid w:val="00044D08"/>
    <w:rsid w:val="00067D5B"/>
    <w:rsid w:val="000938E9"/>
    <w:rsid w:val="000946A7"/>
    <w:rsid w:val="00094DA1"/>
    <w:rsid w:val="00094EAA"/>
    <w:rsid w:val="00120C6E"/>
    <w:rsid w:val="001243C1"/>
    <w:rsid w:val="00133FFB"/>
    <w:rsid w:val="001719DC"/>
    <w:rsid w:val="00193AB8"/>
    <w:rsid w:val="001C7DE0"/>
    <w:rsid w:val="002174AF"/>
    <w:rsid w:val="00220981"/>
    <w:rsid w:val="002440DA"/>
    <w:rsid w:val="00264240"/>
    <w:rsid w:val="002D44C8"/>
    <w:rsid w:val="002E1FF1"/>
    <w:rsid w:val="002E59D8"/>
    <w:rsid w:val="003207D3"/>
    <w:rsid w:val="00341650"/>
    <w:rsid w:val="003B36D8"/>
    <w:rsid w:val="003D1D33"/>
    <w:rsid w:val="003D355D"/>
    <w:rsid w:val="003F5378"/>
    <w:rsid w:val="00411F64"/>
    <w:rsid w:val="00423773"/>
    <w:rsid w:val="00427973"/>
    <w:rsid w:val="00435AF1"/>
    <w:rsid w:val="004772FB"/>
    <w:rsid w:val="004B1450"/>
    <w:rsid w:val="004B386F"/>
    <w:rsid w:val="004B5051"/>
    <w:rsid w:val="00521D2A"/>
    <w:rsid w:val="00550DE6"/>
    <w:rsid w:val="00555F12"/>
    <w:rsid w:val="005A4A9C"/>
    <w:rsid w:val="005B5658"/>
    <w:rsid w:val="005C5272"/>
    <w:rsid w:val="005D2FD8"/>
    <w:rsid w:val="006233C9"/>
    <w:rsid w:val="00630086"/>
    <w:rsid w:val="006A0810"/>
    <w:rsid w:val="006D7ABB"/>
    <w:rsid w:val="00714125"/>
    <w:rsid w:val="0071629F"/>
    <w:rsid w:val="00726E99"/>
    <w:rsid w:val="00727F9F"/>
    <w:rsid w:val="00731492"/>
    <w:rsid w:val="00734A82"/>
    <w:rsid w:val="0075089E"/>
    <w:rsid w:val="00780FEA"/>
    <w:rsid w:val="007A0FEC"/>
    <w:rsid w:val="007A7CB8"/>
    <w:rsid w:val="007B00E9"/>
    <w:rsid w:val="007D0376"/>
    <w:rsid w:val="007E0141"/>
    <w:rsid w:val="008067F0"/>
    <w:rsid w:val="00806E9A"/>
    <w:rsid w:val="0080777F"/>
    <w:rsid w:val="00816B19"/>
    <w:rsid w:val="008206F1"/>
    <w:rsid w:val="00822DD1"/>
    <w:rsid w:val="008B0899"/>
    <w:rsid w:val="008C3304"/>
    <w:rsid w:val="008D0E0D"/>
    <w:rsid w:val="00917515"/>
    <w:rsid w:val="009523F5"/>
    <w:rsid w:val="00953E39"/>
    <w:rsid w:val="009B2F76"/>
    <w:rsid w:val="009C3DBB"/>
    <w:rsid w:val="009E09F1"/>
    <w:rsid w:val="009E10E8"/>
    <w:rsid w:val="009E5CF9"/>
    <w:rsid w:val="00A0305A"/>
    <w:rsid w:val="00A62F4B"/>
    <w:rsid w:val="00A7116D"/>
    <w:rsid w:val="00A7369A"/>
    <w:rsid w:val="00A73D68"/>
    <w:rsid w:val="00AA7A54"/>
    <w:rsid w:val="00AD12B5"/>
    <w:rsid w:val="00AD7EF5"/>
    <w:rsid w:val="00B0360A"/>
    <w:rsid w:val="00B37D43"/>
    <w:rsid w:val="00B40A11"/>
    <w:rsid w:val="00B5236E"/>
    <w:rsid w:val="00B80008"/>
    <w:rsid w:val="00B843D7"/>
    <w:rsid w:val="00B94282"/>
    <w:rsid w:val="00BA35CC"/>
    <w:rsid w:val="00BD0A5F"/>
    <w:rsid w:val="00BD643F"/>
    <w:rsid w:val="00C93F4F"/>
    <w:rsid w:val="00D439C5"/>
    <w:rsid w:val="00D46456"/>
    <w:rsid w:val="00D64A01"/>
    <w:rsid w:val="00E66C8F"/>
    <w:rsid w:val="00E826FF"/>
    <w:rsid w:val="00EB157F"/>
    <w:rsid w:val="00ED6E1B"/>
    <w:rsid w:val="00EF2072"/>
    <w:rsid w:val="00EF6FB1"/>
    <w:rsid w:val="00F37327"/>
    <w:rsid w:val="00F4442C"/>
    <w:rsid w:val="00F630B2"/>
    <w:rsid w:val="00F7069D"/>
    <w:rsid w:val="00F72747"/>
    <w:rsid w:val="00F9053C"/>
    <w:rsid w:val="00F9166E"/>
    <w:rsid w:val="00FC0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5F16"/>
  <w15:docId w15:val="{BCF97F49-305A-4777-BED6-1970D69F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E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33FFB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133FFB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133FFB"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sid w:val="00D46456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4645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46456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46456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46456"/>
    <w:rPr>
      <w:b/>
      <w:bCs/>
      <w:sz w:val="20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D46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D4645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06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9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819BC-917A-491A-900C-7EDBB980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873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ΕΥΣΤΑΘΙΑ ΠΑΡΑΣΚΕΥΑ</cp:lastModifiedBy>
  <cp:revision>13</cp:revision>
  <dcterms:created xsi:type="dcterms:W3CDTF">2021-12-07T18:58:00Z</dcterms:created>
  <dcterms:modified xsi:type="dcterms:W3CDTF">2022-04-20T19:57:00Z</dcterms:modified>
</cp:coreProperties>
</file>