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D0221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2.1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221D">
        <w:rPr>
          <w:rFonts w:cstheme="minorHAnsi"/>
          <w:sz w:val="24"/>
          <w:szCs w:val="24"/>
        </w:rPr>
        <w:t xml:space="preserve">Αντιστοιχίστε τις παρακάτω κάρτες επέκτασης με το είδος των καλωδίων που συνδέονται αντίστοιχα στις υποδοχές που έχουν.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"/>
        <w:gridCol w:w="3884"/>
        <w:gridCol w:w="1149"/>
        <w:gridCol w:w="567"/>
        <w:gridCol w:w="3118"/>
      </w:tblGrid>
      <w:tr w:rsidR="00167CD7" w:rsidRPr="00D0221D" w:rsidTr="00167CD7">
        <w:tc>
          <w:tcPr>
            <w:tcW w:w="487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D0221D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84" w:type="dxa"/>
            <w:tcBorders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7E43296" wp14:editId="28756AB4">
                  <wp:extent cx="1932194" cy="942109"/>
                  <wp:effectExtent l="0" t="0" r="0" b="0"/>
                  <wp:docPr id="2" name="Εικόνα 2" descr="Startech 100mbps Full/low Profile Ethernet Multi Mode SC Fiber PCI NIC Card  - Καρτα δικτυου (PER.81408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rtech 100mbps Full/low Profile Ethernet Multi Mode SC Fiber PCI NIC Card  - Καρτα δικτυου (PER.81408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875" cy="94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</w:tcPr>
          <w:p w:rsidR="00167CD7" w:rsidRPr="00D0221D" w:rsidRDefault="00665A82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B8B366F" wp14:editId="66B41F42">
                  <wp:extent cx="1330036" cy="831854"/>
                  <wp:effectExtent l="0" t="0" r="3810" b="6350"/>
                  <wp:docPr id="8" name="Εικόνα 8" descr="Vga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ga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44"/>
                          <a:stretch/>
                        </pic:blipFill>
                        <pic:spPr bwMode="auto">
                          <a:xfrm>
                            <a:off x="0" y="0"/>
                            <a:ext cx="1337503" cy="8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0221D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84" w:type="dxa"/>
            <w:tcBorders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7200623" wp14:editId="12983A6B">
                  <wp:extent cx="1751383" cy="810491"/>
                  <wp:effectExtent l="0" t="0" r="1270" b="8890"/>
                  <wp:docPr id="5" name="Εικόνα 5" descr="Approx PCIE51 ​Εσωτερική PCI Express Κάρτα Ήχου 5.1 |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pprox PCIE51 ​Εσωτερική PCI Express Κάρτα Ήχου 5.1 |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766" cy="81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167CD7" w:rsidRPr="00D0221D" w:rsidRDefault="00500611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505DC35" wp14:editId="7CDDC613">
                  <wp:extent cx="1178417" cy="682581"/>
                  <wp:effectExtent l="0" t="0" r="3175" b="0"/>
                  <wp:docPr id="10" name="Εικόνα 10" descr="High-Speed HDMI Cable With Ethernet Features – Welcome to Smarts streaming  Ho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Εικόνα 10" descr="High-Speed HDMI Cable With Ethernet Features – Welcome to Smarts streaming  Hom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50" b="34426"/>
                          <a:stretch/>
                        </pic:blipFill>
                        <pic:spPr bwMode="auto">
                          <a:xfrm>
                            <a:off x="0" y="0"/>
                            <a:ext cx="1181100" cy="68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0221D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8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304CB99" wp14:editId="4A03A0CC">
                  <wp:extent cx="2043546" cy="928255"/>
                  <wp:effectExtent l="0" t="0" r="0" b="5715"/>
                  <wp:docPr id="12" name="Εικόνα 12" descr="16 MB PCI VGA Video Adapter Card - Our video cards and sound cards enable  you to add smooth video performance or high-end audio capability to your PC  computer, through a mother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 MB PCI VGA Video Adapter Card - Our video cards and sound cards enable  you to add smooth video performance or high-end audio capability to your PC  computer, through a motherboar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06" b="24558"/>
                          <a:stretch/>
                        </pic:blipFill>
                        <pic:spPr bwMode="auto">
                          <a:xfrm>
                            <a:off x="0" y="0"/>
                            <a:ext cx="2046515" cy="929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83C8163" wp14:editId="143C6D30">
                  <wp:extent cx="851107" cy="1406642"/>
                  <wp:effectExtent l="7937" t="0" r="0" b="0"/>
                  <wp:docPr id="11" name="Εικόνα 11" descr="3.5mm Jack Cable Adapter Kit Mutual Convertor Y-Splitter Audio (1 Female to  2 Male) - 8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.5mm Jack Cable Adapter Kit Mutual Convertor Y-Splitter Audio (1 Female to  2 Male) - 8com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856137" cy="141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167CD7"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167CD7" w:rsidRPr="00D0221D" w:rsidRDefault="00167CD7" w:rsidP="00D022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0221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167CD7" w:rsidRPr="00D0221D" w:rsidRDefault="00500611" w:rsidP="00D0221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221D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D358315" wp14:editId="38F2A2C2">
                  <wp:extent cx="1322693" cy="702439"/>
                  <wp:effectExtent l="0" t="0" r="0" b="254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693" cy="702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496D3E" w:rsidRPr="00D0221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500611" w:rsidRPr="00D0221D">
        <w:rPr>
          <w:rStyle w:val="normaltextrun"/>
          <w:rFonts w:asciiTheme="minorHAnsi" w:hAnsiTheme="minorHAnsi" w:cstheme="minorHAnsi"/>
          <w:b/>
          <w:bCs/>
        </w:rPr>
        <w:t>6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2.</w:t>
      </w:r>
      <w:r w:rsidR="00496D3E" w:rsidRPr="00D0221D">
        <w:rPr>
          <w:rStyle w:val="normaltextrun"/>
          <w:rFonts w:asciiTheme="minorHAnsi" w:hAnsiTheme="minorHAnsi" w:cstheme="minorHAnsi"/>
          <w:b/>
          <w:bCs/>
        </w:rPr>
        <w:t>2</w:t>
      </w:r>
      <w:r w:rsidRPr="00D0221D">
        <w:rPr>
          <w:rStyle w:val="eop"/>
          <w:rFonts w:asciiTheme="minorHAnsi" w:hAnsiTheme="minorHAnsi" w:cstheme="minorHAnsi"/>
        </w:rPr>
        <w:t> 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 xml:space="preserve">Στο παρακάτω σχήμα παρουσιάζονται τρεις </w:t>
      </w:r>
      <w:proofErr w:type="spellStart"/>
      <w:r w:rsidRPr="00D0221D">
        <w:rPr>
          <w:rFonts w:asciiTheme="minorHAnsi" w:hAnsiTheme="minorHAnsi" w:cstheme="minorHAnsi"/>
        </w:rPr>
        <w:t>κυματομορφές</w:t>
      </w:r>
      <w:proofErr w:type="spellEnd"/>
      <w:r w:rsidRPr="00D0221D">
        <w:rPr>
          <w:rFonts w:asciiTheme="minorHAnsi" w:hAnsiTheme="minorHAnsi" w:cstheme="minorHAnsi"/>
        </w:rPr>
        <w:t xml:space="preserve"> σημάτων και ένας τρόπος διαμόρφωσης φέροντος σήματος. </w:t>
      </w:r>
    </w:p>
    <w:p w:rsidR="00553896" w:rsidRPr="00D0221D" w:rsidRDefault="00553896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4964"/>
      </w:tblGrid>
      <w:tr w:rsidR="00167CD7" w:rsidRPr="00D0221D" w:rsidTr="00247DA9">
        <w:trPr>
          <w:trHeight w:val="1010"/>
        </w:trPr>
        <w:tc>
          <w:tcPr>
            <w:tcW w:w="675" w:type="dxa"/>
            <w:vAlign w:val="center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4677" w:type="dxa"/>
            <w:vMerge w:val="restart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 wp14:anchorId="4F5AB621" wp14:editId="6609FF08">
                  <wp:extent cx="3015343" cy="1872343"/>
                  <wp:effectExtent l="0" t="0" r="0" b="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3014577" cy="187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CD7" w:rsidRPr="00D0221D" w:rsidTr="00247DA9">
        <w:trPr>
          <w:trHeight w:val="1010"/>
        </w:trPr>
        <w:tc>
          <w:tcPr>
            <w:tcW w:w="675" w:type="dxa"/>
            <w:vAlign w:val="center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4677" w:type="dxa"/>
            <w:vMerge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  <w:tr w:rsidR="00167CD7" w:rsidRPr="00D0221D" w:rsidTr="00247DA9">
        <w:trPr>
          <w:trHeight w:val="1010"/>
        </w:trPr>
        <w:tc>
          <w:tcPr>
            <w:tcW w:w="675" w:type="dxa"/>
            <w:vAlign w:val="center"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D0221D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4677" w:type="dxa"/>
            <w:vMerge/>
          </w:tcPr>
          <w:p w:rsidR="00167CD7" w:rsidRPr="00D0221D" w:rsidRDefault="00167CD7" w:rsidP="00D0221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</w:tbl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lastRenderedPageBreak/>
        <w:t>Να απαντήσετε: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>Α. Ποιο σήμα αντιστοιχεί στο Διαμορφωμένο;</w:t>
      </w:r>
    </w:p>
    <w:p w:rsidR="00167CD7" w:rsidRPr="00135846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A72F83" w:rsidRPr="00135846">
        <w:rPr>
          <w:rStyle w:val="normaltextrun"/>
          <w:rFonts w:asciiTheme="minorHAnsi" w:hAnsiTheme="minorHAnsi" w:cstheme="minorHAnsi"/>
          <w:b/>
          <w:bCs/>
        </w:rPr>
        <w:t>5</w:t>
      </w:r>
    </w:p>
    <w:p w:rsidR="00167CD7" w:rsidRPr="00D0221D" w:rsidRDefault="00167CD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>Β. Τι είδους διαμόρφωση σήματος έχει υποστεί το φέρον σήμα;</w:t>
      </w:r>
    </w:p>
    <w:p w:rsidR="00167CD7" w:rsidRPr="00135846" w:rsidRDefault="00167CD7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A72F83" w:rsidRPr="00135846">
        <w:rPr>
          <w:rStyle w:val="normaltextrun"/>
          <w:rFonts w:asciiTheme="minorHAnsi" w:hAnsiTheme="minorHAnsi" w:cstheme="minorHAnsi"/>
          <w:b/>
          <w:bCs/>
        </w:rPr>
        <w:t>6</w:t>
      </w:r>
    </w:p>
    <w:p w:rsidR="00110D57" w:rsidRPr="00D0221D" w:rsidRDefault="00110D57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496D3E" w:rsidRPr="00D0221D" w:rsidRDefault="00496D3E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>2.3</w:t>
      </w:r>
    </w:p>
    <w:p w:rsidR="00496D3E" w:rsidRPr="00A72F83" w:rsidRDefault="00496D3E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>Αντιστοιχίστε τα είδη μνήμης τύπου ROM (</w:t>
      </w:r>
      <w:r w:rsidRPr="00D0221D">
        <w:rPr>
          <w:rFonts w:asciiTheme="minorHAnsi" w:hAnsiTheme="minorHAnsi" w:cstheme="minorHAnsi"/>
          <w:lang w:val="en-US"/>
        </w:rPr>
        <w:t>Read</w:t>
      </w:r>
      <w:r w:rsidRPr="00D0221D">
        <w:rPr>
          <w:rFonts w:asciiTheme="minorHAnsi" w:hAnsiTheme="minorHAnsi" w:cstheme="minorHAnsi"/>
        </w:rPr>
        <w:t xml:space="preserve"> </w:t>
      </w:r>
      <w:r w:rsidRPr="00D0221D">
        <w:rPr>
          <w:rFonts w:asciiTheme="minorHAnsi" w:hAnsiTheme="minorHAnsi" w:cstheme="minorHAnsi"/>
          <w:lang w:val="en-US"/>
        </w:rPr>
        <w:t>Only</w:t>
      </w:r>
      <w:r w:rsidRPr="00D0221D">
        <w:rPr>
          <w:rFonts w:asciiTheme="minorHAnsi" w:hAnsiTheme="minorHAnsi" w:cstheme="minorHAnsi"/>
        </w:rPr>
        <w:t xml:space="preserve"> </w:t>
      </w:r>
      <w:r w:rsidRPr="00D0221D">
        <w:rPr>
          <w:rFonts w:asciiTheme="minorHAnsi" w:hAnsiTheme="minorHAnsi" w:cstheme="minorHAnsi"/>
          <w:lang w:val="en-US"/>
        </w:rPr>
        <w:t>Memory</w:t>
      </w:r>
      <w:r w:rsidRPr="00D0221D">
        <w:rPr>
          <w:rFonts w:asciiTheme="minorHAnsi" w:hAnsiTheme="minorHAnsi" w:cstheme="minorHAnsi"/>
        </w:rPr>
        <w:t>) με τα χαρακτηριστικά που τους αντιστοιχούν.</w:t>
      </w:r>
      <w:r w:rsidR="00A72F83">
        <w:rPr>
          <w:rFonts w:asciiTheme="minorHAnsi" w:hAnsiTheme="minorHAnsi" w:cstheme="minorHAnsi"/>
        </w:rPr>
        <w:t xml:space="preserve"> Ένα χαρακτηριστικό μπορεί να ταιριάζει με κανένα, με ένα ή περισσότερα από τα είδη </w:t>
      </w:r>
      <w:r w:rsidR="00A72F83">
        <w:rPr>
          <w:rFonts w:asciiTheme="minorHAnsi" w:hAnsiTheme="minorHAnsi" w:cstheme="minorHAnsi"/>
          <w:lang w:val="en-US"/>
        </w:rPr>
        <w:t>ROM</w:t>
      </w:r>
      <w:r w:rsidR="00A72F83" w:rsidRPr="00A72F83">
        <w:rPr>
          <w:rFonts w:asciiTheme="minorHAnsi" w:hAnsiTheme="minorHAnsi" w:cstheme="minorHAnsi"/>
        </w:rPr>
        <w:t>.</w:t>
      </w:r>
    </w:p>
    <w:p w:rsidR="00A72F83" w:rsidRPr="00A72F83" w:rsidRDefault="00A72F83" w:rsidP="00D02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"/>
        <w:gridCol w:w="3697"/>
        <w:gridCol w:w="405"/>
        <w:gridCol w:w="418"/>
        <w:gridCol w:w="4402"/>
      </w:tblGrid>
      <w:tr w:rsidR="00496D3E" w:rsidRPr="00D0221D" w:rsidTr="000A0E44">
        <w:tc>
          <w:tcPr>
            <w:tcW w:w="4061" w:type="dxa"/>
            <w:gridSpan w:val="2"/>
            <w:tcBorders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lang w:val="en-US"/>
              </w:rPr>
            </w:pPr>
            <w:r w:rsidRPr="00D0221D">
              <w:rPr>
                <w:rFonts w:asciiTheme="minorHAnsi" w:hAnsiTheme="minorHAnsi" w:cstheme="minorHAnsi"/>
                <w:b/>
              </w:rPr>
              <w:t xml:space="preserve">Είδη </w:t>
            </w:r>
            <w:r w:rsidRPr="00D0221D">
              <w:rPr>
                <w:rFonts w:asciiTheme="minorHAnsi" w:hAnsiTheme="minorHAnsi" w:cstheme="minorHAnsi"/>
                <w:b/>
                <w:lang w:val="en-US"/>
              </w:rPr>
              <w:t>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D0221D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</w:tr>
      <w:tr w:rsidR="00496D3E" w:rsidRPr="00D0221D" w:rsidTr="000A0E44">
        <w:tc>
          <w:tcPr>
            <w:tcW w:w="364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496D3E" w:rsidRPr="00D0221D" w:rsidRDefault="00A72F83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Προγραμματιζόμενη ROM-PROM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402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Τα περιεχόμενά της διαγράφονται και μπορούμε να την προγραμματίσουμε ξανά.</w:t>
            </w:r>
          </w:p>
        </w:tc>
      </w:tr>
      <w:tr w:rsidR="00496D3E" w:rsidRPr="00D0221D" w:rsidTr="000A0E44">
        <w:tc>
          <w:tcPr>
            <w:tcW w:w="364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496D3E" w:rsidRPr="00D0221D" w:rsidRDefault="00A72F83" w:rsidP="00A72F83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Προγραμματιζόμενη ROM-EPROM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402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Μπορεί να γραφτεί με δεδομένα (προγραμματιστεί) μόνο μία φορά.</w:t>
            </w:r>
          </w:p>
        </w:tc>
      </w:tr>
      <w:tr w:rsidR="00496D3E" w:rsidRPr="00D0221D" w:rsidTr="000A0E44">
        <w:tc>
          <w:tcPr>
            <w:tcW w:w="364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496D3E" w:rsidRPr="00D0221D" w:rsidRDefault="00496D3E" w:rsidP="00A72F83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D0221D">
              <w:rPr>
                <w:rFonts w:asciiTheme="minorHAnsi" w:hAnsiTheme="minorHAnsi" w:cstheme="minorHAnsi"/>
              </w:rPr>
              <w:t>Προγραμματιζόμενη</w:t>
            </w:r>
            <w:r w:rsidR="00A72F83">
              <w:rPr>
                <w:rFonts w:asciiTheme="minorHAnsi" w:hAnsiTheme="minorHAnsi" w:cstheme="minorHAnsi"/>
                <w:lang w:val="en-US"/>
              </w:rPr>
              <w:t xml:space="preserve"> ROM</w:t>
            </w:r>
            <w:r w:rsidR="00A72F83" w:rsidRPr="00A72F83">
              <w:rPr>
                <w:rFonts w:asciiTheme="minorHAnsi" w:hAnsiTheme="minorHAnsi" w:cstheme="minorHAnsi"/>
                <w:lang w:val="en-US"/>
              </w:rPr>
              <w:t>-</w:t>
            </w:r>
            <w:r w:rsidR="00A72F83">
              <w:rPr>
                <w:rFonts w:asciiTheme="minorHAnsi" w:hAnsiTheme="minorHAnsi" w:cstheme="minorHAnsi"/>
                <w:lang w:val="en-US"/>
              </w:rPr>
              <w:t>Electronically EPROM-</w:t>
            </w:r>
            <w:r w:rsidRPr="00D0221D">
              <w:rPr>
                <w:rFonts w:asciiTheme="minorHAnsi" w:hAnsiTheme="minorHAnsi" w:cstheme="minorHAnsi"/>
                <w:lang w:val="en-US"/>
              </w:rPr>
              <w:t>EEPROM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402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Διαγραφή περιεχομένων με εφαρμογή ηλεκτρονικής τάσης.</w:t>
            </w:r>
          </w:p>
        </w:tc>
      </w:tr>
      <w:tr w:rsidR="00496D3E" w:rsidRPr="00D0221D" w:rsidTr="000A0E44">
        <w:tc>
          <w:tcPr>
            <w:tcW w:w="364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697" w:type="dxa"/>
            <w:tcBorders>
              <w:right w:val="single" w:sz="4" w:space="0" w:color="auto"/>
            </w:tcBorders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4402" w:type="dxa"/>
            <w:vAlign w:val="center"/>
          </w:tcPr>
          <w:p w:rsidR="00496D3E" w:rsidRPr="00D0221D" w:rsidRDefault="00496D3E" w:rsidP="00D0221D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D0221D">
              <w:rPr>
                <w:rFonts w:asciiTheme="minorHAnsi" w:hAnsiTheme="minorHAnsi" w:cstheme="minorHAnsi"/>
              </w:rPr>
              <w:t>Διαγραφή περιεχομένων με διακοπή τροφοδοσίας ηλεκτρικού ρεύματος.</w:t>
            </w:r>
          </w:p>
        </w:tc>
      </w:tr>
    </w:tbl>
    <w:p w:rsidR="00496D3E" w:rsidRPr="00D0221D" w:rsidRDefault="00496D3E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37129" w:rsidRPr="00A72F83" w:rsidRDefault="00496D3E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  <w:r w:rsidRPr="00D0221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A72F83">
        <w:rPr>
          <w:rStyle w:val="normaltextrun"/>
          <w:rFonts w:asciiTheme="minorHAnsi" w:hAnsiTheme="minorHAnsi" w:cstheme="minorHAnsi"/>
          <w:b/>
          <w:bCs/>
          <w:lang w:val="en-US"/>
        </w:rPr>
        <w:t>8</w:t>
      </w:r>
    </w:p>
    <w:p w:rsidR="00A459C5" w:rsidRPr="00D0221D" w:rsidRDefault="00A459C5" w:rsidP="00D0221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</w:p>
    <w:sectPr w:rsidR="00A459C5" w:rsidRPr="00D0221D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29"/>
    <w:rsid w:val="00066A23"/>
    <w:rsid w:val="00110D57"/>
    <w:rsid w:val="00135846"/>
    <w:rsid w:val="00167CD7"/>
    <w:rsid w:val="00234296"/>
    <w:rsid w:val="002443CE"/>
    <w:rsid w:val="00244856"/>
    <w:rsid w:val="00377633"/>
    <w:rsid w:val="00405D63"/>
    <w:rsid w:val="00496D3E"/>
    <w:rsid w:val="00500611"/>
    <w:rsid w:val="00553896"/>
    <w:rsid w:val="006447AA"/>
    <w:rsid w:val="00665A82"/>
    <w:rsid w:val="00804178"/>
    <w:rsid w:val="008775EC"/>
    <w:rsid w:val="0092781B"/>
    <w:rsid w:val="00937129"/>
    <w:rsid w:val="009B479E"/>
    <w:rsid w:val="00A459C5"/>
    <w:rsid w:val="00A72F83"/>
    <w:rsid w:val="00B42356"/>
    <w:rsid w:val="00B96C90"/>
    <w:rsid w:val="00C97DB2"/>
    <w:rsid w:val="00D0221D"/>
    <w:rsid w:val="00E25BB1"/>
    <w:rsid w:val="00E958EE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37129"/>
  </w:style>
  <w:style w:type="character" w:customStyle="1" w:styleId="eop">
    <w:name w:val="eop"/>
    <w:basedOn w:val="a0"/>
    <w:rsid w:val="00937129"/>
  </w:style>
  <w:style w:type="paragraph" w:styleId="a3">
    <w:name w:val="List Paragraph"/>
    <w:basedOn w:val="a"/>
    <w:uiPriority w:val="34"/>
    <w:qFormat/>
    <w:rsid w:val="009371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93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37129"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rsid w:val="0064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</cp:revision>
  <dcterms:created xsi:type="dcterms:W3CDTF">2022-04-15T18:05:00Z</dcterms:created>
  <dcterms:modified xsi:type="dcterms:W3CDTF">2022-04-20T17:10:00Z</dcterms:modified>
</cp:coreProperties>
</file>