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FA1" w:rsidRDefault="00AF73A7">
      <w:pPr>
        <w:rPr>
          <w:sz w:val="24"/>
          <w:szCs w:val="24"/>
        </w:rPr>
      </w:pPr>
      <w:r w:rsidRPr="00AF73A7">
        <w:rPr>
          <w:sz w:val="24"/>
          <w:szCs w:val="24"/>
        </w:rPr>
        <w:t xml:space="preserve">ΘΕΜΑ 4 </w:t>
      </w:r>
    </w:p>
    <w:p w:rsidR="00AF73A7" w:rsidRDefault="00EC2A35">
      <w:p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Στο</w:t>
      </w:r>
      <w:r w:rsidR="00AF73A7">
        <w:rPr>
          <w:sz w:val="24"/>
          <w:szCs w:val="24"/>
        </w:rPr>
        <w:t xml:space="preserve"> ισοσκελές τρίγωνο ΑΒΓ </w:t>
      </w:r>
      <w:r>
        <w:rPr>
          <w:sz w:val="24"/>
          <w:szCs w:val="24"/>
        </w:rPr>
        <w:t>του σχήματος έχουμε</w:t>
      </w:r>
      <w:r w:rsidR="00AF73A7">
        <w:rPr>
          <w:sz w:val="24"/>
          <w:szCs w:val="24"/>
        </w:rPr>
        <w:t xml:space="preserve"> ΑΒ = ΑΓ και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AF73A7">
        <w:rPr>
          <w:rFonts w:eastAsiaTheme="minorEastAsia"/>
          <w:sz w:val="24"/>
          <w:szCs w:val="24"/>
        </w:rPr>
        <w:t xml:space="preserve"> =80</w:t>
      </w:r>
      <w:r w:rsidR="00AF73A7">
        <w:rPr>
          <w:rFonts w:eastAsiaTheme="minorEastAsia"/>
          <w:sz w:val="24"/>
          <w:szCs w:val="24"/>
          <w:vertAlign w:val="superscript"/>
        </w:rPr>
        <w:t xml:space="preserve">ο </w:t>
      </w:r>
      <w:r>
        <w:rPr>
          <w:rFonts w:eastAsiaTheme="minorEastAsia"/>
          <w:sz w:val="24"/>
          <w:szCs w:val="24"/>
        </w:rPr>
        <w:t>. Το σημείο</w:t>
      </w:r>
      <w:r w:rsidR="00AF73A7">
        <w:rPr>
          <w:rFonts w:eastAsiaTheme="minorEastAsia"/>
          <w:sz w:val="24"/>
          <w:szCs w:val="24"/>
        </w:rPr>
        <w:t xml:space="preserve"> Κ</w:t>
      </w:r>
      <w:r>
        <w:rPr>
          <w:rFonts w:eastAsiaTheme="minorEastAsia"/>
          <w:sz w:val="24"/>
          <w:szCs w:val="24"/>
        </w:rPr>
        <w:t xml:space="preserve"> είναι πάνω στη διχοτόμο της γωνίας Α και τέτοιο</w:t>
      </w:r>
      <w:r w:rsidR="00AF73A7">
        <w:rPr>
          <w:rFonts w:eastAsiaTheme="minorEastAsia"/>
          <w:sz w:val="24"/>
          <w:szCs w:val="24"/>
        </w:rPr>
        <w:t xml:space="preserve"> ώστε ΚΑ = ΚΒ = ΚΓ.</w:t>
      </w:r>
    </w:p>
    <w:p w:rsidR="00AF73A7" w:rsidRDefault="00AF73A7" w:rsidP="00B83447">
      <w:pPr>
        <w:tabs>
          <w:tab w:val="left" w:pos="7088"/>
        </w:tabs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α) Να αποδείξετε ότι τα τρίγωνα ΒΚΑ και ΓΚΑ είναι ίσα.</w:t>
      </w:r>
      <w:r w:rsidR="00B83447">
        <w:rPr>
          <w:rFonts w:eastAsiaTheme="minorEastAsia"/>
          <w:sz w:val="24"/>
          <w:szCs w:val="24"/>
        </w:rPr>
        <w:tab/>
        <w:t>(Μονάδες 12)</w:t>
      </w:r>
    </w:p>
    <w:p w:rsidR="00AF73A7" w:rsidRDefault="00AF73A7" w:rsidP="00B83447">
      <w:pPr>
        <w:tabs>
          <w:tab w:val="left" w:pos="7088"/>
        </w:tabs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β) Να υπολογίσετε τις γωνίες Α</w:t>
      </w:r>
      <m:oMath>
        <m:acc>
          <m:ac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sz w:val="24"/>
          <w:szCs w:val="24"/>
        </w:rPr>
        <w:t>Κ και Α</w:t>
      </w:r>
      <m:oMath>
        <m:acc>
          <m:ac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</m:t>
            </m:r>
          </m:e>
        </m:acc>
      </m:oMath>
      <w:r>
        <w:rPr>
          <w:rFonts w:eastAsiaTheme="minorEastAsia"/>
          <w:sz w:val="24"/>
          <w:szCs w:val="24"/>
        </w:rPr>
        <w:t>Κ.</w:t>
      </w:r>
      <w:r w:rsidR="00B83447">
        <w:rPr>
          <w:rFonts w:eastAsiaTheme="minorEastAsia"/>
          <w:sz w:val="24"/>
          <w:szCs w:val="24"/>
        </w:rPr>
        <w:tab/>
      </w:r>
      <w:bookmarkStart w:id="0" w:name="_GoBack"/>
      <w:bookmarkEnd w:id="0"/>
      <w:r w:rsidR="00B83447">
        <w:rPr>
          <w:rFonts w:eastAsiaTheme="minorEastAsia"/>
          <w:sz w:val="24"/>
          <w:szCs w:val="24"/>
        </w:rPr>
        <w:t>(Μονάδες 8</w:t>
      </w:r>
      <w:r w:rsidR="00B83447">
        <w:rPr>
          <w:rFonts w:eastAsiaTheme="minorEastAsia"/>
          <w:sz w:val="24"/>
          <w:szCs w:val="24"/>
        </w:rPr>
        <w:t>)</w:t>
      </w:r>
    </w:p>
    <w:p w:rsidR="00AF73A7" w:rsidRDefault="00AF73A7" w:rsidP="00B83447">
      <w:pPr>
        <w:tabs>
          <w:tab w:val="left" w:pos="7088"/>
        </w:tabs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γ) Να υπολογίσετε τη γωνία Β</w:t>
      </w:r>
      <m:oMath>
        <m:acc>
          <m:ac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Κ</m:t>
            </m:r>
          </m:e>
        </m:acc>
      </m:oMath>
      <w:r>
        <w:rPr>
          <w:rFonts w:eastAsiaTheme="minorEastAsia"/>
          <w:sz w:val="24"/>
          <w:szCs w:val="24"/>
        </w:rPr>
        <w:t>Γ</w:t>
      </w:r>
      <w:r w:rsidR="00B83447">
        <w:rPr>
          <w:rFonts w:eastAsiaTheme="minorEastAsia"/>
          <w:sz w:val="24"/>
          <w:szCs w:val="24"/>
        </w:rPr>
        <w:t>.</w:t>
      </w:r>
      <w:r w:rsidR="00B83447">
        <w:rPr>
          <w:rFonts w:eastAsiaTheme="minorEastAsia"/>
          <w:sz w:val="24"/>
          <w:szCs w:val="24"/>
        </w:rPr>
        <w:tab/>
        <w:t>(Μονάδες 5</w:t>
      </w:r>
      <w:r w:rsidR="00B83447">
        <w:rPr>
          <w:rFonts w:eastAsiaTheme="minorEastAsia"/>
          <w:sz w:val="24"/>
          <w:szCs w:val="24"/>
        </w:rPr>
        <w:t>)</w:t>
      </w:r>
    </w:p>
    <w:p w:rsidR="00AF73A7" w:rsidRDefault="00A167B4" w:rsidP="00AF73A7">
      <w:pPr>
        <w:jc w:val="center"/>
        <w:rPr>
          <w:sz w:val="24"/>
          <w:szCs w:val="24"/>
        </w:rPr>
      </w:pPr>
      <w:r w:rsidRPr="002756BA">
        <w:rPr>
          <w:rFonts w:ascii="Calibri" w:hAnsi="Calibri" w:cs="Calibri"/>
          <w:noProof/>
          <w:sz w:val="24"/>
          <w:szCs w:val="24"/>
          <w:lang w:eastAsia="el-GR"/>
        </w:rPr>
        <w:drawing>
          <wp:inline distT="0" distB="0" distL="0" distR="0" wp14:anchorId="3159B0BA" wp14:editId="58DDA968">
            <wp:extent cx="3140765" cy="1993890"/>
            <wp:effectExtent l="0" t="0" r="2540" b="698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64268" cy="2008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3A7" w:rsidRPr="00AF73A7" w:rsidRDefault="00AF73A7" w:rsidP="00AF73A7">
      <w:pPr>
        <w:rPr>
          <w:sz w:val="24"/>
          <w:szCs w:val="24"/>
        </w:rPr>
      </w:pPr>
    </w:p>
    <w:sectPr w:rsidR="00AF73A7" w:rsidRPr="00AF73A7" w:rsidSect="00B83447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3A7"/>
    <w:rsid w:val="00231E0C"/>
    <w:rsid w:val="007947C4"/>
    <w:rsid w:val="008059CB"/>
    <w:rsid w:val="008357F6"/>
    <w:rsid w:val="008C3D0D"/>
    <w:rsid w:val="00A04555"/>
    <w:rsid w:val="00A167B4"/>
    <w:rsid w:val="00AF73A7"/>
    <w:rsid w:val="00B21FA1"/>
    <w:rsid w:val="00B83447"/>
    <w:rsid w:val="00EC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84DC8-9970-4EE4-B31E-181ACE647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F73A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231E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31E0C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8357F6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8357F6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8357F6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8357F6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8357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2021-04-16T21:11:00Z</dcterms:created>
  <dcterms:modified xsi:type="dcterms:W3CDTF">2022-04-20T08:01:00Z</dcterms:modified>
</cp:coreProperties>
</file>