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7BD57" w14:textId="360F8835" w:rsidR="00832781" w:rsidRPr="00832781" w:rsidRDefault="00832781" w:rsidP="00832781">
      <w:pPr>
        <w:autoSpaceDE w:val="0"/>
        <w:autoSpaceDN w:val="0"/>
        <w:adjustRightInd w:val="0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ΛΥΣΗ</w:t>
      </w:r>
      <w:bookmarkStart w:id="0" w:name="_GoBack"/>
      <w:bookmarkEnd w:id="0"/>
    </w:p>
    <w:p w14:paraId="31FCEC61" w14:textId="6EE82E3A" w:rsidR="00183506" w:rsidRDefault="00DC39F3" w:rsidP="00183506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noProof/>
          <w:sz w:val="24"/>
          <w:szCs w:val="24"/>
          <w:lang w:eastAsia="el-GR"/>
        </w:rPr>
        <w:drawing>
          <wp:inline distT="0" distB="0" distL="0" distR="0" wp14:anchorId="0F40ECA2" wp14:editId="5C4248ED">
            <wp:extent cx="3765600" cy="2098800"/>
            <wp:effectExtent l="0" t="0" r="635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600" cy="2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B04F0" w14:textId="6F87DE17" w:rsidR="00183506" w:rsidRDefault="005A6A60" w:rsidP="005A6A6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DC39F3">
        <w:rPr>
          <w:rFonts w:cs="Times New Roman"/>
          <w:sz w:val="24"/>
          <w:szCs w:val="24"/>
        </w:rPr>
        <w:t>α)</w:t>
      </w:r>
      <w:r w:rsidR="00183506">
        <w:rPr>
          <w:rFonts w:cs="Times New Roman"/>
          <w:sz w:val="24"/>
          <w:szCs w:val="24"/>
        </w:rPr>
        <w:t xml:space="preserve"> Οι</w:t>
      </w:r>
      <w:r w:rsidRPr="005A6A60">
        <w:rPr>
          <w:rFonts w:cs="Times New Roman"/>
          <w:sz w:val="24"/>
          <w:szCs w:val="24"/>
        </w:rPr>
        <w:t xml:space="preserve"> γωνίες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5A6A60">
        <w:rPr>
          <w:rFonts w:cs="Times New Roman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Pr="005A6A60">
        <w:rPr>
          <w:rFonts w:cs="Times New Roman"/>
          <w:sz w:val="24"/>
          <w:szCs w:val="24"/>
        </w:rPr>
        <w:t xml:space="preserve"> </w:t>
      </w:r>
      <w:r w:rsidR="00183506">
        <w:rPr>
          <w:rFonts w:cs="Times New Roman"/>
          <w:sz w:val="24"/>
          <w:szCs w:val="24"/>
        </w:rPr>
        <w:t xml:space="preserve">είναι </w:t>
      </w:r>
      <w:r w:rsidR="00183506" w:rsidRPr="005A6A60">
        <w:rPr>
          <w:rFonts w:cs="Times New Roman"/>
          <w:sz w:val="24"/>
          <w:szCs w:val="24"/>
        </w:rPr>
        <w:t xml:space="preserve">παραπληρωματικές </w:t>
      </w:r>
      <w:r w:rsidR="00183506">
        <w:rPr>
          <w:rFonts w:cs="Times New Roman"/>
          <w:sz w:val="24"/>
          <w:szCs w:val="24"/>
        </w:rPr>
        <w:t>ως</w:t>
      </w:r>
      <w:r w:rsidRPr="005A6A60">
        <w:rPr>
          <w:rFonts w:cs="Times New Roman"/>
          <w:sz w:val="24"/>
          <w:szCs w:val="24"/>
        </w:rPr>
        <w:t xml:space="preserve"> εντός και επί τα αυτά μέρη των παραλλήλων</w:t>
      </w:r>
      <w:r w:rsidR="00183506">
        <w:rPr>
          <w:rFonts w:cs="Times New Roman"/>
          <w:sz w:val="24"/>
          <w:szCs w:val="24"/>
        </w:rPr>
        <w:t xml:space="preserve"> ΑΒ, ΓΔ που τέμνονται από τη ΒΓ. Άρα </w:t>
      </w:r>
      <w:r w:rsidRPr="005A6A60">
        <w:rPr>
          <w:rFonts w:cs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5A6A60"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 w:rsidRPr="005A6A60">
        <w:rPr>
          <w:rFonts w:cs="Times New Roman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Pr="005A6A60">
        <w:rPr>
          <w:rFonts w:cs="Times New Roman"/>
          <w:sz w:val="24"/>
          <w:szCs w:val="24"/>
        </w:rPr>
        <w:t xml:space="preserve"> = 180</w:t>
      </w:r>
      <w:r w:rsidRPr="005A6A60">
        <w:rPr>
          <w:rFonts w:cs="Times New Roman"/>
          <w:sz w:val="24"/>
          <w:szCs w:val="24"/>
          <w:vertAlign w:val="superscript"/>
        </w:rPr>
        <w:t>ο</w:t>
      </w:r>
      <w:r w:rsidR="00183506">
        <w:rPr>
          <w:rFonts w:cs="Times New Roman"/>
          <w:sz w:val="24"/>
          <w:szCs w:val="24"/>
        </w:rPr>
        <w:t>.</w:t>
      </w:r>
    </w:p>
    <w:p w14:paraId="6A9B4A43" w14:textId="2FF75026" w:rsidR="005A6A60" w:rsidRPr="005A6A60" w:rsidRDefault="00183506" w:rsidP="005A6A6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Επειδή από την υπόθεση έχουμε ότι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= </w:t>
      </w:r>
      <w:r w:rsidR="005A6A60" w:rsidRPr="005A6A60">
        <w:rPr>
          <w:rFonts w:cs="Times New Roman"/>
          <w:sz w:val="24"/>
          <w:szCs w:val="24"/>
        </w:rPr>
        <w:t>2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>
        <w:rPr>
          <w:rFonts w:cs="Times New Roman"/>
          <w:sz w:val="24"/>
          <w:szCs w:val="24"/>
        </w:rPr>
        <w:t xml:space="preserve">, τότε </w:t>
      </w:r>
      <w:r w:rsidR="005A6A60" w:rsidRPr="005A6A60">
        <w:rPr>
          <w:rFonts w:cs="Times New Roman"/>
          <w:sz w:val="24"/>
          <w:szCs w:val="24"/>
        </w:rPr>
        <w:t>3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= 180</w:t>
      </w:r>
      <w:r w:rsidR="005A6A60" w:rsidRPr="005A6A60">
        <w:rPr>
          <w:rFonts w:cs="Times New Roman"/>
          <w:sz w:val="24"/>
          <w:szCs w:val="24"/>
          <w:vertAlign w:val="superscript"/>
        </w:rPr>
        <w:t>ο</w:t>
      </w:r>
      <w:r w:rsidR="005A6A60" w:rsidRPr="005A6A60">
        <w:rPr>
          <w:rFonts w:cs="Times New Roman"/>
          <w:sz w:val="24"/>
          <w:szCs w:val="24"/>
        </w:rPr>
        <w:t xml:space="preserve"> </w:t>
      </w:r>
      <w:r w:rsidR="005A6A60" w:rsidRPr="005A6A60">
        <w:rPr>
          <w:rFonts w:cs="Times New Roman"/>
          <w:sz w:val="24"/>
          <w:szCs w:val="24"/>
        </w:rPr>
        <w:sym w:font="Symbol" w:char="F0DB"/>
      </w:r>
      <w:r w:rsidR="005A6A60" w:rsidRPr="005A6A60">
        <w:rPr>
          <w:rFonts w:cs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= 60</w:t>
      </w:r>
      <w:r>
        <w:rPr>
          <w:rFonts w:cs="Times New Roman"/>
          <w:sz w:val="24"/>
          <w:szCs w:val="24"/>
          <w:vertAlign w:val="superscript"/>
        </w:rPr>
        <w:t>ο</w:t>
      </w:r>
      <w:r>
        <w:rPr>
          <w:rFonts w:cs="Times New Roman"/>
          <w:sz w:val="24"/>
          <w:szCs w:val="24"/>
        </w:rPr>
        <w:t xml:space="preserve">. </w:t>
      </w:r>
      <w:r w:rsidR="005A6A60" w:rsidRPr="005A6A60">
        <w:rPr>
          <w:rFonts w:cs="Times New Roman"/>
          <w:sz w:val="24"/>
          <w:szCs w:val="24"/>
        </w:rPr>
        <w:t>Άρα</w:t>
      </w:r>
      <w:r>
        <w:rPr>
          <w:rFonts w:cs="Times New Roman"/>
          <w:sz w:val="24"/>
          <w:szCs w:val="24"/>
        </w:rPr>
        <w:br/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="005A6A60" w:rsidRPr="005A6A60"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 w:rsidR="005A6A60" w:rsidRPr="005A6A60">
        <w:rPr>
          <w:rFonts w:cs="Times New Roman"/>
          <w:sz w:val="24"/>
          <w:szCs w:val="24"/>
        </w:rPr>
        <w:t>=120</w:t>
      </w:r>
      <w:r w:rsidR="005A6A60" w:rsidRPr="005A6A60">
        <w:rPr>
          <w:rFonts w:cs="Times New Roman"/>
          <w:sz w:val="24"/>
          <w:szCs w:val="24"/>
          <w:vertAlign w:val="superscript"/>
        </w:rPr>
        <w:t>ο</w:t>
      </w:r>
      <w:r w:rsidR="005A6A60" w:rsidRPr="005A6A60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Τ</w:t>
      </w:r>
      <w:r w:rsidR="005A6A60" w:rsidRPr="005A6A60">
        <w:rPr>
          <w:rFonts w:cs="Times New Roman"/>
          <w:sz w:val="24"/>
          <w:szCs w:val="24"/>
        </w:rPr>
        <w:t>ο</w:t>
      </w:r>
      <w:r>
        <w:rPr>
          <w:rFonts w:cs="Times New Roman"/>
          <w:sz w:val="24"/>
          <w:szCs w:val="24"/>
        </w:rPr>
        <w:t xml:space="preserve"> ΑΒΓΔ είναι ισοσκελές τραπέζιο οπότε </w:t>
      </w:r>
      <w:r w:rsidR="005A6A60" w:rsidRPr="005A6A60">
        <w:rPr>
          <w:rFonts w:cs="Times New Roman"/>
          <w:sz w:val="24"/>
          <w:szCs w:val="24"/>
        </w:rPr>
        <w:t xml:space="preserve">οι γωνίες που είναι προσκείμενες σε κάθε του βάση είναι ίσες, άρα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= 120</w:t>
      </w:r>
      <w:r w:rsidR="005A6A60" w:rsidRPr="005A6A60">
        <w:rPr>
          <w:rFonts w:cs="Times New Roman"/>
          <w:sz w:val="24"/>
          <w:szCs w:val="24"/>
          <w:vertAlign w:val="superscript"/>
        </w:rPr>
        <w:t>ο</w:t>
      </w:r>
      <w:r w:rsidR="005A6A60" w:rsidRPr="005A6A60">
        <w:rPr>
          <w:rFonts w:cs="Times New Roman"/>
          <w:sz w:val="24"/>
          <w:szCs w:val="24"/>
        </w:rPr>
        <w:t xml:space="preserve">  και 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= 60</w:t>
      </w:r>
      <w:r w:rsidR="005A6A60" w:rsidRPr="005A6A60">
        <w:rPr>
          <w:rFonts w:cs="Times New Roman"/>
          <w:sz w:val="24"/>
          <w:szCs w:val="24"/>
          <w:vertAlign w:val="superscript"/>
        </w:rPr>
        <w:t>ο</w:t>
      </w:r>
      <w:r>
        <w:rPr>
          <w:rFonts w:cs="Times New Roman"/>
          <w:sz w:val="24"/>
          <w:szCs w:val="24"/>
        </w:rPr>
        <w:t>.</w:t>
      </w:r>
    </w:p>
    <w:p w14:paraId="6A461D62" w14:textId="77777777" w:rsidR="00DC39F3" w:rsidRDefault="005A6A60" w:rsidP="005A6A6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DC39F3">
        <w:rPr>
          <w:rFonts w:cs="Times New Roman"/>
          <w:sz w:val="24"/>
          <w:szCs w:val="24"/>
        </w:rPr>
        <w:t>β)</w:t>
      </w:r>
    </w:p>
    <w:p w14:paraId="053C7515" w14:textId="63713922" w:rsidR="007E2494" w:rsidRPr="00DC39F3" w:rsidRDefault="005A6A60" w:rsidP="00DC39F3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DC39F3">
        <w:rPr>
          <w:rFonts w:cs="Times New Roman"/>
          <w:sz w:val="24"/>
          <w:szCs w:val="24"/>
        </w:rPr>
        <w:t xml:space="preserve">Επειδή η ΒΚ είναι διχοτόμος της γωνίας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DC39F3">
        <w:rPr>
          <w:rFonts w:cs="Times New Roman"/>
          <w:sz w:val="24"/>
          <w:szCs w:val="24"/>
        </w:rPr>
        <w:t>, είναι Α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DC39F3">
        <w:rPr>
          <w:rFonts w:cs="Times New Roman"/>
          <w:sz w:val="24"/>
          <w:szCs w:val="24"/>
        </w:rPr>
        <w:t>Κ = Κ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DC39F3">
        <w:rPr>
          <w:rFonts w:cs="Times New Roman"/>
          <w:sz w:val="24"/>
          <w:szCs w:val="24"/>
        </w:rPr>
        <w:t>Γ = 60</w:t>
      </w:r>
      <w:r w:rsidRPr="00DC39F3">
        <w:rPr>
          <w:rFonts w:cs="Times New Roman"/>
          <w:sz w:val="24"/>
          <w:szCs w:val="24"/>
          <w:vertAlign w:val="superscript"/>
        </w:rPr>
        <w:t>ο</w:t>
      </w:r>
      <w:r w:rsidRPr="00DC39F3">
        <w:rPr>
          <w:rFonts w:cs="Times New Roman"/>
          <w:sz w:val="24"/>
          <w:szCs w:val="24"/>
        </w:rPr>
        <w:t>. Στο τρίγωνο ΒΚΓ δύο γωνίες του είναι ίσες με 60</w:t>
      </w:r>
      <w:r w:rsidRPr="00DC39F3">
        <w:rPr>
          <w:rFonts w:cs="Times New Roman"/>
          <w:sz w:val="24"/>
          <w:szCs w:val="24"/>
          <w:vertAlign w:val="superscript"/>
        </w:rPr>
        <w:t>ο</w:t>
      </w:r>
      <w:r w:rsidRPr="00DC39F3">
        <w:rPr>
          <w:rFonts w:cs="Times New Roman"/>
          <w:sz w:val="24"/>
          <w:szCs w:val="24"/>
        </w:rPr>
        <w:t xml:space="preserve"> οπότε και Β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Κ</m:t>
            </m:r>
          </m:e>
        </m:acc>
      </m:oMath>
      <w:r w:rsidRPr="00DC39F3">
        <w:rPr>
          <w:rFonts w:cs="Times New Roman"/>
          <w:sz w:val="24"/>
          <w:szCs w:val="24"/>
        </w:rPr>
        <w:t>Γ = 60</w:t>
      </w:r>
      <w:r w:rsidRPr="00DC39F3">
        <w:rPr>
          <w:rFonts w:cs="Times New Roman"/>
          <w:sz w:val="24"/>
          <w:szCs w:val="24"/>
          <w:vertAlign w:val="superscript"/>
        </w:rPr>
        <w:t>ο</w:t>
      </w:r>
      <w:r w:rsidRPr="00DC39F3">
        <w:rPr>
          <w:rFonts w:cs="Times New Roman"/>
          <w:sz w:val="24"/>
          <w:szCs w:val="24"/>
        </w:rPr>
        <w:t xml:space="preserve">, </w:t>
      </w:r>
      <w:r w:rsidR="007E2494" w:rsidRPr="00DC39F3">
        <w:rPr>
          <w:rFonts w:cs="Times New Roman"/>
          <w:sz w:val="24"/>
          <w:szCs w:val="24"/>
        </w:rPr>
        <w:t>δηλαδή</w:t>
      </w:r>
      <w:r w:rsidRPr="00DC39F3">
        <w:rPr>
          <w:rFonts w:cs="Times New Roman"/>
          <w:sz w:val="24"/>
          <w:szCs w:val="24"/>
        </w:rPr>
        <w:t xml:space="preserve"> το τρίγωνο είναι ισόπλευρο</w:t>
      </w:r>
      <w:r w:rsidR="007E2494" w:rsidRPr="00DC39F3">
        <w:rPr>
          <w:rFonts w:cs="Times New Roman"/>
          <w:sz w:val="24"/>
          <w:szCs w:val="24"/>
        </w:rPr>
        <w:t>, επομένως ΚΒ</w:t>
      </w:r>
      <w:r w:rsidRPr="00DC39F3">
        <w:rPr>
          <w:rFonts w:cs="Times New Roman"/>
          <w:sz w:val="24"/>
          <w:szCs w:val="24"/>
        </w:rPr>
        <w:t xml:space="preserve"> </w:t>
      </w:r>
      <w:r w:rsidR="007E2494" w:rsidRPr="00DC39F3">
        <w:rPr>
          <w:rFonts w:cs="Times New Roman"/>
          <w:sz w:val="24"/>
          <w:szCs w:val="24"/>
        </w:rPr>
        <w:t xml:space="preserve">= </w:t>
      </w:r>
      <w:r w:rsidRPr="00DC39F3">
        <w:rPr>
          <w:rFonts w:cs="Times New Roman"/>
          <w:sz w:val="24"/>
          <w:szCs w:val="24"/>
        </w:rPr>
        <w:t>ΚΓ = ΒΓ</w:t>
      </w:r>
      <w:r w:rsidR="007E2494" w:rsidRPr="00DC39F3">
        <w:rPr>
          <w:rFonts w:cs="Times New Roman"/>
          <w:sz w:val="24"/>
          <w:szCs w:val="24"/>
        </w:rPr>
        <w:t xml:space="preserve">. </w:t>
      </w:r>
    </w:p>
    <w:p w14:paraId="2DC9E775" w14:textId="66AD1851" w:rsidR="005A6A60" w:rsidRPr="00183506" w:rsidRDefault="007E2494" w:rsidP="00DC39F3">
      <w:pPr>
        <w:autoSpaceDE w:val="0"/>
        <w:autoSpaceDN w:val="0"/>
        <w:adjustRightInd w:val="0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Επειδή ΒΓ</w:t>
      </w:r>
      <w:r w:rsidR="005A6A60" w:rsidRPr="005A6A60">
        <w:rPr>
          <w:rFonts w:cs="Times New Roman"/>
          <w:sz w:val="24"/>
          <w:szCs w:val="24"/>
        </w:rPr>
        <w:t xml:space="preserve"> = ΑΒ = ΑΔ </w:t>
      </w:r>
      <w:r>
        <w:rPr>
          <w:rFonts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ΓΔ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5A6A6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από υπόθεση θα</w:t>
      </w:r>
      <w:r w:rsidR="005A6A60" w:rsidRPr="005A6A60">
        <w:rPr>
          <w:rFonts w:cs="Times New Roman"/>
          <w:sz w:val="24"/>
          <w:szCs w:val="24"/>
        </w:rPr>
        <w:t xml:space="preserve"> είναι και ΔΚ = </w:t>
      </w:r>
      <w:r>
        <w:rPr>
          <w:rFonts w:cs="Times New Roman"/>
          <w:sz w:val="24"/>
          <w:szCs w:val="24"/>
        </w:rPr>
        <w:t>ΚΒ</w:t>
      </w:r>
      <w:r w:rsidR="005A6A60" w:rsidRPr="005A6A60">
        <w:rPr>
          <w:rFonts w:cs="Times New Roman"/>
          <w:sz w:val="24"/>
          <w:szCs w:val="24"/>
        </w:rPr>
        <w:t xml:space="preserve"> = ΑΒ</w:t>
      </w:r>
      <w:r>
        <w:rPr>
          <w:rFonts w:cs="Times New Roman"/>
          <w:sz w:val="24"/>
          <w:szCs w:val="24"/>
        </w:rPr>
        <w:t xml:space="preserve"> = ΑΔ,</w:t>
      </w:r>
      <w:r w:rsidR="005A6A60" w:rsidRPr="005A6A60">
        <w:rPr>
          <w:rFonts w:cs="Times New Roman"/>
          <w:sz w:val="24"/>
          <w:szCs w:val="24"/>
        </w:rPr>
        <w:t xml:space="preserve"> οπότε το τετράπλευρο ΑΒΚΔ </w:t>
      </w:r>
      <w:r>
        <w:rPr>
          <w:rFonts w:cs="Times New Roman"/>
          <w:sz w:val="24"/>
          <w:szCs w:val="24"/>
        </w:rPr>
        <w:t xml:space="preserve">είναι ρόμβος γιατί </w:t>
      </w:r>
      <w:r w:rsidR="005A6A60" w:rsidRPr="005A6A60">
        <w:rPr>
          <w:rFonts w:cs="Times New Roman"/>
          <w:sz w:val="24"/>
          <w:szCs w:val="24"/>
        </w:rPr>
        <w:t>έχει τις πλευρές του ίσες.</w:t>
      </w:r>
    </w:p>
    <w:p w14:paraId="18DC8B0D" w14:textId="36C24016" w:rsidR="00F44E08" w:rsidRPr="005A6A60" w:rsidRDefault="005A6A60" w:rsidP="00DC39F3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A6A60">
        <w:rPr>
          <w:rFonts w:cs="Times New Roman"/>
          <w:sz w:val="24"/>
          <w:szCs w:val="24"/>
        </w:rPr>
        <w:t>Το τρίγωνο ΚΒΓ είναι ισόπλευρο και το ΚΜ είναι ύψος του</w:t>
      </w:r>
      <w:r w:rsidR="007E2494">
        <w:rPr>
          <w:rFonts w:cs="Times New Roman"/>
          <w:sz w:val="24"/>
          <w:szCs w:val="24"/>
        </w:rPr>
        <w:t xml:space="preserve"> αφού ΚΜ </w:t>
      </w:r>
      <w:r w:rsidR="00763658">
        <w:rPr>
          <w:rFonts w:cstheme="minorHAnsi"/>
          <w:sz w:val="24"/>
          <w:szCs w:val="24"/>
        </w:rPr>
        <w:sym w:font="Symbol" w:char="F05E"/>
      </w:r>
      <w:r w:rsidR="007E2494">
        <w:rPr>
          <w:rFonts w:cstheme="minorHAnsi"/>
          <w:sz w:val="24"/>
          <w:szCs w:val="24"/>
        </w:rPr>
        <w:t xml:space="preserve"> ΒΓ</w:t>
      </w:r>
      <w:r w:rsidRPr="005A6A60">
        <w:rPr>
          <w:rFonts w:cs="Times New Roman"/>
          <w:sz w:val="24"/>
          <w:szCs w:val="24"/>
        </w:rPr>
        <w:t xml:space="preserve">, άρα θα είναι και διάμεσος </w:t>
      </w:r>
      <w:r w:rsidR="007E2494">
        <w:rPr>
          <w:rFonts w:cs="Times New Roman"/>
          <w:sz w:val="24"/>
          <w:szCs w:val="24"/>
        </w:rPr>
        <w:t>της πλευράς ΒΓ</w:t>
      </w:r>
      <w:r w:rsidRPr="005A6A60">
        <w:rPr>
          <w:rFonts w:cs="Times New Roman"/>
          <w:sz w:val="24"/>
          <w:szCs w:val="24"/>
        </w:rPr>
        <w:t>, συνεπώς το Μ είναι μέσο του ΒΓ.</w:t>
      </w:r>
    </w:p>
    <w:sectPr w:rsidR="00F44E08" w:rsidRPr="005A6A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7C549" w14:textId="77777777" w:rsidR="00E420D4" w:rsidRDefault="00E420D4" w:rsidP="00FD2513">
      <w:r>
        <w:separator/>
      </w:r>
    </w:p>
  </w:endnote>
  <w:endnote w:type="continuationSeparator" w:id="0">
    <w:p w14:paraId="6890BDC0" w14:textId="77777777" w:rsidR="00E420D4" w:rsidRDefault="00E420D4" w:rsidP="00FD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1DF72" w14:textId="77777777" w:rsidR="00E420D4" w:rsidRDefault="00E420D4" w:rsidP="00FD2513">
      <w:r>
        <w:separator/>
      </w:r>
    </w:p>
  </w:footnote>
  <w:footnote w:type="continuationSeparator" w:id="0">
    <w:p w14:paraId="5F0B1E03" w14:textId="77777777" w:rsidR="00E420D4" w:rsidRDefault="00E420D4" w:rsidP="00FD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68AA"/>
    <w:multiLevelType w:val="hybridMultilevel"/>
    <w:tmpl w:val="3C2CC1AA"/>
    <w:lvl w:ilvl="0" w:tplc="B1E65A78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52397"/>
    <w:rsid w:val="00063E1A"/>
    <w:rsid w:val="00071656"/>
    <w:rsid w:val="00143316"/>
    <w:rsid w:val="00156046"/>
    <w:rsid w:val="001658EE"/>
    <w:rsid w:val="00183506"/>
    <w:rsid w:val="00243B4B"/>
    <w:rsid w:val="00285460"/>
    <w:rsid w:val="0034636E"/>
    <w:rsid w:val="0045367D"/>
    <w:rsid w:val="0055667C"/>
    <w:rsid w:val="005A6A60"/>
    <w:rsid w:val="005C0955"/>
    <w:rsid w:val="00763658"/>
    <w:rsid w:val="007E2494"/>
    <w:rsid w:val="007F52EE"/>
    <w:rsid w:val="00832781"/>
    <w:rsid w:val="008E383D"/>
    <w:rsid w:val="009D44A2"/>
    <w:rsid w:val="009E770E"/>
    <w:rsid w:val="00A506D1"/>
    <w:rsid w:val="00A90142"/>
    <w:rsid w:val="00C3421E"/>
    <w:rsid w:val="00D509DF"/>
    <w:rsid w:val="00D73BA9"/>
    <w:rsid w:val="00DC39F3"/>
    <w:rsid w:val="00E420D4"/>
    <w:rsid w:val="00E4783D"/>
    <w:rsid w:val="00F44E08"/>
    <w:rsid w:val="00FA0001"/>
    <w:rsid w:val="00FC67B6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4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44E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39F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D251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FD2513"/>
  </w:style>
  <w:style w:type="paragraph" w:styleId="a7">
    <w:name w:val="footer"/>
    <w:basedOn w:val="a"/>
    <w:link w:val="Char1"/>
    <w:uiPriority w:val="99"/>
    <w:unhideWhenUsed/>
    <w:rsid w:val="00FD251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FD25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4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44E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39F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D251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FD2513"/>
  </w:style>
  <w:style w:type="paragraph" w:styleId="a7">
    <w:name w:val="footer"/>
    <w:basedOn w:val="a"/>
    <w:link w:val="Char1"/>
    <w:uiPriority w:val="99"/>
    <w:unhideWhenUsed/>
    <w:rsid w:val="00FD251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FD2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2022-04-20T09:21:00Z</dcterms:created>
  <dcterms:modified xsi:type="dcterms:W3CDTF">2022-04-20T09:35:00Z</dcterms:modified>
</cp:coreProperties>
</file>