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ΘΕΜΑ 4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4.1 Σε εργαστήριο μικροβιακής ανάλυσης νερού πραγματοποιήθηκε η εξέταση ενός δείγματος που λήφθηκε από μια δεξαμενή. Τα αποτελέσματα της εξέτασης έδειξαν ότι το δείγμα ήταν μολυσμένο από δύο κατηγορίες μικροοργανισμών με τα εξής χαρακτηριστικά: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Μικροοργανισμός Α: σφαιρικό κύτταρο που στο εσωτερικό του δεν φέρει μεμβρανώδη οργανίδια και περιβάλλεται από κυτταρικό τοίχωμα.</w:t>
      </w:r>
    </w:p>
    <w:p w:rsidR="00000000" w:rsidDel="00000000" w:rsidP="00000000" w:rsidRDefault="00000000" w:rsidRPr="00000000" w14:paraId="00000004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Μικροοργανισμός Β: κύτταρο ακανόνιστου σχήματος που στο εσωτερικό του φέρει μεμβρανώδη οργανίδια και κινείται με την βοήθεια ψευδοποδίων.</w:t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αναγνωρίσετε σε ποιες κατηγορίες ανήκουν οι μικροοργανισμοί Α και Β (μονάδες 6). 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Να εξηγήσετε το είδος του γενετικού υλικού που διαθέτει ο μικροοργανισμός Α και τη θέση στο κυτταρόπλασμα του μικροοργανισμού όπου βρίσκεται αυτό (μονάδες 6).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Μονάδες 12 </w:t>
      </w:r>
    </w:p>
    <w:p w:rsidR="00000000" w:rsidDel="00000000" w:rsidP="00000000" w:rsidRDefault="00000000" w:rsidRPr="00000000" w14:paraId="00000008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4.2 Στην παρακάτω εικόνα παρουσιάζονται οι τροφικές σχέσεις που αναπτύσσονται μεταξύ των οργανισμών ενός οικοσυστήματος.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</w:rPr>
        <w:drawing>
          <wp:inline distB="0" distT="0" distL="0" distR="0">
            <wp:extent cx="3334147" cy="2474749"/>
            <wp:effectExtent b="0" l="0" r="0" t="0"/>
            <wp:docPr id="3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4147" cy="24747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α. Να γράψετε τρεις τροφικές αλυσίδες του οικοσυστήματος (μονάδες 6).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β. Να εξηγήσετε πως χαρακτηρίζεται το οικοσύστημα που αναπαριστά το τροφικό πλέγμα με βάση τον τρόπο που εισάγεται η ενέργεια σε αυτό (μονάδες 7).</w:t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Μονάδες 13</w:t>
      </w:r>
    </w:p>
    <w:p w:rsidR="00000000" w:rsidDel="00000000" w:rsidP="00000000" w:rsidRDefault="00000000" w:rsidRPr="00000000" w14:paraId="0000000D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0436A"/>
    <w:pPr>
      <w:spacing w:after="0" w:line="276" w:lineRule="auto"/>
      <w:jc w:val="both"/>
    </w:pPr>
    <w:rPr>
      <w:rFonts w:ascii="Calibri" w:cs="Calibri" w:eastAsia="Calibri" w:hAnsi="Calibri"/>
      <w:lang w:eastAsia="el-GR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fwm6uoahybbQAhhbFt8PKw+cQQ==">AMUW2mWlnECxLqcLOfMGWNNtik5UITp1whGWFVhy2VSwKcXAU18QIaD62r9qKrw/qqRMN6jQ2V1Z7G4MMufgGzfZpEOk6rP7SRipLO2LtWjCofalxl0VmuWCF4DTgwXtbFZSxQJgvGwbjbt4i2LxfAnF9IDcFvusz1zpuRw1FO+r+tSUfOzB4WArqawrFEZoPwoa2kV7OzcVOTVyyBBzl1Hwz1GI1GiWl/go+w84x7bazG2nVkBugJ+rdWTEIUNNDYnzLFFazcO+VvujkoOH+CFaIU4LAfKiS0nl3fif6fSEvEOSkRk/lNfMLA9afxjAIQfJktG/z19DaH8yVkh9D9p678bdU9y5Omi0msH0iWgE7Pd10Jzrn33/HdAqPTmjo7sH4+Fo2PbUL6Dpl8veQhwHTrg5nMcLstt0MyIWqw4BIcCgJl/WkRwBfva7tXmdobWTPsIKMUJYxIy3nzePCFNBBKQz+Utq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2022-01-27T11:55:00Z</dcterms:created>
  <dc:creator>.</dc:creator>
</cp:coreProperties>
</file>