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866DCC" w:rsidRDefault="005C1F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2.1</w:t>
      </w:r>
      <w:bookmarkStart w:id="0" w:name="_GoBack"/>
      <w:bookmarkEnd w:id="0"/>
    </w:p>
    <w:p w14:paraId="00000002" w14:textId="1CCB1D83" w:rsidR="00866DCC" w:rsidRDefault="005C1F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α</w:t>
      </w:r>
      <w:r>
        <w:rPr>
          <w:b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Ο μικροοργανισμός Α, που</w:t>
      </w:r>
      <w:r w:rsidRPr="005C1FB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εμφανίζει εκβλάστημα, ανήκει στους μύκητες.</w:t>
      </w:r>
    </w:p>
    <w:p w14:paraId="00000003" w14:textId="77777777" w:rsidR="00866DCC" w:rsidRDefault="005C1F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Ο μικροοργανισμός Β, που διαθέτει </w:t>
      </w:r>
      <w:proofErr w:type="spellStart"/>
      <w:r>
        <w:rPr>
          <w:color w:val="000000"/>
          <w:sz w:val="24"/>
          <w:szCs w:val="24"/>
        </w:rPr>
        <w:t>πλασμίδια</w:t>
      </w:r>
      <w:proofErr w:type="spellEnd"/>
      <w:r>
        <w:rPr>
          <w:color w:val="000000"/>
          <w:sz w:val="24"/>
          <w:szCs w:val="24"/>
        </w:rPr>
        <w:t>, ανήκει στα βακτήρια.</w:t>
      </w:r>
    </w:p>
    <w:p w14:paraId="00000004" w14:textId="6BE9963F" w:rsidR="00866DCC" w:rsidRDefault="005C1F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β. Οι ιοί περιβάλλονται </w:t>
      </w:r>
      <w:r>
        <w:rPr>
          <w:color w:val="000000"/>
          <w:sz w:val="24"/>
          <w:szCs w:val="24"/>
          <w:highlight w:val="white"/>
        </w:rPr>
        <w:t xml:space="preserve">από ένα πρωτεϊνικό περίβλημα με χαρακτηριστική γεωμετρία, το </w:t>
      </w:r>
      <w:proofErr w:type="spellStart"/>
      <w:r>
        <w:rPr>
          <w:color w:val="000000"/>
          <w:sz w:val="24"/>
          <w:szCs w:val="24"/>
          <w:highlight w:val="white"/>
        </w:rPr>
        <w:t>καψίδιο</w:t>
      </w:r>
      <w:proofErr w:type="spellEnd"/>
      <w:r>
        <w:rPr>
          <w:color w:val="000000"/>
          <w:sz w:val="24"/>
          <w:szCs w:val="24"/>
          <w:highlight w:val="white"/>
        </w:rPr>
        <w:t xml:space="preserve">, μέσα </w:t>
      </w:r>
      <w:r>
        <w:rPr>
          <w:sz w:val="24"/>
          <w:szCs w:val="24"/>
          <w:highlight w:val="white"/>
        </w:rPr>
        <w:t>στο</w:t>
      </w:r>
      <w:r>
        <w:rPr>
          <w:color w:val="000000"/>
          <w:sz w:val="24"/>
          <w:szCs w:val="24"/>
          <w:highlight w:val="white"/>
        </w:rPr>
        <w:t xml:space="preserve"> οποίο προφυλάσσεται το γενετικό τους υλικό. Ορισμένοι ιοί διαθέτουν και ένα επιπλέον περίβλημα,</w:t>
      </w:r>
      <w:r w:rsidRPr="005C1FBC">
        <w:rPr>
          <w:color w:val="000000"/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  <w:highlight w:val="white"/>
        </w:rPr>
        <w:t xml:space="preserve">το έλυτρο, το οποίο είναι </w:t>
      </w:r>
      <w:proofErr w:type="spellStart"/>
      <w:r>
        <w:rPr>
          <w:color w:val="000000"/>
          <w:sz w:val="24"/>
          <w:szCs w:val="24"/>
          <w:highlight w:val="white"/>
        </w:rPr>
        <w:t>λιποπρωτεϊνικής</w:t>
      </w:r>
      <w:proofErr w:type="spellEnd"/>
      <w:r>
        <w:rPr>
          <w:color w:val="000000"/>
          <w:sz w:val="24"/>
          <w:szCs w:val="24"/>
          <w:highlight w:val="white"/>
        </w:rPr>
        <w:t xml:space="preserve"> φύσης. (Εναλλακτικ</w:t>
      </w:r>
      <w:r>
        <w:rPr>
          <w:sz w:val="24"/>
          <w:szCs w:val="24"/>
          <w:highlight w:val="white"/>
        </w:rPr>
        <w:t xml:space="preserve">ά: </w:t>
      </w:r>
      <w:r>
        <w:rPr>
          <w:color w:val="000000"/>
          <w:sz w:val="24"/>
          <w:szCs w:val="24"/>
          <w:highlight w:val="white"/>
        </w:rPr>
        <w:t xml:space="preserve">Το γενετικό υλικό ενός ιού μπορεί να είναι είτε </w:t>
      </w:r>
      <w:r>
        <w:rPr>
          <w:i/>
          <w:color w:val="000000"/>
          <w:sz w:val="24"/>
          <w:szCs w:val="24"/>
          <w:highlight w:val="white"/>
        </w:rPr>
        <w:t>DNA</w:t>
      </w:r>
      <w:r>
        <w:rPr>
          <w:color w:val="000000"/>
          <w:sz w:val="24"/>
          <w:szCs w:val="24"/>
          <w:highlight w:val="white"/>
        </w:rPr>
        <w:t xml:space="preserve"> είτε </w:t>
      </w:r>
      <w:r>
        <w:rPr>
          <w:i/>
          <w:color w:val="000000"/>
          <w:sz w:val="24"/>
          <w:szCs w:val="24"/>
          <w:highlight w:val="white"/>
        </w:rPr>
        <w:t>RNA</w:t>
      </w:r>
      <w:r>
        <w:rPr>
          <w:color w:val="000000"/>
          <w:sz w:val="24"/>
          <w:szCs w:val="24"/>
          <w:highlight w:val="white"/>
        </w:rPr>
        <w:t>. Επίσης, κάποιοι ιοί περιέχουν ορισ</w:t>
      </w:r>
      <w:r>
        <w:rPr>
          <w:color w:val="000000"/>
          <w:sz w:val="24"/>
          <w:szCs w:val="24"/>
          <w:highlight w:val="white"/>
        </w:rPr>
        <w:t>μένα ένζυμα απαραίτητα για τον πολλαπλασιασμό τους).</w:t>
      </w:r>
    </w:p>
    <w:p w14:paraId="00000005" w14:textId="77777777" w:rsidR="00866DCC" w:rsidRDefault="00866D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866DCC" w:rsidRDefault="005C1F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2.2 </w:t>
      </w:r>
    </w:p>
    <w:p w14:paraId="00000007" w14:textId="77777777" w:rsidR="00866DCC" w:rsidRDefault="005C1F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α. Τα οικοσυστήματα που υπάρχουν στον πλανήτη μας, στην πλειονότητά τους, εισάγουν την ενέργεια που είναι απαραίτητη για τη διατήρηση της δομής τους με τη μορφή της ηλιακής ακτινοβολίας. Τα οικοσυσ</w:t>
      </w:r>
      <w:r>
        <w:rPr>
          <w:color w:val="000000"/>
          <w:sz w:val="24"/>
          <w:szCs w:val="24"/>
        </w:rPr>
        <w:t xml:space="preserve">τήματα αυτά χαρακτηρίζονται ως </w:t>
      </w:r>
      <w:proofErr w:type="spellStart"/>
      <w:r>
        <w:rPr>
          <w:color w:val="000000"/>
          <w:sz w:val="24"/>
          <w:szCs w:val="24"/>
        </w:rPr>
        <w:t>αυτότροφα</w:t>
      </w:r>
      <w:proofErr w:type="spellEnd"/>
      <w:r>
        <w:rPr>
          <w:color w:val="000000"/>
          <w:sz w:val="24"/>
          <w:szCs w:val="24"/>
        </w:rPr>
        <w:t xml:space="preserve"> και διακρίνονται από τα </w:t>
      </w:r>
      <w:proofErr w:type="spellStart"/>
      <w:r>
        <w:rPr>
          <w:color w:val="000000"/>
          <w:sz w:val="24"/>
          <w:szCs w:val="24"/>
        </w:rPr>
        <w:t>ετερότροφα</w:t>
      </w:r>
      <w:proofErr w:type="spellEnd"/>
      <w:r>
        <w:rPr>
          <w:color w:val="000000"/>
          <w:sz w:val="24"/>
          <w:szCs w:val="24"/>
        </w:rPr>
        <w:t>, επειδή η εισαγωγή ενέργειας σε αυτά γίνεται με τη μορφή χημικών ενώσεων.</w:t>
      </w:r>
    </w:p>
    <w:p w14:paraId="00000008" w14:textId="617669E0" w:rsidR="00866DCC" w:rsidRDefault="005C1F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β.</w:t>
      </w:r>
      <w:r w:rsidRPr="005C1FBC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Αυτότροφ</w:t>
      </w:r>
      <w:r>
        <w:rPr>
          <w:sz w:val="24"/>
          <w:szCs w:val="24"/>
        </w:rPr>
        <w:t>ο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οικοσύστημα</w:t>
      </w:r>
      <w:r>
        <w:rPr>
          <w:color w:val="000000"/>
          <w:sz w:val="24"/>
          <w:szCs w:val="24"/>
        </w:rPr>
        <w:t xml:space="preserve"> θεωρ</w:t>
      </w:r>
      <w:r>
        <w:rPr>
          <w:sz w:val="24"/>
          <w:szCs w:val="24"/>
        </w:rPr>
        <w:t>είται το</w:t>
      </w:r>
      <w:r>
        <w:rPr>
          <w:color w:val="000000"/>
          <w:sz w:val="24"/>
          <w:szCs w:val="24"/>
        </w:rPr>
        <w:t xml:space="preserve"> δάσος</w:t>
      </w:r>
      <w:r>
        <w:rPr>
          <w:sz w:val="24"/>
          <w:szCs w:val="24"/>
        </w:rPr>
        <w:t>.</w:t>
      </w:r>
    </w:p>
    <w:p w14:paraId="00000009" w14:textId="77777777" w:rsidR="00866DCC" w:rsidRDefault="005C1FBC">
      <w:pPr>
        <w:spacing w:after="0" w:line="360" w:lineRule="auto"/>
        <w:jc w:val="both"/>
      </w:pPr>
      <w:bookmarkStart w:id="1" w:name="_heading=h.gjdgxs" w:colFirst="0" w:colLast="0"/>
      <w:bookmarkEnd w:id="1"/>
      <w:proofErr w:type="spellStart"/>
      <w:r>
        <w:rPr>
          <w:color w:val="000000"/>
          <w:sz w:val="24"/>
          <w:szCs w:val="24"/>
        </w:rPr>
        <w:t>Ετερότροφ</w:t>
      </w:r>
      <w:r>
        <w:rPr>
          <w:sz w:val="24"/>
          <w:szCs w:val="24"/>
        </w:rPr>
        <w:t>ο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οικοσύστημα</w:t>
      </w:r>
      <w:r>
        <w:rPr>
          <w:color w:val="000000"/>
          <w:sz w:val="24"/>
          <w:szCs w:val="24"/>
        </w:rPr>
        <w:t xml:space="preserve"> θεωρ</w:t>
      </w:r>
      <w:r>
        <w:rPr>
          <w:sz w:val="24"/>
          <w:szCs w:val="24"/>
        </w:rPr>
        <w:t xml:space="preserve">είται η πόλη. </w:t>
      </w:r>
    </w:p>
    <w:sectPr w:rsidR="00866DC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66DCC"/>
    <w:rsid w:val="005C1FBC"/>
    <w:rsid w:val="0086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7UkthNoeIX79H84lvwJ3nC7UUw==">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 5</dc:creator>
  <cp:lastModifiedBy>media 5</cp:lastModifiedBy>
  <cp:revision>3</cp:revision>
  <cp:lastPrinted>2022-04-18T20:42:00Z</cp:lastPrinted>
  <dcterms:created xsi:type="dcterms:W3CDTF">2022-04-17T11:15:00Z</dcterms:created>
  <dcterms:modified xsi:type="dcterms:W3CDTF">2022-04-18T20:42:00Z</dcterms:modified>
</cp:coreProperties>
</file>