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17DB6A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CA64AB">
        <w:rPr>
          <w:rFonts w:asciiTheme="minorHAnsi" w:hAnsiTheme="minorHAnsi" w:cstheme="minorHAnsi"/>
          <w:b/>
          <w:bCs/>
          <w:color w:val="221E1F"/>
          <w:lang w:val="el-GR"/>
        </w:rPr>
        <w:t>4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40362874" w:rsidR="00C85855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</w:t>
      </w:r>
      <w:r w:rsidR="00CA64AB">
        <w:rPr>
          <w:rFonts w:asciiTheme="minorHAnsi" w:hAnsiTheme="minorHAnsi"/>
          <w:lang w:val="el-GR"/>
        </w:rPr>
        <w:t>αστεί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</w:t>
      </w:r>
      <w:r w:rsidR="00CA64AB">
        <w:rPr>
          <w:rFonts w:asciiTheme="minorHAnsi" w:hAnsiTheme="minorHAnsi"/>
          <w:lang w:val="el-GR"/>
        </w:rPr>
        <w:t xml:space="preserve">η παρακάτω </w:t>
      </w:r>
      <w:r w:rsidR="00CA64AB" w:rsidRPr="00CA64AB">
        <w:rPr>
          <w:rFonts w:asciiTheme="minorHAnsi" w:hAnsiTheme="minorHAnsi"/>
          <w:b/>
          <w:lang w:val="el-GR"/>
        </w:rPr>
        <w:t xml:space="preserve">όψη </w:t>
      </w:r>
      <w:r w:rsidR="00C741A7" w:rsidRPr="00CA64AB">
        <w:rPr>
          <w:rFonts w:asciiTheme="minorHAnsi" w:hAnsiTheme="minorHAnsi"/>
          <w:b/>
          <w:lang w:val="el-GR"/>
        </w:rPr>
        <w:t>θύρα</w:t>
      </w:r>
      <w:r w:rsidR="00CA64AB" w:rsidRPr="00CA64AB">
        <w:rPr>
          <w:rFonts w:asciiTheme="minorHAnsi" w:hAnsiTheme="minorHAnsi"/>
          <w:b/>
          <w:lang w:val="el-GR"/>
        </w:rPr>
        <w:t>ς</w:t>
      </w:r>
      <w:r w:rsidR="00C741A7" w:rsidRPr="00CA64AB">
        <w:rPr>
          <w:rFonts w:asciiTheme="minorHAnsi" w:hAnsiTheme="minorHAnsi"/>
          <w:b/>
          <w:lang w:val="el-GR"/>
        </w:rPr>
        <w:t xml:space="preserve"> σκηνικού θεάτρου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 w:rsidR="00CA64AB">
        <w:rPr>
          <w:rFonts w:asciiTheme="minorHAnsi" w:hAnsiTheme="minorHAnsi"/>
          <w:lang w:val="el-GR"/>
        </w:rPr>
        <w:t>,</w:t>
      </w:r>
      <w:r w:rsidR="00F41DEB">
        <w:rPr>
          <w:rFonts w:asciiTheme="minorHAnsi" w:hAnsiTheme="minorHAnsi"/>
          <w:lang w:val="el-GR"/>
        </w:rPr>
        <w:t xml:space="preserve"> σε </w:t>
      </w:r>
      <w:r w:rsidR="00F41DEB" w:rsidRPr="00CA64AB">
        <w:rPr>
          <w:rFonts w:asciiTheme="minorHAnsi" w:hAnsiTheme="minorHAnsi"/>
          <w:b/>
          <w:lang w:val="el-GR"/>
        </w:rPr>
        <w:t xml:space="preserve">κλίμακα </w:t>
      </w:r>
      <w:r w:rsidR="00C741A7" w:rsidRPr="00CA64AB">
        <w:rPr>
          <w:rFonts w:asciiTheme="minorHAnsi" w:hAnsiTheme="minorHAnsi"/>
          <w:b/>
          <w:lang w:val="el-GR"/>
        </w:rPr>
        <w:t>1</w:t>
      </w:r>
      <w:r w:rsidR="00F41DEB" w:rsidRPr="00CA64AB">
        <w:rPr>
          <w:rFonts w:asciiTheme="minorHAnsi" w:hAnsiTheme="minorHAnsi"/>
          <w:b/>
          <w:lang w:val="el-GR"/>
        </w:rPr>
        <w:t>:</w:t>
      </w:r>
      <w:r w:rsidR="00992C4C" w:rsidRPr="00CA64AB">
        <w:rPr>
          <w:rFonts w:asciiTheme="minorHAnsi" w:hAnsiTheme="minorHAnsi"/>
          <w:b/>
          <w:lang w:val="el-GR"/>
        </w:rPr>
        <w:t>1</w:t>
      </w:r>
      <w:r w:rsidR="00C741A7" w:rsidRPr="00CA64AB">
        <w:rPr>
          <w:rFonts w:asciiTheme="minorHAnsi" w:hAnsiTheme="minorHAnsi"/>
          <w:b/>
          <w:lang w:val="el-GR"/>
        </w:rPr>
        <w:t>0</w:t>
      </w:r>
      <w:r w:rsidR="00CA64AB">
        <w:rPr>
          <w:rFonts w:asciiTheme="minorHAnsi" w:hAnsiTheme="minorHAnsi"/>
          <w:lang w:val="el-GR"/>
        </w:rPr>
        <w:t xml:space="preserve">, καθώς και </w:t>
      </w:r>
      <w:r w:rsidR="00CA64AB">
        <w:rPr>
          <w:rFonts w:asciiTheme="minorHAnsi" w:hAnsiTheme="minorHAnsi"/>
          <w:lang w:val="el-GR"/>
        </w:rPr>
        <w:t xml:space="preserve">η </w:t>
      </w:r>
      <w:r w:rsidR="00CA64AB" w:rsidRPr="00CA64AB">
        <w:rPr>
          <w:rFonts w:asciiTheme="minorHAnsi" w:hAnsiTheme="minorHAnsi"/>
          <w:b/>
          <w:lang w:val="el-GR"/>
        </w:rPr>
        <w:t>λέξη «ΟΨΗ»</w:t>
      </w:r>
      <w:r w:rsidR="00CA64AB">
        <w:rPr>
          <w:rFonts w:asciiTheme="minorHAnsi" w:hAnsiTheme="minorHAnsi"/>
          <w:lang w:val="el-GR"/>
        </w:rPr>
        <w:t xml:space="preserve"> σε </w:t>
      </w:r>
      <w:r w:rsidR="00CA64AB">
        <w:rPr>
          <w:rFonts w:asciiTheme="minorHAnsi" w:hAnsiTheme="minorHAnsi"/>
          <w:lang w:val="el-GR"/>
        </w:rPr>
        <w:t>κατάλληλη θέση</w:t>
      </w:r>
      <w:r w:rsidR="00CA64AB">
        <w:rPr>
          <w:rFonts w:asciiTheme="minorHAnsi" w:hAnsiTheme="minorHAnsi"/>
          <w:lang w:val="el-GR"/>
        </w:rPr>
        <w:t xml:space="preserve"> και μέγεθος (με σχεδιαστικά όργανα ή με το χέρι)</w:t>
      </w:r>
      <w:r w:rsidR="00CA64AB">
        <w:rPr>
          <w:rFonts w:asciiTheme="minorHAnsi" w:hAnsiTheme="minorHAnsi"/>
          <w:lang w:val="el-GR"/>
        </w:rPr>
        <w:t>.</w:t>
      </w:r>
    </w:p>
    <w:p w14:paraId="5D6286D1" w14:textId="1916CCD4" w:rsidR="00C85855" w:rsidRDefault="00CA64AB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anchor distT="0" distB="0" distL="114300" distR="114300" simplePos="0" relativeHeight="251658240" behindDoc="1" locked="0" layoutInCell="1" allowOverlap="1" wp14:anchorId="2736973A" wp14:editId="220627DB">
            <wp:simplePos x="0" y="0"/>
            <wp:positionH relativeFrom="column">
              <wp:posOffset>432535</wp:posOffset>
            </wp:positionH>
            <wp:positionV relativeFrom="paragraph">
              <wp:posOffset>104140</wp:posOffset>
            </wp:positionV>
            <wp:extent cx="5010024" cy="5900286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Θύρα σκηνικού θεάτρου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024" cy="590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lang w:val="el-GR"/>
        </w:rPr>
        <w:t>Δ</w:t>
      </w:r>
      <w:r w:rsidR="00C85855">
        <w:rPr>
          <w:rFonts w:asciiTheme="minorHAnsi" w:hAnsiTheme="minorHAnsi"/>
          <w:lang w:val="el-GR"/>
        </w:rPr>
        <w:t xml:space="preserve">εν θα  σχεδιαστούν </w:t>
      </w:r>
      <w:r w:rsidR="00C741A7">
        <w:rPr>
          <w:rFonts w:asciiTheme="minorHAnsi" w:hAnsiTheme="minorHAnsi"/>
          <w:lang w:val="el-GR"/>
        </w:rPr>
        <w:t xml:space="preserve">οι αναγραφόμενες </w:t>
      </w:r>
      <w:r w:rsidR="00C85855">
        <w:rPr>
          <w:rFonts w:asciiTheme="minorHAnsi" w:hAnsiTheme="minorHAnsi"/>
          <w:lang w:val="el-GR"/>
        </w:rPr>
        <w:t>διαστάσεις</w:t>
      </w:r>
      <w:r w:rsidR="00AA2959">
        <w:rPr>
          <w:rFonts w:asciiTheme="minorHAnsi" w:hAnsiTheme="minorHAnsi"/>
          <w:lang w:val="el-GR"/>
        </w:rPr>
        <w:t>.</w:t>
      </w:r>
    </w:p>
    <w:p w14:paraId="434580B3" w14:textId="280D162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5C67322F" w14:textId="4A70513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7DFD2922" w14:textId="1B8494F0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40646B" w14:textId="56384C03" w:rsidR="00C85855" w:rsidRDefault="00C8585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F8FD37" w14:textId="77777777" w:rsidR="00CA64AB" w:rsidRPr="00CA64AB" w:rsidRDefault="00CA64AB" w:rsidP="00CA64AB">
      <w:pPr>
        <w:pStyle w:val="Default"/>
        <w:rPr>
          <w:lang w:val="el-GR"/>
        </w:rPr>
      </w:pPr>
    </w:p>
    <w:p w14:paraId="296DE400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7D0969C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82ECADF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56298B93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2DC79F2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2F3EEFD6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C83C40E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0605025D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093862E2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bookmarkStart w:id="0" w:name="_GoBack"/>
      <w:bookmarkEnd w:id="0"/>
    </w:p>
    <w:p w14:paraId="53363B50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628E4347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06B7E51F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57DD8012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67871A03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4FDDF5F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52087E92" w14:textId="77777777" w:rsidR="00CA64AB" w:rsidRDefault="00CA64AB" w:rsidP="00CA64AB">
      <w:pPr>
        <w:pStyle w:val="CM2"/>
        <w:spacing w:line="336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FC0468F" w14:textId="266C588C" w:rsidR="006026FE" w:rsidRPr="005E1EAE" w:rsidRDefault="00627FC1" w:rsidP="00CA64AB">
      <w:pPr>
        <w:pStyle w:val="CM2"/>
        <w:spacing w:line="336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24A6C89E" w14:textId="26C9A058" w:rsidR="005E1EAE" w:rsidRPr="00E02916" w:rsidRDefault="005E1EAE" w:rsidP="00CA64AB">
      <w:pPr>
        <w:pStyle w:val="ListParagraph"/>
        <w:numPr>
          <w:ilvl w:val="0"/>
          <w:numId w:val="5"/>
        </w:numPr>
        <w:shd w:val="clear" w:color="auto" w:fill="FFFFFF"/>
        <w:spacing w:line="336" w:lineRule="auto"/>
        <w:ind w:left="567" w:hanging="283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49E25396" w:rsidR="005E1EAE" w:rsidRPr="00C741A7" w:rsidRDefault="005E1EAE" w:rsidP="00CA64AB">
      <w:pPr>
        <w:pStyle w:val="ListParagraph"/>
        <w:numPr>
          <w:ilvl w:val="0"/>
          <w:numId w:val="5"/>
        </w:numPr>
        <w:shd w:val="clear" w:color="auto" w:fill="FFFFFF"/>
        <w:spacing w:line="336" w:lineRule="auto"/>
        <w:ind w:left="567" w:hanging="283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4CFC0B2D" w14:textId="77777777" w:rsidR="0090783F" w:rsidRDefault="00E02916" w:rsidP="00CA64AB">
      <w:pPr>
        <w:pStyle w:val="ListParagraph"/>
        <w:numPr>
          <w:ilvl w:val="0"/>
          <w:numId w:val="5"/>
        </w:numPr>
        <w:shd w:val="clear" w:color="auto" w:fill="FFFFFF"/>
        <w:spacing w:line="336" w:lineRule="auto"/>
        <w:ind w:left="567" w:hanging="283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CA64AB">
      <w:pPr>
        <w:pStyle w:val="ListParagraph"/>
        <w:numPr>
          <w:ilvl w:val="0"/>
          <w:numId w:val="5"/>
        </w:numPr>
        <w:shd w:val="clear" w:color="auto" w:fill="FFFFFF"/>
        <w:spacing w:line="336" w:lineRule="auto"/>
        <w:ind w:left="567" w:hanging="283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CA64AB">
      <w:pPr>
        <w:pStyle w:val="Default"/>
        <w:spacing w:line="336" w:lineRule="auto"/>
        <w:ind w:left="720"/>
        <w:jc w:val="right"/>
        <w:rPr>
          <w:rFonts w:cstheme="minorHAnsi"/>
          <w:color w:val="221E1F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4A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2A64"/>
    <w:rsid w:val="00384F23"/>
    <w:rsid w:val="00386EA8"/>
    <w:rsid w:val="003964D4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70132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5</cp:revision>
  <dcterms:created xsi:type="dcterms:W3CDTF">2022-04-17T03:07:00Z</dcterms:created>
  <dcterms:modified xsi:type="dcterms:W3CDTF">2022-04-17T14:13:00Z</dcterms:modified>
</cp:coreProperties>
</file>