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70DD" w14:textId="02253412" w:rsidR="00EE2692" w:rsidRPr="00EE2692" w:rsidRDefault="00EE2692" w:rsidP="00EE2692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ΑΠΑΝΤΗΣΕΙΣ ΘΕΜΑΤΩΝ</w:t>
      </w:r>
    </w:p>
    <w:p w14:paraId="4969C317" w14:textId="1CAE562C" w:rsidR="00EE2692" w:rsidRDefault="001D32B4" w:rsidP="00EE2692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Α.</w:t>
      </w:r>
      <w:r w:rsidR="00EE2692" w:rsidRPr="003815C6">
        <w:rPr>
          <w:rFonts w:cstheme="minorHAnsi"/>
        </w:rPr>
        <w:t>α</w:t>
      </w:r>
      <w:r w:rsidR="00EE2692" w:rsidRPr="00EE2692">
        <w:rPr>
          <w:rFonts w:cstheme="minorHAnsi"/>
        </w:rPr>
        <w:t xml:space="preserve">) </w:t>
      </w:r>
      <w:r w:rsidR="00EE2692">
        <w:rPr>
          <w:rFonts w:cstheme="minorHAnsi"/>
        </w:rPr>
        <w:t>Αλλά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οι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άνεμοι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ταράζουν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τη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θάλασσα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και (</w:t>
      </w:r>
      <w:proofErr w:type="spellStart"/>
      <w:r w:rsidR="00EE2692">
        <w:rPr>
          <w:rFonts w:cstheme="minorHAnsi"/>
        </w:rPr>
        <w:t>μετα</w:t>
      </w:r>
      <w:proofErr w:type="spellEnd"/>
      <w:r w:rsidR="00EE2692">
        <w:rPr>
          <w:rFonts w:cstheme="minorHAnsi"/>
        </w:rPr>
        <w:t>)φέρουν/παρασύρουν τον Αινεία στη</w:t>
      </w:r>
      <w:r w:rsidR="003E0860">
        <w:rPr>
          <w:rFonts w:cstheme="minorHAnsi"/>
        </w:rPr>
        <w:t>ν</w:t>
      </w:r>
      <w:r w:rsidR="00EE2692">
        <w:rPr>
          <w:rFonts w:cstheme="minorHAnsi"/>
        </w:rPr>
        <w:t xml:space="preserve"> Αφρική. Εκεί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η</w:t>
      </w:r>
      <w:r w:rsidR="00EE2692" w:rsidRPr="00EE2692">
        <w:rPr>
          <w:rFonts w:cstheme="minorHAnsi"/>
        </w:rPr>
        <w:t xml:space="preserve"> </w:t>
      </w:r>
      <w:proofErr w:type="spellStart"/>
      <w:r w:rsidR="00EE2692">
        <w:rPr>
          <w:rFonts w:cstheme="minorHAnsi"/>
        </w:rPr>
        <w:t>Διδώ</w:t>
      </w:r>
      <w:proofErr w:type="spellEnd"/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η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βασίλισσα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ιδρύει</w:t>
      </w:r>
      <w:r w:rsidR="00EE2692" w:rsidRPr="00EE2692">
        <w:rPr>
          <w:rFonts w:cstheme="minorHAnsi"/>
        </w:rPr>
        <w:t xml:space="preserve">/ </w:t>
      </w:r>
      <w:r w:rsidR="00EE2692">
        <w:rPr>
          <w:rFonts w:cstheme="minorHAnsi"/>
        </w:rPr>
        <w:t>θεμελιώνει νέα πατρίδα. Ο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Αινείας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αφηγείται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από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την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αρχή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τις ενέδρες/ τους δόλους/</w:t>
      </w:r>
      <w:r w:rsidR="00EE2692" w:rsidRPr="00AF069F">
        <w:rPr>
          <w:rFonts w:cstheme="minorHAnsi"/>
          <w:color w:val="000000" w:themeColor="text1"/>
        </w:rPr>
        <w:t xml:space="preserve">τα </w:t>
      </w:r>
      <w:r w:rsidR="00EE2692">
        <w:rPr>
          <w:rFonts w:cstheme="minorHAnsi"/>
        </w:rPr>
        <w:t>τεχνάσματα των Ελλήνων. Η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βασίλισσα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αγαπάει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τον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Αινεία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και ο Αινείας τη βασίλισσα. Τελικά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ο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Αινείας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πλέει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στην</w:t>
      </w:r>
      <w:r w:rsidR="00EE2692" w:rsidRPr="00EE2692">
        <w:rPr>
          <w:rFonts w:cstheme="minorHAnsi"/>
        </w:rPr>
        <w:t xml:space="preserve"> </w:t>
      </w:r>
      <w:r w:rsidR="00EE2692">
        <w:rPr>
          <w:rFonts w:cstheme="minorHAnsi"/>
        </w:rPr>
        <w:t>Ιταλία και η βασίλισσα πεθαίνει/</w:t>
      </w:r>
      <w:r w:rsidR="00EE2692" w:rsidRPr="00AF069F">
        <w:rPr>
          <w:rFonts w:cstheme="minorHAnsi"/>
          <w:color w:val="000000" w:themeColor="text1"/>
        </w:rPr>
        <w:t>ξ</w:t>
      </w:r>
      <w:r w:rsidR="00EE2692">
        <w:rPr>
          <w:rFonts w:cstheme="minorHAnsi"/>
        </w:rPr>
        <w:t>εψυχά.</w:t>
      </w:r>
    </w:p>
    <w:p w14:paraId="73703FB5" w14:textId="5E7439B5" w:rsidR="003E0860" w:rsidRPr="003E0860" w:rsidRDefault="00EE2692" w:rsidP="003E0860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3815C6">
        <w:rPr>
          <w:rFonts w:cstheme="minorHAnsi"/>
        </w:rPr>
        <w:t>β</w:t>
      </w:r>
      <w:r w:rsidRPr="003E0860">
        <w:rPr>
          <w:rFonts w:cstheme="minorHAnsi"/>
        </w:rPr>
        <w:t xml:space="preserve">) </w:t>
      </w:r>
      <w:r w:rsidR="00A975E5">
        <w:rPr>
          <w:rFonts w:cstheme="minorHAnsi"/>
        </w:rPr>
        <w:t xml:space="preserve">Οι </w:t>
      </w:r>
      <w:r w:rsidR="003E0860" w:rsidRPr="003E0860">
        <w:rPr>
          <w:rFonts w:cstheme="minorHAnsi"/>
        </w:rPr>
        <w:t>Γερμανοί δεν ασχολούνται με τη γεωργία·</w:t>
      </w:r>
      <w:r w:rsidR="003E0860" w:rsidRPr="003E0860">
        <w:rPr>
          <w:rFonts w:eastAsia="Times New Roman" w:cstheme="minorHAnsi"/>
          <w:color w:val="000000"/>
          <w:shd w:val="clear" w:color="auto" w:fill="FFFFFF"/>
          <w:lang w:eastAsia="el-GR"/>
        </w:rPr>
        <w:t xml:space="preserve"> τρέφονται με γάλα, τυρί και κρέας. </w:t>
      </w:r>
      <w:r w:rsidR="003E0860">
        <w:rPr>
          <w:rFonts w:eastAsia="Times New Roman" w:cstheme="minorHAnsi"/>
          <w:color w:val="000000"/>
          <w:shd w:val="clear" w:color="auto" w:fill="FFFFFF"/>
          <w:lang w:eastAsia="el-GR"/>
        </w:rPr>
        <w:t xml:space="preserve">Στους πάρα πολύ παγωμένους τόπους (αν και ζουν σε περιοχές φοβερά παγωμένες) </w:t>
      </w:r>
      <w:r w:rsidR="003E0860" w:rsidRPr="003E0860">
        <w:rPr>
          <w:rFonts w:eastAsia="Times New Roman" w:cstheme="minorHAnsi"/>
          <w:color w:val="000000"/>
          <w:shd w:val="clear" w:color="auto" w:fill="FFFFFF"/>
          <w:lang w:eastAsia="el-GR"/>
        </w:rPr>
        <w:t xml:space="preserve">φορούν μόνο δέρματα και πλένονται στα ποτάμια. Κάθε φορά που η χώρα τους κάνει/η πολιτεία διεξάγει πόλεμο, εκλέγονται </w:t>
      </w:r>
      <w:r w:rsidR="003E0860">
        <w:rPr>
          <w:rFonts w:eastAsia="Times New Roman" w:cstheme="minorHAnsi"/>
          <w:color w:val="000000"/>
          <w:shd w:val="clear" w:color="auto" w:fill="FFFFFF"/>
          <w:lang w:eastAsia="el-GR"/>
        </w:rPr>
        <w:t>αρχές (</w:t>
      </w:r>
      <w:r w:rsidR="003E0860" w:rsidRPr="003E0860">
        <w:rPr>
          <w:rFonts w:eastAsia="Times New Roman" w:cstheme="minorHAnsi"/>
          <w:color w:val="000000"/>
          <w:shd w:val="clear" w:color="auto" w:fill="FFFFFF"/>
          <w:lang w:eastAsia="el-GR"/>
        </w:rPr>
        <w:t>άρχοντες</w:t>
      </w:r>
      <w:r w:rsidR="003E0860">
        <w:rPr>
          <w:rFonts w:eastAsia="Times New Roman" w:cstheme="minorHAnsi"/>
          <w:color w:val="000000"/>
          <w:shd w:val="clear" w:color="auto" w:fill="FFFFFF"/>
          <w:lang w:eastAsia="el-GR"/>
        </w:rPr>
        <w:t>)</w:t>
      </w:r>
      <w:r w:rsidR="003E0860" w:rsidRPr="003E0860">
        <w:rPr>
          <w:rFonts w:eastAsia="Times New Roman" w:cstheme="minorHAnsi"/>
          <w:color w:val="000000"/>
          <w:shd w:val="clear" w:color="auto" w:fill="FFFFFF"/>
          <w:lang w:eastAsia="el-GR"/>
        </w:rPr>
        <w:t xml:space="preserve"> με εξουσία ζωής και θανάτου. Στις ιππομαχίες συχνά πηδούν </w:t>
      </w:r>
      <w:r w:rsidR="003E0860">
        <w:rPr>
          <w:rFonts w:eastAsia="Times New Roman" w:cstheme="minorHAnsi"/>
          <w:color w:val="000000"/>
          <w:shd w:val="clear" w:color="auto" w:fill="FFFFFF"/>
          <w:lang w:eastAsia="el-GR"/>
        </w:rPr>
        <w:t xml:space="preserve">κάτω </w:t>
      </w:r>
      <w:r w:rsidR="003E0860" w:rsidRPr="003E0860">
        <w:rPr>
          <w:rFonts w:eastAsia="Times New Roman" w:cstheme="minorHAnsi"/>
          <w:color w:val="000000"/>
          <w:shd w:val="clear" w:color="auto" w:fill="FFFFFF"/>
          <w:lang w:eastAsia="el-GR"/>
        </w:rPr>
        <w:t xml:space="preserve">από τα άλογά </w:t>
      </w:r>
      <w:r w:rsidR="00161F8B">
        <w:rPr>
          <w:rFonts w:eastAsia="Times New Roman" w:cstheme="minorHAnsi"/>
          <w:color w:val="000000"/>
          <w:shd w:val="clear" w:color="auto" w:fill="FFFFFF"/>
          <w:lang w:eastAsia="el-GR"/>
        </w:rPr>
        <w:t>(τους)</w:t>
      </w:r>
      <w:r w:rsidR="003E0860" w:rsidRPr="003E0860">
        <w:rPr>
          <w:rFonts w:eastAsia="Times New Roman" w:cstheme="minorHAnsi"/>
          <w:color w:val="000000"/>
          <w:shd w:val="clear" w:color="auto" w:fill="FFFFFF"/>
          <w:lang w:eastAsia="el-GR"/>
        </w:rPr>
        <w:t xml:space="preserve"> και πολεμούν πεζοί: η χρήση τ</w:t>
      </w:r>
      <w:r w:rsidR="003E0860">
        <w:rPr>
          <w:rFonts w:eastAsia="Times New Roman" w:cstheme="minorHAnsi"/>
          <w:color w:val="000000"/>
          <w:shd w:val="clear" w:color="auto" w:fill="FFFFFF"/>
          <w:lang w:eastAsia="el-GR"/>
        </w:rPr>
        <w:t>ων σελών</w:t>
      </w:r>
      <w:r w:rsidR="003E0860" w:rsidRPr="003E0860">
        <w:rPr>
          <w:rFonts w:eastAsia="Times New Roman" w:cstheme="minorHAnsi"/>
          <w:color w:val="000000"/>
          <w:shd w:val="clear" w:color="auto" w:fill="FFFFFF"/>
          <w:lang w:eastAsia="el-GR"/>
        </w:rPr>
        <w:t xml:space="preserve"> θεωρείται πράγμα αισχρό και μαλθακό. </w:t>
      </w:r>
    </w:p>
    <w:p w14:paraId="45DF315D" w14:textId="00F2D233" w:rsidR="00161F8B" w:rsidRPr="00B94A4D" w:rsidRDefault="00EE2692" w:rsidP="00EE2692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>Β</w:t>
      </w:r>
      <w:r w:rsidRPr="00B94A4D">
        <w:rPr>
          <w:rFonts w:eastAsia="Times New Roman" w:cstheme="minorHAnsi"/>
          <w:color w:val="000000"/>
          <w:lang w:eastAsia="el-GR"/>
        </w:rPr>
        <w:t xml:space="preserve">.2. </w:t>
      </w:r>
      <w:r w:rsidR="00161F8B" w:rsidRPr="00B94A4D">
        <w:rPr>
          <w:rFonts w:eastAsia="Times New Roman" w:cstheme="minorHAnsi"/>
          <w:color w:val="000000"/>
          <w:lang w:eastAsia="el-GR"/>
        </w:rPr>
        <w:t xml:space="preserve">1. </w:t>
      </w:r>
      <w:proofErr w:type="spellStart"/>
      <w:r w:rsidR="00161F8B" w:rsidRPr="009160E7">
        <w:rPr>
          <w:rFonts w:eastAsia="Times New Roman" w:cstheme="minorHAnsi"/>
          <w:color w:val="000000"/>
          <w:lang w:val="en-US" w:eastAsia="el-GR"/>
        </w:rPr>
        <w:t>pontum</w:t>
      </w:r>
      <w:proofErr w:type="spellEnd"/>
      <w:r w:rsidR="00161F8B" w:rsidRPr="00B94A4D">
        <w:rPr>
          <w:rFonts w:eastAsia="Times New Roman" w:cstheme="minorHAnsi"/>
          <w:color w:val="000000"/>
          <w:lang w:eastAsia="el-GR"/>
        </w:rPr>
        <w:t xml:space="preserve"> </w:t>
      </w:r>
      <w:r w:rsidR="00DB2000">
        <w:rPr>
          <w:rFonts w:eastAsia="Times New Roman" w:cstheme="minorHAnsi"/>
          <w:color w:val="000000"/>
          <w:lang w:val="en-US" w:eastAsia="el-GR"/>
        </w:rPr>
        <w:sym w:font="Symbol" w:char="F0AE"/>
      </w:r>
      <w:r w:rsidR="00DB2000" w:rsidRPr="00B94A4D">
        <w:rPr>
          <w:rFonts w:eastAsia="Times New Roman" w:cstheme="minorHAnsi"/>
          <w:color w:val="000000"/>
          <w:lang w:eastAsia="el-GR"/>
        </w:rPr>
        <w:t xml:space="preserve"> </w:t>
      </w:r>
      <w:r w:rsidR="00DB2000" w:rsidRPr="00B94A4D">
        <w:rPr>
          <w:rFonts w:eastAsia="Times New Roman" w:cstheme="minorHAnsi"/>
          <w:color w:val="000000"/>
          <w:lang w:eastAsia="el-GR"/>
        </w:rPr>
        <w:tab/>
      </w:r>
      <w:r w:rsidR="00DB2000">
        <w:rPr>
          <w:rFonts w:eastAsia="Times New Roman" w:cstheme="minorHAnsi"/>
          <w:color w:val="000000"/>
          <w:lang w:val="en-US" w:eastAsia="el-GR"/>
        </w:rPr>
        <w:t>iv</w:t>
      </w:r>
      <w:r w:rsidR="00DB2000" w:rsidRPr="00B94A4D">
        <w:rPr>
          <w:rFonts w:eastAsia="Times New Roman" w:cstheme="minorHAnsi"/>
          <w:color w:val="000000"/>
          <w:lang w:eastAsia="el-GR"/>
        </w:rPr>
        <w:t xml:space="preserve">. </w:t>
      </w:r>
      <w:r w:rsidR="00161F8B">
        <w:rPr>
          <w:rFonts w:eastAsia="Times New Roman" w:cstheme="minorHAnsi"/>
          <w:lang w:eastAsia="el-GR"/>
        </w:rPr>
        <w:t>υπερπόντιος</w:t>
      </w:r>
    </w:p>
    <w:p w14:paraId="7F565DA4" w14:textId="6D4681AC" w:rsidR="00161F8B" w:rsidRPr="00B94A4D" w:rsidRDefault="00161F8B" w:rsidP="00161F8B">
      <w:pPr>
        <w:spacing w:line="360" w:lineRule="auto"/>
        <w:ind w:firstLine="426"/>
        <w:jc w:val="both"/>
        <w:rPr>
          <w:rFonts w:eastAsia="Times New Roman" w:cstheme="minorHAnsi"/>
          <w:color w:val="000000"/>
          <w:lang w:eastAsia="el-GR"/>
        </w:rPr>
      </w:pPr>
      <w:r w:rsidRPr="00B94A4D">
        <w:rPr>
          <w:rFonts w:eastAsia="Times New Roman" w:cstheme="minorHAnsi"/>
          <w:color w:val="000000"/>
          <w:lang w:eastAsia="el-GR"/>
        </w:rPr>
        <w:t>4</w:t>
      </w:r>
      <w:r w:rsidRPr="00AF069F">
        <w:rPr>
          <w:rFonts w:eastAsia="Times New Roman" w:cstheme="minorHAnsi"/>
          <w:color w:val="000000" w:themeColor="text1"/>
          <w:lang w:eastAsia="el-GR"/>
        </w:rPr>
        <w:t>.</w:t>
      </w:r>
      <w:r w:rsidR="009A7B44" w:rsidRPr="00AF069F">
        <w:rPr>
          <w:rFonts w:eastAsia="Times New Roman" w:cstheme="minorHAnsi"/>
          <w:color w:val="000000" w:themeColor="text1"/>
          <w:lang w:eastAsia="el-GR"/>
        </w:rPr>
        <w:t xml:space="preserve"> </w:t>
      </w:r>
      <w:proofErr w:type="spellStart"/>
      <w:r w:rsidRPr="00AF069F">
        <w:rPr>
          <w:rFonts w:eastAsia="Times New Roman" w:cstheme="minorHAnsi"/>
          <w:color w:val="000000" w:themeColor="text1"/>
          <w:lang w:val="en-US" w:eastAsia="el-GR"/>
        </w:rPr>
        <w:t>navigat</w:t>
      </w:r>
      <w:proofErr w:type="spellEnd"/>
      <w:r w:rsidRPr="00AF069F">
        <w:rPr>
          <w:rFonts w:eastAsia="Times New Roman" w:cstheme="minorHAnsi"/>
          <w:color w:val="000000" w:themeColor="text1"/>
          <w:lang w:eastAsia="el-GR"/>
        </w:rPr>
        <w:t xml:space="preserve"> </w:t>
      </w:r>
      <w:r w:rsidR="00DB2000">
        <w:rPr>
          <w:rFonts w:eastAsia="Times New Roman" w:cstheme="minorHAnsi"/>
          <w:color w:val="000000"/>
          <w:lang w:val="en-US" w:eastAsia="el-GR"/>
        </w:rPr>
        <w:sym w:font="Symbol" w:char="F0AE"/>
      </w:r>
      <w:r w:rsidR="00DB2000" w:rsidRPr="00B94A4D">
        <w:rPr>
          <w:rFonts w:eastAsia="Times New Roman" w:cstheme="minorHAnsi"/>
          <w:color w:val="000000"/>
          <w:lang w:eastAsia="el-GR"/>
        </w:rPr>
        <w:t xml:space="preserve"> </w:t>
      </w:r>
      <w:r w:rsidR="00DB2000" w:rsidRPr="00B94A4D">
        <w:rPr>
          <w:rFonts w:eastAsia="Times New Roman" w:cstheme="minorHAnsi"/>
          <w:color w:val="000000"/>
          <w:lang w:eastAsia="el-GR"/>
        </w:rPr>
        <w:tab/>
      </w:r>
      <w:proofErr w:type="spellStart"/>
      <w:r w:rsidR="00DB2000">
        <w:rPr>
          <w:rFonts w:eastAsia="Times New Roman" w:cstheme="minorHAnsi"/>
          <w:color w:val="000000"/>
          <w:lang w:val="en-US" w:eastAsia="el-GR"/>
        </w:rPr>
        <w:t>i</w:t>
      </w:r>
      <w:proofErr w:type="spellEnd"/>
      <w:r w:rsidR="00DB2000" w:rsidRPr="00B94A4D">
        <w:rPr>
          <w:rFonts w:eastAsia="Times New Roman" w:cstheme="minorHAnsi"/>
          <w:color w:val="000000"/>
          <w:lang w:eastAsia="el-GR"/>
        </w:rPr>
        <w:t xml:space="preserve">. </w:t>
      </w:r>
      <w:r w:rsidR="009A7B44">
        <w:rPr>
          <w:rFonts w:eastAsia="Times New Roman" w:cstheme="minorHAnsi"/>
          <w:lang w:eastAsia="el-GR"/>
        </w:rPr>
        <w:t>ν</w:t>
      </w:r>
      <w:r w:rsidRPr="00B94A4D">
        <w:rPr>
          <w:rFonts w:eastAsia="Times New Roman" w:cstheme="minorHAnsi"/>
          <w:lang w:eastAsia="el-GR"/>
        </w:rPr>
        <w:t>αυσιπλοΐα</w:t>
      </w:r>
      <w:r w:rsidR="009A7B44">
        <w:rPr>
          <w:rFonts w:eastAsia="Times New Roman" w:cstheme="minorHAnsi"/>
          <w:lang w:eastAsia="el-GR"/>
        </w:rPr>
        <w:t xml:space="preserve"> </w:t>
      </w:r>
    </w:p>
    <w:p w14:paraId="383E08A1" w14:textId="29B8C073" w:rsidR="00161F8B" w:rsidRPr="00B94A4D" w:rsidRDefault="00161F8B" w:rsidP="00161F8B">
      <w:pPr>
        <w:spacing w:line="360" w:lineRule="auto"/>
        <w:ind w:firstLine="426"/>
        <w:jc w:val="both"/>
        <w:rPr>
          <w:rFonts w:eastAsia="Times New Roman" w:cstheme="minorHAnsi"/>
          <w:color w:val="000000"/>
          <w:lang w:eastAsia="el-GR"/>
        </w:rPr>
      </w:pPr>
      <w:r w:rsidRPr="00B94A4D">
        <w:rPr>
          <w:rFonts w:eastAsia="Times New Roman" w:cstheme="minorHAnsi"/>
          <w:color w:val="000000"/>
          <w:lang w:eastAsia="el-GR"/>
        </w:rPr>
        <w:t xml:space="preserve">7. </w:t>
      </w:r>
      <w:proofErr w:type="spellStart"/>
      <w:r w:rsidRPr="009160E7">
        <w:rPr>
          <w:rFonts w:eastAsia="Times New Roman" w:cstheme="minorHAnsi"/>
          <w:color w:val="000000"/>
          <w:lang w:val="en-US" w:eastAsia="el-GR"/>
        </w:rPr>
        <w:t>lacte</w:t>
      </w:r>
      <w:proofErr w:type="spellEnd"/>
      <w:r w:rsidRPr="00B94A4D">
        <w:rPr>
          <w:rFonts w:eastAsia="Times New Roman" w:cstheme="minorHAnsi"/>
          <w:lang w:eastAsia="el-GR"/>
        </w:rPr>
        <w:t xml:space="preserve"> </w:t>
      </w:r>
      <w:r w:rsidR="00DB2000">
        <w:rPr>
          <w:rFonts w:eastAsia="Times New Roman" w:cstheme="minorHAnsi"/>
          <w:color w:val="000000"/>
          <w:lang w:val="en-US" w:eastAsia="el-GR"/>
        </w:rPr>
        <w:sym w:font="Symbol" w:char="F0AE"/>
      </w:r>
      <w:r w:rsidR="00DB2000" w:rsidRPr="00B94A4D">
        <w:rPr>
          <w:rFonts w:eastAsia="Times New Roman" w:cstheme="minorHAnsi"/>
          <w:color w:val="000000"/>
          <w:lang w:eastAsia="el-GR"/>
        </w:rPr>
        <w:t xml:space="preserve"> </w:t>
      </w:r>
      <w:r w:rsidR="00DB2000" w:rsidRPr="00B94A4D">
        <w:rPr>
          <w:rFonts w:eastAsia="Times New Roman" w:cstheme="minorHAnsi"/>
          <w:color w:val="000000"/>
          <w:lang w:eastAsia="el-GR"/>
        </w:rPr>
        <w:tab/>
      </w:r>
      <w:r w:rsidR="00DB2000">
        <w:rPr>
          <w:rFonts w:eastAsia="Times New Roman" w:cstheme="minorHAnsi"/>
          <w:color w:val="000000"/>
          <w:lang w:val="en-US" w:eastAsia="el-GR"/>
        </w:rPr>
        <w:t>iii</w:t>
      </w:r>
      <w:r w:rsidR="00DB2000" w:rsidRPr="00B94A4D">
        <w:rPr>
          <w:rFonts w:eastAsia="Times New Roman" w:cstheme="minorHAnsi"/>
          <w:color w:val="000000"/>
          <w:lang w:eastAsia="el-GR"/>
        </w:rPr>
        <w:t xml:space="preserve">. </w:t>
      </w:r>
      <w:r>
        <w:rPr>
          <w:rFonts w:eastAsia="Times New Roman" w:cstheme="minorHAnsi"/>
          <w:lang w:eastAsia="el-GR"/>
        </w:rPr>
        <w:t>λακτόζη</w:t>
      </w:r>
    </w:p>
    <w:p w14:paraId="015EA0F1" w14:textId="52277547" w:rsidR="00161F8B" w:rsidRPr="00B94A4D" w:rsidRDefault="00161F8B" w:rsidP="00161F8B">
      <w:pPr>
        <w:spacing w:line="360" w:lineRule="auto"/>
        <w:ind w:firstLine="426"/>
        <w:jc w:val="both"/>
        <w:rPr>
          <w:rFonts w:eastAsia="Times New Roman" w:cstheme="minorHAnsi"/>
          <w:color w:val="000000"/>
          <w:lang w:eastAsia="el-GR"/>
        </w:rPr>
      </w:pPr>
      <w:r w:rsidRPr="00B94A4D">
        <w:rPr>
          <w:rFonts w:eastAsia="Times New Roman" w:cstheme="minorHAnsi"/>
          <w:color w:val="000000"/>
          <w:lang w:eastAsia="el-GR"/>
        </w:rPr>
        <w:t xml:space="preserve">8. </w:t>
      </w:r>
      <w:proofErr w:type="spellStart"/>
      <w:r w:rsidRPr="009160E7">
        <w:rPr>
          <w:rFonts w:eastAsia="Times New Roman" w:cstheme="minorHAnsi"/>
          <w:color w:val="000000"/>
          <w:lang w:val="en-US" w:eastAsia="el-GR"/>
        </w:rPr>
        <w:t>frigidissimis</w:t>
      </w:r>
      <w:proofErr w:type="spellEnd"/>
      <w:r w:rsidR="00DB2000">
        <w:rPr>
          <w:rFonts w:eastAsia="Times New Roman" w:cstheme="minorHAnsi"/>
          <w:color w:val="000000"/>
          <w:lang w:val="en-US" w:eastAsia="el-GR"/>
        </w:rPr>
        <w:sym w:font="Symbol" w:char="F0AE"/>
      </w:r>
      <w:r w:rsidR="00DB2000" w:rsidRPr="00B94A4D">
        <w:rPr>
          <w:rFonts w:eastAsia="Times New Roman" w:cstheme="minorHAnsi"/>
          <w:color w:val="000000"/>
          <w:lang w:eastAsia="el-GR"/>
        </w:rPr>
        <w:tab/>
        <w:t xml:space="preserve"> </w:t>
      </w:r>
      <w:r w:rsidR="00DB2000">
        <w:rPr>
          <w:rFonts w:eastAsia="Times New Roman" w:cstheme="minorHAnsi"/>
          <w:color w:val="000000"/>
          <w:lang w:val="en-US" w:eastAsia="el-GR"/>
        </w:rPr>
        <w:t>v</w:t>
      </w:r>
      <w:r w:rsidR="00DB2000" w:rsidRPr="00B94A4D">
        <w:rPr>
          <w:rFonts w:eastAsia="Times New Roman" w:cstheme="minorHAnsi"/>
          <w:color w:val="000000"/>
          <w:lang w:eastAsia="el-GR"/>
        </w:rPr>
        <w:t xml:space="preserve">. </w:t>
      </w:r>
      <w:r w:rsidR="00DB2000">
        <w:rPr>
          <w:rFonts w:eastAsia="Times New Roman" w:cstheme="minorHAnsi"/>
          <w:color w:val="000000"/>
          <w:lang w:eastAsia="el-GR"/>
        </w:rPr>
        <w:t>ρίγος</w:t>
      </w:r>
    </w:p>
    <w:p w14:paraId="6C2D1D2F" w14:textId="3F564E2D" w:rsidR="00EE2692" w:rsidRPr="00B94A4D" w:rsidRDefault="00161F8B" w:rsidP="00DB2000">
      <w:pPr>
        <w:spacing w:line="360" w:lineRule="auto"/>
        <w:ind w:firstLine="426"/>
        <w:jc w:val="both"/>
        <w:rPr>
          <w:rFonts w:eastAsia="Times New Roman" w:cstheme="minorHAnsi"/>
          <w:color w:val="000000"/>
          <w:lang w:eastAsia="el-GR"/>
        </w:rPr>
      </w:pPr>
      <w:r w:rsidRPr="00B94A4D">
        <w:rPr>
          <w:rFonts w:eastAsia="Times New Roman" w:cstheme="minorHAnsi"/>
          <w:color w:val="000000"/>
          <w:lang w:eastAsia="el-GR"/>
        </w:rPr>
        <w:t xml:space="preserve">10. </w:t>
      </w:r>
      <w:proofErr w:type="spellStart"/>
      <w:r w:rsidRPr="009160E7">
        <w:rPr>
          <w:rFonts w:eastAsia="Times New Roman" w:cstheme="minorHAnsi"/>
          <w:color w:val="000000"/>
          <w:lang w:val="en-US" w:eastAsia="el-GR"/>
        </w:rPr>
        <w:t>pedibus</w:t>
      </w:r>
      <w:proofErr w:type="spellEnd"/>
      <w:r w:rsidR="00DB2000">
        <w:rPr>
          <w:rFonts w:eastAsia="Times New Roman" w:cstheme="minorHAnsi"/>
          <w:color w:val="000000"/>
          <w:lang w:val="en-US" w:eastAsia="el-GR"/>
        </w:rPr>
        <w:sym w:font="Symbol" w:char="F0AE"/>
      </w:r>
      <w:r w:rsidR="00DB2000" w:rsidRPr="00B94A4D">
        <w:rPr>
          <w:rFonts w:eastAsia="Times New Roman" w:cstheme="minorHAnsi"/>
          <w:color w:val="000000"/>
          <w:lang w:eastAsia="el-GR"/>
        </w:rPr>
        <w:t xml:space="preserve"> </w:t>
      </w:r>
      <w:r w:rsidRPr="00B94A4D">
        <w:rPr>
          <w:rFonts w:eastAsia="Times New Roman" w:cstheme="minorHAnsi"/>
          <w:lang w:eastAsia="el-GR"/>
        </w:rPr>
        <w:t xml:space="preserve"> </w:t>
      </w:r>
      <w:r w:rsidR="00DB2000" w:rsidRPr="00B94A4D">
        <w:rPr>
          <w:rFonts w:eastAsia="Times New Roman" w:cstheme="minorHAnsi"/>
          <w:lang w:eastAsia="el-GR"/>
        </w:rPr>
        <w:tab/>
      </w:r>
      <w:r w:rsidR="00DB2000">
        <w:rPr>
          <w:rFonts w:eastAsia="Times New Roman" w:cstheme="minorHAnsi"/>
          <w:lang w:val="en-US" w:eastAsia="el-GR"/>
        </w:rPr>
        <w:t>ii</w:t>
      </w:r>
      <w:r w:rsidR="00DB2000" w:rsidRPr="00B94A4D">
        <w:rPr>
          <w:rFonts w:eastAsia="Times New Roman" w:cstheme="minorHAnsi"/>
          <w:lang w:eastAsia="el-GR"/>
        </w:rPr>
        <w:t xml:space="preserve">. </w:t>
      </w:r>
      <w:r>
        <w:rPr>
          <w:rFonts w:eastAsia="Times New Roman" w:cstheme="minorHAnsi"/>
          <w:lang w:eastAsia="el-GR"/>
        </w:rPr>
        <w:t>πεζικό</w:t>
      </w:r>
      <w:r w:rsidR="00DB2000" w:rsidRPr="00B94A4D">
        <w:rPr>
          <w:rFonts w:eastAsia="Times New Roman" w:cstheme="minorHAnsi"/>
          <w:color w:val="000000"/>
          <w:lang w:eastAsia="el-GR"/>
        </w:rPr>
        <w:t xml:space="preserve"> </w:t>
      </w:r>
      <w:r w:rsidR="00EE2692" w:rsidRPr="00B94A4D">
        <w:rPr>
          <w:rFonts w:eastAsia="Times New Roman" w:cstheme="minorHAnsi"/>
          <w:lang w:eastAsia="el-GR"/>
        </w:rPr>
        <w:tab/>
      </w:r>
      <w:r w:rsidR="00EE2692" w:rsidRPr="00B94A4D">
        <w:rPr>
          <w:rFonts w:eastAsia="Times New Roman" w:cstheme="minorHAnsi"/>
          <w:lang w:eastAsia="el-GR"/>
        </w:rPr>
        <w:tab/>
      </w:r>
      <w:r w:rsidR="00EE2692" w:rsidRPr="00B94A4D">
        <w:rPr>
          <w:rFonts w:eastAsia="Times New Roman" w:cstheme="minorHAnsi"/>
          <w:lang w:eastAsia="el-GR"/>
        </w:rPr>
        <w:tab/>
      </w:r>
      <w:r w:rsidR="00EE2692" w:rsidRPr="00B94A4D">
        <w:rPr>
          <w:rFonts w:eastAsia="Times New Roman" w:cstheme="minorHAnsi"/>
          <w:lang w:eastAsia="el-GR"/>
        </w:rPr>
        <w:tab/>
      </w:r>
      <w:r w:rsidR="00EE2692" w:rsidRPr="00B94A4D">
        <w:rPr>
          <w:rFonts w:eastAsia="Times New Roman" w:cstheme="minorHAnsi"/>
          <w:lang w:eastAsia="el-GR"/>
        </w:rPr>
        <w:tab/>
      </w:r>
      <w:r w:rsidR="00EE2692" w:rsidRPr="00B94A4D">
        <w:rPr>
          <w:rFonts w:eastAsia="Times New Roman" w:cstheme="minorHAnsi"/>
          <w:lang w:eastAsia="el-GR"/>
        </w:rPr>
        <w:tab/>
      </w:r>
      <w:r w:rsidR="00EE2692" w:rsidRPr="00B94A4D">
        <w:rPr>
          <w:rFonts w:eastAsia="Times New Roman" w:cstheme="minorHAnsi"/>
          <w:lang w:eastAsia="el-GR"/>
        </w:rPr>
        <w:tab/>
      </w:r>
      <w:r w:rsidR="00EE2692" w:rsidRPr="00B94A4D">
        <w:rPr>
          <w:rFonts w:eastAsia="Times New Roman" w:cstheme="minorHAnsi"/>
          <w:lang w:eastAsia="el-GR"/>
        </w:rPr>
        <w:tab/>
      </w:r>
    </w:p>
    <w:p w14:paraId="19C5782F" w14:textId="6D01E39F" w:rsidR="00EE2692" w:rsidRPr="00B94A4D" w:rsidRDefault="00EE2692" w:rsidP="00EE2692">
      <w:pPr>
        <w:spacing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Β</w:t>
      </w:r>
      <w:r w:rsidRPr="00B94A4D">
        <w:rPr>
          <w:rFonts w:eastAsia="Times New Roman" w:cstheme="minorHAnsi"/>
          <w:lang w:eastAsia="el-GR"/>
        </w:rPr>
        <w:t>.6.</w:t>
      </w:r>
      <w:r>
        <w:rPr>
          <w:rFonts w:eastAsia="Times New Roman" w:cstheme="minorHAnsi"/>
          <w:lang w:eastAsia="el-GR"/>
        </w:rPr>
        <w:t>α</w:t>
      </w:r>
      <w:r w:rsidRPr="00B94A4D">
        <w:rPr>
          <w:rFonts w:eastAsia="Times New Roman" w:cstheme="minorHAnsi"/>
          <w:lang w:eastAsia="el-GR"/>
        </w:rPr>
        <w:t xml:space="preserve">.)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5"/>
        <w:gridCol w:w="4906"/>
      </w:tblGrid>
      <w:tr w:rsidR="00EE2692" w14:paraId="3EF7D01D" w14:textId="77777777" w:rsidTr="00EE2D30">
        <w:tc>
          <w:tcPr>
            <w:tcW w:w="2035" w:type="dxa"/>
          </w:tcPr>
          <w:p w14:paraId="47A05580" w14:textId="77777777" w:rsidR="00EE2692" w:rsidRPr="00F465EB" w:rsidRDefault="00EE2692" w:rsidP="00E94310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t>regīnae</w:t>
            </w:r>
            <w:proofErr w:type="spellEnd"/>
          </w:p>
        </w:tc>
        <w:tc>
          <w:tcPr>
            <w:tcW w:w="4906" w:type="dxa"/>
          </w:tcPr>
          <w:p w14:paraId="6CFCF2B4" w14:textId="245EFC32" w:rsidR="00EE2692" w:rsidRPr="006F58EF" w:rsidRDefault="00EE2692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είναι </w:t>
            </w:r>
            <w:r w:rsidR="006F58EF">
              <w:rPr>
                <w:rFonts w:eastAsia="Times New Roman" w:cstheme="minorHAnsi"/>
                <w:lang w:eastAsia="el-GR"/>
              </w:rPr>
              <w:t xml:space="preserve">έμμεσο αντικείμενο στο ρήμα </w:t>
            </w:r>
            <w:proofErr w:type="spellStart"/>
            <w:r w:rsidR="006F58EF" w:rsidRPr="003815C6">
              <w:rPr>
                <w:rFonts w:eastAsia="Times New Roman" w:cstheme="minorHAnsi"/>
                <w:color w:val="000000"/>
                <w:lang w:val="en-US" w:eastAsia="el-GR"/>
              </w:rPr>
              <w:t>renarrat</w:t>
            </w:r>
            <w:proofErr w:type="spellEnd"/>
            <w:r w:rsidR="006F58EF"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EE2692" w14:paraId="05E062BF" w14:textId="77777777" w:rsidTr="00EE2D30">
        <w:tc>
          <w:tcPr>
            <w:tcW w:w="2035" w:type="dxa"/>
          </w:tcPr>
          <w:p w14:paraId="43F7B197" w14:textId="77777777" w:rsidR="00EE2692" w:rsidRPr="00F465EB" w:rsidRDefault="00EE2692" w:rsidP="00E94310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t>Graecōrum</w:t>
            </w:r>
            <w:proofErr w:type="spellEnd"/>
          </w:p>
        </w:tc>
        <w:tc>
          <w:tcPr>
            <w:tcW w:w="4906" w:type="dxa"/>
          </w:tcPr>
          <w:p w14:paraId="1064CB85" w14:textId="44F02E2B" w:rsidR="00EE2692" w:rsidRPr="006F58EF" w:rsidRDefault="00EE2692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είναι </w:t>
            </w:r>
            <w:r w:rsidR="006F58EF">
              <w:rPr>
                <w:rFonts w:eastAsia="Times New Roman" w:cstheme="minorHAnsi"/>
                <w:lang w:eastAsia="el-GR"/>
              </w:rPr>
              <w:t xml:space="preserve"> γενική</w:t>
            </w:r>
            <w:r w:rsidR="006F58EF" w:rsidRPr="00AF069F">
              <w:rPr>
                <w:rFonts w:eastAsia="Times New Roman" w:cstheme="minorHAnsi"/>
                <w:color w:val="000000" w:themeColor="text1"/>
                <w:lang w:eastAsia="el-GR"/>
              </w:rPr>
              <w:t xml:space="preserve"> </w:t>
            </w:r>
            <w:r w:rsidR="009A7B44" w:rsidRPr="00AF069F">
              <w:rPr>
                <w:rFonts w:eastAsia="Times New Roman" w:cstheme="minorHAnsi"/>
                <w:color w:val="000000" w:themeColor="text1"/>
                <w:lang w:eastAsia="el-GR"/>
              </w:rPr>
              <w:t>υποκειμενική</w:t>
            </w:r>
            <w:r w:rsidR="00AF069F">
              <w:rPr>
                <w:rFonts w:eastAsia="Times New Roman" w:cstheme="minorHAnsi"/>
                <w:color w:val="000000" w:themeColor="text1"/>
                <w:lang w:eastAsia="el-GR"/>
              </w:rPr>
              <w:t xml:space="preserve"> </w:t>
            </w:r>
            <w:r w:rsidR="006F58EF">
              <w:rPr>
                <w:rFonts w:eastAsia="Times New Roman" w:cstheme="minorHAnsi"/>
                <w:lang w:eastAsia="el-GR"/>
              </w:rPr>
              <w:t>(</w:t>
            </w:r>
            <w:proofErr w:type="spellStart"/>
            <w:r w:rsidR="006F58EF">
              <w:rPr>
                <w:rFonts w:eastAsia="Times New Roman" w:cstheme="minorHAnsi"/>
                <w:lang w:eastAsia="el-GR"/>
              </w:rPr>
              <w:t>ετερόπτωτος</w:t>
            </w:r>
            <w:proofErr w:type="spellEnd"/>
            <w:r w:rsidR="006F58EF">
              <w:rPr>
                <w:rFonts w:eastAsia="Times New Roman" w:cstheme="minorHAnsi"/>
                <w:lang w:eastAsia="el-GR"/>
              </w:rPr>
              <w:t xml:space="preserve"> προσδιορισμός) στη λέξη </w:t>
            </w:r>
            <w:proofErr w:type="spellStart"/>
            <w:r w:rsidR="006F58EF" w:rsidRPr="003815C6">
              <w:rPr>
                <w:rFonts w:eastAsia="Times New Roman" w:cstheme="minorHAnsi"/>
                <w:color w:val="000000"/>
                <w:lang w:val="en-US" w:eastAsia="el-GR"/>
              </w:rPr>
              <w:t>insidias</w:t>
            </w:r>
            <w:proofErr w:type="spellEnd"/>
            <w:r w:rsidR="006F58EF">
              <w:rPr>
                <w:rFonts w:eastAsia="Times New Roman" w:cstheme="minorHAnsi"/>
                <w:color w:val="000000"/>
                <w:lang w:eastAsia="el-GR"/>
              </w:rPr>
              <w:t>.</w:t>
            </w:r>
            <w:r w:rsidR="009A7B44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</w:tr>
      <w:tr w:rsidR="00EE2692" w14:paraId="603EDCD6" w14:textId="77777777" w:rsidTr="00EE2D30">
        <w:tc>
          <w:tcPr>
            <w:tcW w:w="2035" w:type="dxa"/>
          </w:tcPr>
          <w:p w14:paraId="0C38DA0F" w14:textId="70335AE0" w:rsidR="00EE2692" w:rsidRPr="00F465EB" w:rsidRDefault="00D71192" w:rsidP="00E94310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t>caseo</w:t>
            </w:r>
            <w:proofErr w:type="spellEnd"/>
          </w:p>
        </w:tc>
        <w:tc>
          <w:tcPr>
            <w:tcW w:w="4906" w:type="dxa"/>
          </w:tcPr>
          <w:p w14:paraId="7C122C6A" w14:textId="03FC4694" w:rsidR="00EE2692" w:rsidRPr="006F58EF" w:rsidRDefault="00EE2692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είναι </w:t>
            </w:r>
            <w:r w:rsidR="006F58EF">
              <w:rPr>
                <w:rFonts w:eastAsia="Times New Roman" w:cstheme="minorHAnsi"/>
                <w:lang w:eastAsia="el-GR"/>
              </w:rPr>
              <w:t xml:space="preserve">αφαιρετική οργανική του μέσου στο ρήμα </w:t>
            </w:r>
            <w:proofErr w:type="spellStart"/>
            <w:r w:rsidR="006F58EF" w:rsidRPr="003815C6">
              <w:rPr>
                <w:rFonts w:eastAsia="Times New Roman" w:cstheme="minorHAnsi"/>
                <w:color w:val="000000"/>
                <w:lang w:val="en-US" w:eastAsia="el-GR"/>
              </w:rPr>
              <w:t>nutriuntur</w:t>
            </w:r>
            <w:proofErr w:type="spellEnd"/>
            <w:r w:rsidR="006F58EF"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EE2692" w14:paraId="7780C3DD" w14:textId="77777777" w:rsidTr="00EE2D30">
        <w:tc>
          <w:tcPr>
            <w:tcW w:w="2035" w:type="dxa"/>
          </w:tcPr>
          <w:p w14:paraId="66AAE12C" w14:textId="77777777" w:rsidR="00EE2692" w:rsidRPr="00F465EB" w:rsidRDefault="00EE2692" w:rsidP="00E94310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t>Locis</w:t>
            </w:r>
            <w:proofErr w:type="spellEnd"/>
          </w:p>
        </w:tc>
        <w:tc>
          <w:tcPr>
            <w:tcW w:w="4906" w:type="dxa"/>
          </w:tcPr>
          <w:p w14:paraId="448D303F" w14:textId="64262552" w:rsidR="00EE2692" w:rsidRPr="00EE2D30" w:rsidRDefault="00EE2692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είναι </w:t>
            </w:r>
            <w:r w:rsidR="004E480F">
              <w:rPr>
                <w:rFonts w:eastAsia="Times New Roman" w:cstheme="minorHAnsi"/>
                <w:lang w:eastAsia="el-GR"/>
              </w:rPr>
              <w:t xml:space="preserve">απρόθετη αφαιρετική (τοπική) της στάσης σε τόπο στο ρήμα </w:t>
            </w:r>
            <w:proofErr w:type="spellStart"/>
            <w:r w:rsidR="004E480F" w:rsidRPr="003815C6">
              <w:rPr>
                <w:rFonts w:eastAsia="Times New Roman" w:cstheme="minorHAnsi"/>
                <w:color w:val="000000"/>
                <w:lang w:val="en-US" w:eastAsia="el-GR"/>
              </w:rPr>
              <w:t>habent</w:t>
            </w:r>
            <w:proofErr w:type="spellEnd"/>
            <w:r w:rsidR="004E480F">
              <w:rPr>
                <w:rFonts w:eastAsia="Times New Roman" w:cstheme="minorHAnsi"/>
                <w:color w:val="000000"/>
                <w:lang w:eastAsia="el-GR"/>
              </w:rPr>
              <w:t>.</w:t>
            </w:r>
            <w:r w:rsidR="00EE2D30" w:rsidRPr="00EE2D30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 w:rsidR="00EE2D30">
              <w:rPr>
                <w:rFonts w:eastAsia="Times New Roman" w:cstheme="minorHAnsi"/>
                <w:color w:val="000000"/>
                <w:lang w:eastAsia="el-GR"/>
              </w:rPr>
              <w:t>Ο προσδιορισμός του τόπου εκφέρεται απρόθετα γιατί συνοδεύεται από επιθετικό προσδιορισμό (</w:t>
            </w:r>
            <w:proofErr w:type="spellStart"/>
            <w:r w:rsidR="00EE2D30" w:rsidRPr="003815C6">
              <w:rPr>
                <w:rFonts w:eastAsia="Times New Roman" w:cstheme="minorHAnsi"/>
                <w:color w:val="000000"/>
                <w:lang w:val="en-US" w:eastAsia="el-GR"/>
              </w:rPr>
              <w:t>frigidissimis</w:t>
            </w:r>
            <w:proofErr w:type="spellEnd"/>
            <w:r w:rsidR="00EE2D30">
              <w:rPr>
                <w:rFonts w:eastAsia="Times New Roman" w:cstheme="minorHAnsi"/>
                <w:color w:val="000000"/>
                <w:lang w:eastAsia="el-GR"/>
              </w:rPr>
              <w:t xml:space="preserve">). Βλ. Αχ. Τζάρτζανος, </w:t>
            </w:r>
            <w:r w:rsidR="00EE2D30" w:rsidRPr="00EE2D30">
              <w:rPr>
                <w:rFonts w:eastAsia="Times New Roman" w:cstheme="minorHAnsi"/>
                <w:i/>
                <w:iCs/>
                <w:color w:val="000000"/>
                <w:lang w:eastAsia="el-GR"/>
              </w:rPr>
              <w:t>Λατινική Γραμματική Γ’ Γενικού Λυκείου</w:t>
            </w:r>
            <w:r w:rsidR="00EE2D30">
              <w:rPr>
                <w:rFonts w:eastAsia="Times New Roman" w:cstheme="minorHAnsi"/>
                <w:color w:val="000000"/>
                <w:lang w:eastAsia="el-GR"/>
              </w:rPr>
              <w:t xml:space="preserve">, </w:t>
            </w:r>
            <w:proofErr w:type="spellStart"/>
            <w:r w:rsidR="00EE2D30">
              <w:rPr>
                <w:rFonts w:eastAsia="Times New Roman" w:cstheme="minorHAnsi"/>
                <w:color w:val="000000"/>
                <w:lang w:eastAsia="el-GR"/>
              </w:rPr>
              <w:t>παράγρ</w:t>
            </w:r>
            <w:proofErr w:type="spellEnd"/>
            <w:r w:rsidR="00EE2D30">
              <w:rPr>
                <w:rFonts w:eastAsia="Times New Roman" w:cstheme="minorHAnsi"/>
                <w:color w:val="000000"/>
                <w:lang w:eastAsia="el-GR"/>
              </w:rPr>
              <w:t>. 147, υποσημείωση 2.</w:t>
            </w:r>
          </w:p>
        </w:tc>
      </w:tr>
      <w:tr w:rsidR="00EE2692" w14:paraId="6F3E69F8" w14:textId="77777777" w:rsidTr="00EE2D30">
        <w:tc>
          <w:tcPr>
            <w:tcW w:w="2035" w:type="dxa"/>
          </w:tcPr>
          <w:p w14:paraId="21E6F377" w14:textId="1A3ABCCC" w:rsidR="00EE2692" w:rsidRPr="00F465EB" w:rsidRDefault="00D71192" w:rsidP="00E94310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3815C6">
              <w:rPr>
                <w:rFonts w:eastAsia="Times New Roman" w:cstheme="minorHAnsi"/>
                <w:color w:val="000000"/>
                <w:lang w:val="en-US" w:eastAsia="el-GR"/>
              </w:rPr>
              <w:t>iners</w:t>
            </w:r>
            <w:proofErr w:type="spellEnd"/>
          </w:p>
        </w:tc>
        <w:tc>
          <w:tcPr>
            <w:tcW w:w="4906" w:type="dxa"/>
          </w:tcPr>
          <w:p w14:paraId="3416F193" w14:textId="5CB24121" w:rsidR="00EE2692" w:rsidRPr="004E480F" w:rsidRDefault="00EE2692" w:rsidP="00E94310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 xml:space="preserve">είναι </w:t>
            </w:r>
            <w:r w:rsidR="00D71192">
              <w:rPr>
                <w:rFonts w:eastAsia="Times New Roman" w:cstheme="minorHAnsi"/>
                <w:lang w:eastAsia="el-GR"/>
              </w:rPr>
              <w:t xml:space="preserve">ομοιόπτωτος επιθετικός προσδιορισμός </w:t>
            </w:r>
            <w:r w:rsidR="00D71192">
              <w:rPr>
                <w:rFonts w:eastAsia="Times New Roman" w:cstheme="minorHAnsi"/>
                <w:lang w:eastAsia="el-GR"/>
              </w:rPr>
              <w:lastRenderedPageBreak/>
              <w:t>στη λέξη</w:t>
            </w:r>
            <w:r w:rsidR="004E480F">
              <w:rPr>
                <w:rFonts w:eastAsia="Times New Roman" w:cstheme="minorHAnsi"/>
                <w:lang w:eastAsia="el-GR"/>
              </w:rPr>
              <w:t xml:space="preserve"> </w:t>
            </w:r>
            <w:r w:rsidR="00D71192">
              <w:rPr>
                <w:rFonts w:eastAsia="Times New Roman" w:cstheme="minorHAnsi"/>
                <w:lang w:val="en-US" w:eastAsia="el-GR"/>
              </w:rPr>
              <w:t>res</w:t>
            </w:r>
            <w:r w:rsidR="00D71192" w:rsidRPr="00D71192">
              <w:rPr>
                <w:rFonts w:eastAsia="Times New Roman" w:cstheme="minorHAnsi"/>
                <w:lang w:eastAsia="el-GR"/>
              </w:rPr>
              <w:t>.</w:t>
            </w:r>
            <w:r w:rsidR="004E480F" w:rsidRPr="004E480F">
              <w:rPr>
                <w:rFonts w:eastAsia="Times New Roman" w:cstheme="minorHAnsi"/>
                <w:lang w:eastAsia="el-GR"/>
              </w:rPr>
              <w:t xml:space="preserve"> </w:t>
            </w:r>
          </w:p>
        </w:tc>
      </w:tr>
    </w:tbl>
    <w:p w14:paraId="48743991" w14:textId="4D280A3A" w:rsidR="00EE2692" w:rsidRPr="00EE2D30" w:rsidRDefault="00EE2692" w:rsidP="00EE2692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EE2D30">
        <w:rPr>
          <w:rFonts w:eastAsia="Times New Roman" w:cstheme="minorHAnsi"/>
          <w:lang w:eastAsia="el-GR"/>
        </w:rPr>
        <w:lastRenderedPageBreak/>
        <w:tab/>
      </w:r>
      <w:r w:rsidRPr="00EE2D30">
        <w:rPr>
          <w:rFonts w:eastAsia="Times New Roman" w:cstheme="minorHAnsi"/>
          <w:lang w:eastAsia="el-GR"/>
        </w:rPr>
        <w:tab/>
      </w:r>
    </w:p>
    <w:p w14:paraId="36ECA364" w14:textId="72E74809" w:rsidR="00AF069F" w:rsidRDefault="00EE2692" w:rsidP="00AF069F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lang w:eastAsia="el-GR"/>
        </w:rPr>
        <w:t>β</w:t>
      </w:r>
      <w:r w:rsidRPr="009A7B44">
        <w:rPr>
          <w:rFonts w:eastAsia="Times New Roman" w:cstheme="minorHAnsi"/>
          <w:lang w:val="en-US" w:eastAsia="el-GR"/>
        </w:rPr>
        <w:t>)</w:t>
      </w:r>
      <w:r w:rsidRPr="009A7B44">
        <w:rPr>
          <w:rFonts w:eastAsia="Times New Roman" w:cstheme="minorHAnsi"/>
          <w:color w:val="000000"/>
          <w:lang w:val="en-US" w:eastAsia="el-GR"/>
        </w:rPr>
        <w:t xml:space="preserve"> </w:t>
      </w:r>
      <w:r w:rsidR="00EE2D30">
        <w:rPr>
          <w:rFonts w:eastAsia="Times New Roman" w:cstheme="minorHAnsi"/>
          <w:color w:val="000000"/>
          <w:lang w:eastAsia="el-GR"/>
        </w:rPr>
        <w:t>Στις</w:t>
      </w:r>
      <w:r w:rsidR="00EE2D30" w:rsidRPr="009A7B44">
        <w:rPr>
          <w:rFonts w:eastAsia="Times New Roman" w:cstheme="minorHAnsi"/>
          <w:color w:val="000000"/>
          <w:lang w:val="en-US" w:eastAsia="el-GR"/>
        </w:rPr>
        <w:t xml:space="preserve"> </w:t>
      </w:r>
      <w:r w:rsidR="00EE2D30">
        <w:rPr>
          <w:rFonts w:eastAsia="Times New Roman" w:cstheme="minorHAnsi"/>
          <w:color w:val="000000"/>
          <w:lang w:eastAsia="el-GR"/>
        </w:rPr>
        <w:t>φράσεις</w:t>
      </w:r>
      <w:r w:rsidR="00EE2D30" w:rsidRPr="009A7B44">
        <w:rPr>
          <w:rFonts w:eastAsia="Times New Roman" w:cstheme="minorHAnsi"/>
          <w:color w:val="000000"/>
          <w:lang w:val="en-US" w:eastAsia="el-GR"/>
        </w:rPr>
        <w:t xml:space="preserve"> </w:t>
      </w:r>
      <w:r w:rsidRPr="009A7B44">
        <w:rPr>
          <w:rFonts w:eastAsia="Times New Roman" w:cstheme="minorHAnsi"/>
          <w:color w:val="000000"/>
          <w:lang w:val="en-US" w:eastAsia="el-GR"/>
        </w:rPr>
        <w:t>«(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Germani</w:t>
      </w:r>
      <w:proofErr w:type="spellEnd"/>
      <w:r w:rsidRPr="009A7B44">
        <w:rPr>
          <w:rFonts w:eastAsia="Times New Roman" w:cstheme="minorHAnsi"/>
          <w:color w:val="000000"/>
          <w:lang w:val="en-US" w:eastAsia="el-GR"/>
        </w:rPr>
        <w:t xml:space="preserve">)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lacte</w:t>
      </w:r>
      <w:proofErr w:type="spellEnd"/>
      <w:r w:rsidRPr="009A7B44">
        <w:rPr>
          <w:rFonts w:eastAsia="Times New Roman" w:cstheme="minorHAnsi"/>
          <w:color w:val="000000"/>
          <w:lang w:val="en-US" w:eastAsia="el-GR"/>
        </w:rPr>
        <w:t xml:space="preserve">,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caseo</w:t>
      </w:r>
      <w:proofErr w:type="spellEnd"/>
      <w:r w:rsidRPr="009A7B44">
        <w:rPr>
          <w:rFonts w:eastAsia="Times New Roman" w:cstheme="minorHAnsi"/>
          <w:color w:val="000000"/>
          <w:lang w:val="en-US" w:eastAsia="el-GR"/>
        </w:rPr>
        <w:t xml:space="preserve"> </w:t>
      </w:r>
      <w:r w:rsidRPr="003815C6">
        <w:rPr>
          <w:rFonts w:eastAsia="Times New Roman" w:cstheme="minorHAnsi"/>
          <w:color w:val="000000"/>
          <w:lang w:val="en-US" w:eastAsia="el-GR"/>
        </w:rPr>
        <w:t>et</w:t>
      </w:r>
      <w:r w:rsidRPr="009A7B44">
        <w:rPr>
          <w:rFonts w:eastAsia="Times New Roman" w:cstheme="minorHAnsi"/>
          <w:color w:val="000000"/>
          <w:lang w:val="en-US" w:eastAsia="el-GR"/>
        </w:rPr>
        <w:t xml:space="preserve"> </w:t>
      </w:r>
      <w:r w:rsidRPr="003815C6">
        <w:rPr>
          <w:rFonts w:eastAsia="Times New Roman" w:cstheme="minorHAnsi"/>
          <w:color w:val="000000"/>
          <w:lang w:val="en-US" w:eastAsia="el-GR"/>
        </w:rPr>
        <w:t>carne</w:t>
      </w:r>
      <w:r w:rsidRPr="009A7B44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nutriuntur</w:t>
      </w:r>
      <w:proofErr w:type="spellEnd"/>
      <w:r w:rsidRPr="009A7B44">
        <w:rPr>
          <w:rFonts w:eastAsia="Times New Roman" w:cstheme="minorHAnsi"/>
          <w:color w:val="000000"/>
          <w:lang w:val="en-US" w:eastAsia="el-GR"/>
        </w:rPr>
        <w:t xml:space="preserve">» </w:t>
      </w:r>
      <w:r>
        <w:rPr>
          <w:rFonts w:eastAsia="Times New Roman" w:cstheme="minorHAnsi"/>
          <w:color w:val="000000"/>
          <w:lang w:eastAsia="el-GR"/>
        </w:rPr>
        <w:t>και</w:t>
      </w:r>
      <w:r w:rsidRPr="009A7B44">
        <w:rPr>
          <w:rFonts w:eastAsia="Times New Roman" w:cstheme="minorHAnsi"/>
          <w:color w:val="000000"/>
          <w:lang w:val="en-US" w:eastAsia="el-GR"/>
        </w:rPr>
        <w:t xml:space="preserve"> «[…] </w:t>
      </w:r>
      <w:r w:rsidR="00420C57" w:rsidRPr="00420C57">
        <w:rPr>
          <w:rFonts w:eastAsia="Times New Roman" w:cstheme="minorHAnsi"/>
          <w:color w:val="000000"/>
          <w:lang w:eastAsia="el-GR"/>
        </w:rPr>
        <w:t>(</w:t>
      </w:r>
      <w:proofErr w:type="spellStart"/>
      <w:r w:rsidR="00420C57">
        <w:rPr>
          <w:rFonts w:eastAsia="Times New Roman" w:cstheme="minorHAnsi"/>
          <w:color w:val="000000"/>
          <w:lang w:val="en-US" w:eastAsia="el-GR"/>
        </w:rPr>
        <w:t>Germani</w:t>
      </w:r>
      <w:proofErr w:type="spellEnd"/>
      <w:r w:rsidR="00420C57" w:rsidRPr="00420C57">
        <w:rPr>
          <w:rFonts w:eastAsia="Times New Roman" w:cstheme="minorHAnsi"/>
          <w:color w:val="000000"/>
          <w:lang w:eastAsia="el-GR"/>
        </w:rPr>
        <w:t xml:space="preserve">) </w:t>
      </w:r>
      <w:r w:rsidRPr="003815C6">
        <w:rPr>
          <w:rFonts w:eastAsia="Times New Roman" w:cstheme="minorHAnsi"/>
          <w:color w:val="000000"/>
          <w:lang w:val="en-US" w:eastAsia="el-GR"/>
        </w:rPr>
        <w:t>in</w:t>
      </w:r>
      <w:r w:rsidRPr="00584C01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fluminibus</w:t>
      </w:r>
      <w:proofErr w:type="spellEnd"/>
      <w:r w:rsidRPr="00584C01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lavantur</w:t>
      </w:r>
      <w:proofErr w:type="spellEnd"/>
      <w:r w:rsidRPr="00584C01">
        <w:rPr>
          <w:rFonts w:eastAsia="Times New Roman" w:cstheme="minorHAnsi"/>
          <w:color w:val="000000"/>
          <w:lang w:eastAsia="el-GR"/>
        </w:rPr>
        <w:t>»</w:t>
      </w:r>
      <w:r w:rsidR="00EE2D30">
        <w:rPr>
          <w:rFonts w:eastAsia="Times New Roman" w:cstheme="minorHAnsi"/>
          <w:color w:val="000000"/>
          <w:lang w:eastAsia="el-GR"/>
        </w:rPr>
        <w:t xml:space="preserve"> </w:t>
      </w:r>
      <w:r w:rsidR="00AF069F">
        <w:rPr>
          <w:rFonts w:eastAsia="Times New Roman" w:cstheme="minorHAnsi"/>
          <w:color w:val="000000"/>
          <w:lang w:eastAsia="el-GR"/>
        </w:rPr>
        <w:t xml:space="preserve">για να δηλωθεί </w:t>
      </w:r>
      <w:r w:rsidR="00A975E5">
        <w:rPr>
          <w:rFonts w:eastAsia="Times New Roman" w:cstheme="minorHAnsi"/>
          <w:color w:val="000000"/>
          <w:lang w:eastAsia="el-GR"/>
        </w:rPr>
        <w:t xml:space="preserve">άμεση </w:t>
      </w:r>
      <w:r w:rsidR="00AF069F">
        <w:rPr>
          <w:rFonts w:eastAsia="Times New Roman" w:cstheme="minorHAnsi"/>
          <w:color w:val="000000"/>
          <w:lang w:eastAsia="el-GR"/>
        </w:rPr>
        <w:t xml:space="preserve">αυτοπάθεια στην ενεργητική φωνή χρησιμοποιείται η προσωπική αντωνυμία σε πτώση αιτιατική, ελλείψει της </w:t>
      </w:r>
      <w:proofErr w:type="spellStart"/>
      <w:r w:rsidR="00AF069F">
        <w:rPr>
          <w:rFonts w:eastAsia="Times New Roman" w:cstheme="minorHAnsi"/>
          <w:color w:val="000000"/>
          <w:lang w:eastAsia="el-GR"/>
        </w:rPr>
        <w:t>αυτοπαθητικής</w:t>
      </w:r>
      <w:proofErr w:type="spellEnd"/>
      <w:r w:rsidR="00AF069F">
        <w:rPr>
          <w:rFonts w:eastAsia="Times New Roman" w:cstheme="minorHAnsi"/>
          <w:color w:val="000000"/>
          <w:lang w:eastAsia="el-GR"/>
        </w:rPr>
        <w:t xml:space="preserve"> αντωνυμίας στη λατινική γλώσσα.</w:t>
      </w:r>
    </w:p>
    <w:p w14:paraId="2F44F185" w14:textId="77777777" w:rsidR="00AF069F" w:rsidRPr="001D32B4" w:rsidRDefault="00AF069F" w:rsidP="00AF069F">
      <w:pPr>
        <w:spacing w:line="360" w:lineRule="auto"/>
        <w:jc w:val="both"/>
        <w:rPr>
          <w:rFonts w:eastAsia="Times New Roman" w:cstheme="minorHAnsi"/>
          <w:color w:val="000000"/>
          <w:lang w:val="en-US" w:eastAsia="el-GR"/>
        </w:rPr>
      </w:pPr>
      <w:r>
        <w:rPr>
          <w:rFonts w:eastAsia="Times New Roman" w:cstheme="minorHAnsi"/>
          <w:color w:val="000000"/>
          <w:lang w:eastAsia="el-GR"/>
        </w:rPr>
        <w:t>Στην</w:t>
      </w:r>
      <w:r w:rsidRPr="001D32B4">
        <w:rPr>
          <w:rFonts w:eastAsia="Times New Roman" w:cstheme="minorHAnsi"/>
          <w:color w:val="000000"/>
          <w:lang w:val="en-US" w:eastAsia="el-GR"/>
        </w:rPr>
        <w:t xml:space="preserve"> </w:t>
      </w:r>
      <w:r>
        <w:rPr>
          <w:rFonts w:eastAsia="Times New Roman" w:cstheme="minorHAnsi"/>
          <w:color w:val="000000"/>
          <w:lang w:eastAsia="el-GR"/>
        </w:rPr>
        <w:t>προκειμένη</w:t>
      </w:r>
      <w:r w:rsidRPr="001D32B4">
        <w:rPr>
          <w:rFonts w:eastAsia="Times New Roman" w:cstheme="minorHAnsi"/>
          <w:color w:val="000000"/>
          <w:lang w:val="en-US" w:eastAsia="el-GR"/>
        </w:rPr>
        <w:t xml:space="preserve"> </w:t>
      </w:r>
      <w:r>
        <w:rPr>
          <w:rFonts w:eastAsia="Times New Roman" w:cstheme="minorHAnsi"/>
          <w:color w:val="000000"/>
          <w:lang w:eastAsia="el-GR"/>
        </w:rPr>
        <w:t>περίπτωση</w:t>
      </w:r>
      <w:r w:rsidRPr="001D32B4">
        <w:rPr>
          <w:rFonts w:eastAsia="Times New Roman" w:cstheme="minorHAnsi"/>
          <w:color w:val="000000"/>
          <w:lang w:val="en-US" w:eastAsia="el-GR"/>
        </w:rPr>
        <w:t xml:space="preserve">:  </w:t>
      </w:r>
    </w:p>
    <w:p w14:paraId="02F24C05" w14:textId="77777777" w:rsidR="00AF069F" w:rsidRDefault="00AF069F" w:rsidP="00AF069F">
      <w:pPr>
        <w:spacing w:line="360" w:lineRule="auto"/>
        <w:jc w:val="both"/>
        <w:rPr>
          <w:rFonts w:eastAsia="Times New Roman" w:cstheme="minorHAnsi"/>
          <w:color w:val="000000"/>
          <w:lang w:val="en-US" w:eastAsia="el-GR"/>
        </w:rPr>
      </w:pPr>
      <w:r w:rsidRPr="00420C57">
        <w:rPr>
          <w:rFonts w:eastAsia="Times New Roman" w:cstheme="minorHAnsi"/>
          <w:color w:val="000000"/>
          <w:lang w:val="en-US" w:eastAsia="el-GR"/>
        </w:rPr>
        <w:t>«(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Germani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)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lacte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,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caseo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r w:rsidRPr="003815C6">
        <w:rPr>
          <w:rFonts w:eastAsia="Times New Roman" w:cstheme="minorHAnsi"/>
          <w:color w:val="000000"/>
          <w:lang w:val="en-US" w:eastAsia="el-GR"/>
        </w:rPr>
        <w:t>et</w:t>
      </w:r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r w:rsidRPr="003815C6">
        <w:rPr>
          <w:rFonts w:eastAsia="Times New Roman" w:cstheme="minorHAnsi"/>
          <w:color w:val="000000"/>
          <w:lang w:val="en-US" w:eastAsia="el-GR"/>
        </w:rPr>
        <w:t>carne</w:t>
      </w:r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nutriuntur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r>
        <w:rPr>
          <w:rFonts w:eastAsia="Times New Roman" w:cstheme="minorHAnsi"/>
          <w:color w:val="000000"/>
          <w:lang w:val="en-US" w:eastAsia="el-GR"/>
        </w:rPr>
        <w:sym w:font="Symbol" w:char="F0AE"/>
      </w:r>
      <w:r w:rsidRPr="00420C57">
        <w:rPr>
          <w:rFonts w:eastAsia="Times New Roman" w:cstheme="minorHAnsi"/>
          <w:color w:val="000000"/>
          <w:lang w:val="en-US" w:eastAsia="el-GR"/>
        </w:rPr>
        <w:t xml:space="preserve"> «(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Germani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)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lacte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,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caseo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r w:rsidRPr="003815C6">
        <w:rPr>
          <w:rFonts w:eastAsia="Times New Roman" w:cstheme="minorHAnsi"/>
          <w:color w:val="000000"/>
          <w:lang w:val="en-US" w:eastAsia="el-GR"/>
        </w:rPr>
        <w:t>et</w:t>
      </w:r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r w:rsidRPr="003815C6">
        <w:rPr>
          <w:rFonts w:eastAsia="Times New Roman" w:cstheme="minorHAnsi"/>
          <w:color w:val="000000"/>
          <w:lang w:val="en-US" w:eastAsia="el-GR"/>
        </w:rPr>
        <w:t>carne</w:t>
      </w:r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nutriunt</w:t>
      </w:r>
      <w:proofErr w:type="spellEnd"/>
      <w:r>
        <w:rPr>
          <w:rFonts w:eastAsia="Times New Roman" w:cstheme="minorHAnsi"/>
          <w:color w:val="000000"/>
          <w:lang w:val="en-US" w:eastAsia="el-GR"/>
        </w:rPr>
        <w:t xml:space="preserve"> se.</w:t>
      </w:r>
    </w:p>
    <w:p w14:paraId="245B00FC" w14:textId="77777777" w:rsidR="00AF069F" w:rsidRPr="00420C57" w:rsidRDefault="00AF069F" w:rsidP="00AF069F">
      <w:pPr>
        <w:spacing w:line="360" w:lineRule="auto"/>
        <w:jc w:val="both"/>
        <w:rPr>
          <w:rFonts w:eastAsia="Times New Roman" w:cstheme="minorHAnsi"/>
          <w:color w:val="000000"/>
          <w:lang w:val="en-US" w:eastAsia="el-GR"/>
        </w:rPr>
      </w:pPr>
      <w:proofErr w:type="gramStart"/>
      <w:r w:rsidRPr="00420C57">
        <w:rPr>
          <w:rFonts w:eastAsia="Times New Roman" w:cstheme="minorHAnsi"/>
          <w:color w:val="000000"/>
          <w:lang w:val="en-US" w:eastAsia="el-GR"/>
        </w:rPr>
        <w:t>«[</w:t>
      </w:r>
      <w:proofErr w:type="gramEnd"/>
      <w:r w:rsidRPr="00420C57">
        <w:rPr>
          <w:rFonts w:eastAsia="Times New Roman" w:cstheme="minorHAnsi"/>
          <w:color w:val="000000"/>
          <w:lang w:val="en-US" w:eastAsia="el-GR"/>
        </w:rPr>
        <w:t xml:space="preserve">…] </w:t>
      </w:r>
      <w:r>
        <w:rPr>
          <w:rFonts w:eastAsia="Times New Roman" w:cstheme="minorHAnsi"/>
          <w:color w:val="000000"/>
          <w:lang w:val="en-US" w:eastAsia="el-GR"/>
        </w:rPr>
        <w:t>(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Germani</w:t>
      </w:r>
      <w:proofErr w:type="spellEnd"/>
      <w:r>
        <w:rPr>
          <w:rFonts w:eastAsia="Times New Roman" w:cstheme="minorHAnsi"/>
          <w:color w:val="000000"/>
          <w:lang w:val="en-US" w:eastAsia="el-GR"/>
        </w:rPr>
        <w:t xml:space="preserve">) </w:t>
      </w:r>
      <w:r w:rsidRPr="003815C6">
        <w:rPr>
          <w:rFonts w:eastAsia="Times New Roman" w:cstheme="minorHAnsi"/>
          <w:color w:val="000000"/>
          <w:lang w:val="en-US" w:eastAsia="el-GR"/>
        </w:rPr>
        <w:t>in</w:t>
      </w:r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fluminibus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lavantur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» </w:t>
      </w:r>
      <w:r>
        <w:rPr>
          <w:rFonts w:eastAsia="Times New Roman" w:cstheme="minorHAnsi"/>
          <w:color w:val="000000"/>
          <w:lang w:val="en-US" w:eastAsia="el-GR"/>
        </w:rPr>
        <w:sym w:font="Symbol" w:char="F0AE"/>
      </w:r>
      <w:r w:rsidRPr="001D32B4">
        <w:rPr>
          <w:rFonts w:eastAsia="Times New Roman" w:cstheme="minorHAnsi"/>
          <w:color w:val="000000"/>
          <w:lang w:val="en-US" w:eastAsia="el-GR"/>
        </w:rPr>
        <w:t xml:space="preserve"> </w:t>
      </w:r>
      <w:r>
        <w:rPr>
          <w:rFonts w:eastAsia="Times New Roman" w:cstheme="minorHAnsi"/>
          <w:color w:val="000000"/>
          <w:lang w:val="en-US" w:eastAsia="el-GR"/>
        </w:rPr>
        <w:t>(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Germani</w:t>
      </w:r>
      <w:proofErr w:type="spellEnd"/>
      <w:r>
        <w:rPr>
          <w:rFonts w:eastAsia="Times New Roman" w:cstheme="minorHAnsi"/>
          <w:color w:val="000000"/>
          <w:lang w:val="en-US" w:eastAsia="el-GR"/>
        </w:rPr>
        <w:t xml:space="preserve">) </w:t>
      </w:r>
      <w:r w:rsidRPr="003815C6">
        <w:rPr>
          <w:rFonts w:eastAsia="Times New Roman" w:cstheme="minorHAnsi"/>
          <w:color w:val="000000"/>
          <w:lang w:val="en-US" w:eastAsia="el-GR"/>
        </w:rPr>
        <w:t>in</w:t>
      </w:r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fluminibus</w:t>
      </w:r>
      <w:proofErr w:type="spellEnd"/>
      <w:r w:rsidRPr="00420C57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3815C6">
        <w:rPr>
          <w:rFonts w:eastAsia="Times New Roman" w:cstheme="minorHAnsi"/>
          <w:color w:val="000000"/>
          <w:lang w:val="en-US" w:eastAsia="el-GR"/>
        </w:rPr>
        <w:t>lavan</w:t>
      </w:r>
      <w:r>
        <w:rPr>
          <w:rFonts w:eastAsia="Times New Roman" w:cstheme="minorHAnsi"/>
          <w:color w:val="000000"/>
          <w:lang w:val="en-US" w:eastAsia="el-GR"/>
        </w:rPr>
        <w:t>t</w:t>
      </w:r>
      <w:proofErr w:type="spellEnd"/>
      <w:r>
        <w:rPr>
          <w:rFonts w:eastAsia="Times New Roman" w:cstheme="minorHAnsi"/>
          <w:color w:val="000000"/>
          <w:lang w:val="en-US" w:eastAsia="el-GR"/>
        </w:rPr>
        <w:t xml:space="preserve"> se.</w:t>
      </w:r>
    </w:p>
    <w:p w14:paraId="5A117DA4" w14:textId="52417A9F" w:rsidR="00420C57" w:rsidRPr="00AF069F" w:rsidRDefault="00420C57" w:rsidP="00EE2692">
      <w:pPr>
        <w:spacing w:line="360" w:lineRule="auto"/>
        <w:jc w:val="both"/>
        <w:rPr>
          <w:rFonts w:eastAsia="Times New Roman" w:cstheme="minorHAnsi"/>
          <w:color w:val="000000"/>
          <w:lang w:val="en-US" w:eastAsia="el-GR"/>
        </w:rPr>
      </w:pPr>
    </w:p>
    <w:p w14:paraId="43C8F6F0" w14:textId="14198967" w:rsidR="00EE2692" w:rsidRPr="00646F2A" w:rsidRDefault="00EE2692" w:rsidP="00481AA0">
      <w:pPr>
        <w:spacing w:line="360" w:lineRule="auto"/>
        <w:jc w:val="right"/>
        <w:rPr>
          <w:rFonts w:cstheme="minorHAnsi"/>
          <w:lang w:val="en-US"/>
        </w:rPr>
      </w:pPr>
      <w:r w:rsidRPr="00646F2A">
        <w:rPr>
          <w:rFonts w:eastAsia="Times New Roman" w:cstheme="minorHAnsi"/>
          <w:color w:val="000000"/>
          <w:lang w:val="en-US" w:eastAsia="el-GR"/>
        </w:rPr>
        <w:tab/>
      </w:r>
      <w:r w:rsidRPr="00646F2A">
        <w:rPr>
          <w:rFonts w:eastAsia="Times New Roman" w:cstheme="minorHAnsi"/>
          <w:color w:val="000000"/>
          <w:lang w:val="en-US" w:eastAsia="el-GR"/>
        </w:rPr>
        <w:tab/>
      </w:r>
      <w:r w:rsidRPr="00646F2A">
        <w:rPr>
          <w:rFonts w:eastAsia="Times New Roman" w:cstheme="minorHAnsi"/>
          <w:color w:val="000000"/>
          <w:lang w:val="en-US" w:eastAsia="el-GR"/>
        </w:rPr>
        <w:tab/>
      </w:r>
      <w:r w:rsidRPr="00646F2A">
        <w:rPr>
          <w:rFonts w:eastAsia="Times New Roman" w:cstheme="minorHAnsi"/>
          <w:color w:val="000000"/>
          <w:lang w:val="en-US" w:eastAsia="el-GR"/>
        </w:rPr>
        <w:tab/>
      </w:r>
      <w:r w:rsidRPr="00646F2A">
        <w:rPr>
          <w:rFonts w:eastAsia="Times New Roman" w:cstheme="minorHAnsi"/>
          <w:color w:val="000000"/>
          <w:lang w:val="en-US" w:eastAsia="el-GR"/>
        </w:rPr>
        <w:tab/>
      </w:r>
      <w:r w:rsidRPr="00646F2A">
        <w:rPr>
          <w:rFonts w:eastAsia="Times New Roman" w:cstheme="minorHAnsi"/>
          <w:color w:val="000000"/>
          <w:lang w:val="en-US" w:eastAsia="el-GR"/>
        </w:rPr>
        <w:tab/>
      </w:r>
      <w:r w:rsidRPr="00646F2A">
        <w:rPr>
          <w:rFonts w:eastAsia="Times New Roman" w:cstheme="minorHAnsi"/>
          <w:color w:val="000000"/>
          <w:lang w:val="en-US" w:eastAsia="el-GR"/>
        </w:rPr>
        <w:tab/>
      </w:r>
    </w:p>
    <w:p w14:paraId="0FB63ADE" w14:textId="77777777" w:rsidR="00EE2692" w:rsidRPr="00646F2A" w:rsidRDefault="00EE2692" w:rsidP="00EE2692">
      <w:pPr>
        <w:rPr>
          <w:lang w:val="en-US"/>
        </w:rPr>
      </w:pPr>
    </w:p>
    <w:p w14:paraId="5CFD1CC8" w14:textId="77777777" w:rsidR="00EE2692" w:rsidRPr="00646F2A" w:rsidRDefault="00EE2692" w:rsidP="00EE2692">
      <w:pPr>
        <w:rPr>
          <w:lang w:val="en-US"/>
        </w:rPr>
      </w:pPr>
    </w:p>
    <w:p w14:paraId="7545FF17" w14:textId="77777777" w:rsidR="00EE2692" w:rsidRPr="00646F2A" w:rsidRDefault="00EE2692" w:rsidP="00EE2692">
      <w:pPr>
        <w:rPr>
          <w:lang w:val="en-US"/>
        </w:rPr>
      </w:pPr>
    </w:p>
    <w:p w14:paraId="6CB2185E" w14:textId="77777777" w:rsidR="00CF2F52" w:rsidRPr="00646F2A" w:rsidRDefault="00CF2F52">
      <w:pPr>
        <w:rPr>
          <w:lang w:val="en-US"/>
        </w:rPr>
      </w:pPr>
    </w:p>
    <w:sectPr w:rsidR="00CF2F52" w:rsidRPr="00646F2A" w:rsidSect="00E173A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336D6"/>
    <w:multiLevelType w:val="hybridMultilevel"/>
    <w:tmpl w:val="7C12222A"/>
    <w:lvl w:ilvl="0" w:tplc="670CCD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530FF"/>
    <w:multiLevelType w:val="hybridMultilevel"/>
    <w:tmpl w:val="22B6F2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27CBA"/>
    <w:multiLevelType w:val="hybridMultilevel"/>
    <w:tmpl w:val="8D883BC4"/>
    <w:lvl w:ilvl="0" w:tplc="5F90B2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935608">
    <w:abstractNumId w:val="1"/>
  </w:num>
  <w:num w:numId="2" w16cid:durableId="1197043090">
    <w:abstractNumId w:val="0"/>
  </w:num>
  <w:num w:numId="3" w16cid:durableId="934283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692"/>
    <w:rsid w:val="00161F8B"/>
    <w:rsid w:val="001D32B4"/>
    <w:rsid w:val="00273BD0"/>
    <w:rsid w:val="00293AEA"/>
    <w:rsid w:val="003E0860"/>
    <w:rsid w:val="00420C57"/>
    <w:rsid w:val="00481AA0"/>
    <w:rsid w:val="004D591F"/>
    <w:rsid w:val="004E480F"/>
    <w:rsid w:val="00646F2A"/>
    <w:rsid w:val="006F58EF"/>
    <w:rsid w:val="00705687"/>
    <w:rsid w:val="00714052"/>
    <w:rsid w:val="009A7B44"/>
    <w:rsid w:val="009C4954"/>
    <w:rsid w:val="00A975E5"/>
    <w:rsid w:val="00AF069F"/>
    <w:rsid w:val="00B94A4D"/>
    <w:rsid w:val="00CF2F52"/>
    <w:rsid w:val="00D71192"/>
    <w:rsid w:val="00DB2000"/>
    <w:rsid w:val="00E173A5"/>
    <w:rsid w:val="00EE2692"/>
    <w:rsid w:val="00EE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458D"/>
  <w15:docId w15:val="{D161B271-E88F-C74E-B0BA-37E168B0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692"/>
    <w:pPr>
      <w:ind w:left="720"/>
      <w:contextualSpacing/>
    </w:pPr>
  </w:style>
  <w:style w:type="character" w:customStyle="1" w:styleId="apple-converted-space">
    <w:name w:val="apple-converted-space"/>
    <w:basedOn w:val="a0"/>
    <w:rsid w:val="003E0860"/>
  </w:style>
  <w:style w:type="character" w:styleId="a5">
    <w:name w:val="annotation reference"/>
    <w:basedOn w:val="a0"/>
    <w:uiPriority w:val="99"/>
    <w:semiHidden/>
    <w:unhideWhenUsed/>
    <w:rsid w:val="00646F2A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46F2A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46F2A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46F2A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46F2A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46F2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46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2</cp:revision>
  <dcterms:created xsi:type="dcterms:W3CDTF">2022-04-16T21:27:00Z</dcterms:created>
  <dcterms:modified xsi:type="dcterms:W3CDTF">2022-04-16T21:27:00Z</dcterms:modified>
</cp:coreProperties>
</file>