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881" w:rsidRPr="00D21BAF" w:rsidRDefault="00A93403" w:rsidP="00D21BAF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r w:rsidRPr="00A93403">
        <w:rPr>
          <w:b/>
          <w:sz w:val="24"/>
          <w:szCs w:val="24"/>
        </w:rPr>
        <w:t>Ενδεικτικές απαντήσεις</w:t>
      </w:r>
      <w:r w:rsidR="00A04DB3" w:rsidRPr="00346881">
        <w:rPr>
          <w:b/>
          <w:sz w:val="24"/>
          <w:szCs w:val="24"/>
        </w:rPr>
        <w:t xml:space="preserve"> </w:t>
      </w:r>
    </w:p>
    <w:p w:rsidR="00133970" w:rsidRDefault="00133970" w:rsidP="00D21BAF">
      <w:pPr>
        <w:spacing w:after="0" w:line="360" w:lineRule="auto"/>
        <w:jc w:val="both"/>
        <w:rPr>
          <w:sz w:val="24"/>
          <w:szCs w:val="24"/>
        </w:rPr>
      </w:pPr>
      <w:r w:rsidRPr="00133970">
        <w:rPr>
          <w:sz w:val="24"/>
          <w:szCs w:val="24"/>
        </w:rPr>
        <w:t xml:space="preserve">α) Ο Βασικός Μεταβολικός Ρυθμός είναι το ελάχιστο ποσό ενέργειας, που </w:t>
      </w:r>
      <w:r>
        <w:rPr>
          <w:sz w:val="24"/>
          <w:szCs w:val="24"/>
        </w:rPr>
        <w:t>α</w:t>
      </w:r>
      <w:r w:rsidRPr="00133970">
        <w:rPr>
          <w:sz w:val="24"/>
          <w:szCs w:val="24"/>
        </w:rPr>
        <w:t>παιτείται για τη</w:t>
      </w:r>
      <w:r>
        <w:rPr>
          <w:sz w:val="24"/>
          <w:szCs w:val="24"/>
        </w:rPr>
        <w:t xml:space="preserve"> </w:t>
      </w:r>
      <w:r w:rsidRPr="00133970">
        <w:rPr>
          <w:sz w:val="24"/>
          <w:szCs w:val="24"/>
        </w:rPr>
        <w:t>διατήρηση του ανθρώπινου οργανισμού στη ζωή, δηλαδή για να επιτελεστούν οι βασικές του</w:t>
      </w:r>
      <w:r>
        <w:rPr>
          <w:sz w:val="24"/>
          <w:szCs w:val="24"/>
        </w:rPr>
        <w:t xml:space="preserve"> </w:t>
      </w:r>
      <w:r w:rsidRPr="00133970">
        <w:rPr>
          <w:sz w:val="24"/>
          <w:szCs w:val="24"/>
        </w:rPr>
        <w:t>λειτουργίες (αναπνοή, καρδιακή λειτουργία, διατήρηση θερμοκρασίας κ.ά.).</w:t>
      </w:r>
    </w:p>
    <w:p w:rsidR="00133970" w:rsidRPr="00346881" w:rsidRDefault="00133970" w:rsidP="00D21BA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Pr="00133970">
        <w:rPr>
          <w:sz w:val="24"/>
          <w:szCs w:val="24"/>
        </w:rPr>
        <w:t xml:space="preserve">Οι παράγοντες που επηρεάζουν τον ΒΜΡ είναι οι παρακάτω: </w:t>
      </w:r>
      <w:r w:rsidR="000A1684">
        <w:rPr>
          <w:sz w:val="24"/>
          <w:szCs w:val="24"/>
        </w:rPr>
        <w:t>η Α</w:t>
      </w:r>
      <w:r w:rsidRPr="00133970">
        <w:rPr>
          <w:sz w:val="24"/>
          <w:szCs w:val="24"/>
        </w:rPr>
        <w:t>νάπτυξη</w:t>
      </w:r>
      <w:r>
        <w:rPr>
          <w:sz w:val="24"/>
          <w:szCs w:val="24"/>
        </w:rPr>
        <w:t xml:space="preserve">, το </w:t>
      </w:r>
      <w:r w:rsidRPr="00133970">
        <w:rPr>
          <w:sz w:val="24"/>
          <w:szCs w:val="24"/>
        </w:rPr>
        <w:t xml:space="preserve"> Ύψος</w:t>
      </w:r>
      <w:r w:rsidR="000A1684">
        <w:rPr>
          <w:sz w:val="24"/>
          <w:szCs w:val="24"/>
        </w:rPr>
        <w:t xml:space="preserve">, η </w:t>
      </w:r>
      <w:r w:rsidRPr="00133970">
        <w:rPr>
          <w:sz w:val="24"/>
          <w:szCs w:val="24"/>
        </w:rPr>
        <w:t>Σύσταση σώματος</w:t>
      </w:r>
      <w:r w:rsidR="000A1684">
        <w:rPr>
          <w:sz w:val="24"/>
          <w:szCs w:val="24"/>
        </w:rPr>
        <w:t xml:space="preserve">, η </w:t>
      </w:r>
      <w:r w:rsidRPr="00133970">
        <w:rPr>
          <w:sz w:val="24"/>
          <w:szCs w:val="24"/>
        </w:rPr>
        <w:t xml:space="preserve">Κατάσταση υγείας </w:t>
      </w:r>
      <w:r w:rsidR="000A1684">
        <w:rPr>
          <w:sz w:val="24"/>
          <w:szCs w:val="24"/>
        </w:rPr>
        <w:t xml:space="preserve">του </w:t>
      </w:r>
      <w:r w:rsidRPr="00133970">
        <w:rPr>
          <w:sz w:val="24"/>
          <w:szCs w:val="24"/>
        </w:rPr>
        <w:t>ατόμου</w:t>
      </w:r>
      <w:r w:rsidR="000A1684">
        <w:rPr>
          <w:sz w:val="24"/>
          <w:szCs w:val="24"/>
        </w:rPr>
        <w:t xml:space="preserve">, η </w:t>
      </w:r>
      <w:r w:rsidRPr="00133970">
        <w:rPr>
          <w:sz w:val="24"/>
          <w:szCs w:val="24"/>
        </w:rPr>
        <w:t>Περιβαλλοντική θερμοκρασία</w:t>
      </w:r>
      <w:r w:rsidR="000A1684">
        <w:rPr>
          <w:sz w:val="24"/>
          <w:szCs w:val="24"/>
        </w:rPr>
        <w:t xml:space="preserve">. </w:t>
      </w:r>
    </w:p>
    <w:p w:rsidR="00A04DB3" w:rsidRPr="00346881" w:rsidRDefault="00A04DB3" w:rsidP="00D21BAF">
      <w:pPr>
        <w:spacing w:after="0" w:line="360" w:lineRule="auto"/>
        <w:jc w:val="both"/>
        <w:rPr>
          <w:sz w:val="24"/>
          <w:szCs w:val="24"/>
        </w:rPr>
      </w:pPr>
      <w:r w:rsidRPr="00A04DB3">
        <w:rPr>
          <w:sz w:val="24"/>
          <w:szCs w:val="24"/>
        </w:rPr>
        <w:t xml:space="preserve">γ) </w:t>
      </w:r>
      <w:r w:rsidR="00346881">
        <w:rPr>
          <w:sz w:val="24"/>
          <w:szCs w:val="24"/>
        </w:rPr>
        <w:t>Οι άνδρες έχουν μεγαλύτερο</w:t>
      </w:r>
      <w:r w:rsidR="00346881" w:rsidRPr="00346881">
        <w:t xml:space="preserve"> </w:t>
      </w:r>
      <w:r w:rsidR="00346881" w:rsidRPr="00346881">
        <w:rPr>
          <w:sz w:val="24"/>
          <w:szCs w:val="24"/>
        </w:rPr>
        <w:t>BMP</w:t>
      </w:r>
      <w:r w:rsidR="00346881" w:rsidRPr="00346881">
        <w:t xml:space="preserve"> από </w:t>
      </w:r>
      <w:r w:rsidR="00346881">
        <w:t xml:space="preserve">τις </w:t>
      </w:r>
      <w:r w:rsidR="00346881" w:rsidRPr="00346881">
        <w:rPr>
          <w:sz w:val="24"/>
          <w:szCs w:val="24"/>
        </w:rPr>
        <w:t>γυναίκες</w:t>
      </w:r>
      <w:r w:rsidR="00346881">
        <w:rPr>
          <w:sz w:val="24"/>
          <w:szCs w:val="24"/>
        </w:rPr>
        <w:t>.</w:t>
      </w:r>
    </w:p>
    <w:p w:rsidR="00A04DB3" w:rsidRPr="00A04DB3" w:rsidRDefault="00A04DB3" w:rsidP="00D21BAF">
      <w:pPr>
        <w:spacing w:after="0" w:line="360" w:lineRule="auto"/>
        <w:jc w:val="both"/>
        <w:rPr>
          <w:sz w:val="24"/>
          <w:szCs w:val="24"/>
        </w:rPr>
      </w:pPr>
    </w:p>
    <w:bookmarkEnd w:id="0"/>
    <w:p w:rsidR="00133970" w:rsidRPr="00133970" w:rsidRDefault="00133970" w:rsidP="002C1FFA">
      <w:pPr>
        <w:spacing w:after="0" w:line="360" w:lineRule="auto"/>
        <w:jc w:val="both"/>
        <w:rPr>
          <w:b/>
          <w:sz w:val="24"/>
          <w:szCs w:val="24"/>
        </w:rPr>
      </w:pPr>
    </w:p>
    <w:p w:rsidR="00133970" w:rsidRPr="00133970" w:rsidRDefault="00133970" w:rsidP="002C1FFA">
      <w:pPr>
        <w:spacing w:after="0" w:line="360" w:lineRule="auto"/>
        <w:jc w:val="both"/>
        <w:rPr>
          <w:b/>
        </w:rPr>
      </w:pPr>
    </w:p>
    <w:p w:rsidR="00133970" w:rsidRDefault="00133970" w:rsidP="002C1FFA">
      <w:pPr>
        <w:spacing w:after="0" w:line="360" w:lineRule="auto"/>
      </w:pPr>
    </w:p>
    <w:sectPr w:rsidR="00133970" w:rsidSect="00D21BA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70"/>
    <w:rsid w:val="000A1684"/>
    <w:rsid w:val="00133970"/>
    <w:rsid w:val="001858C9"/>
    <w:rsid w:val="002C1FFA"/>
    <w:rsid w:val="002F6379"/>
    <w:rsid w:val="00346881"/>
    <w:rsid w:val="006221CF"/>
    <w:rsid w:val="00706C7E"/>
    <w:rsid w:val="009C0320"/>
    <w:rsid w:val="00A04DB3"/>
    <w:rsid w:val="00A93403"/>
    <w:rsid w:val="00D21BAF"/>
    <w:rsid w:val="00EC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5</cp:revision>
  <dcterms:created xsi:type="dcterms:W3CDTF">2022-04-10T17:17:00Z</dcterms:created>
  <dcterms:modified xsi:type="dcterms:W3CDTF">2022-04-10T21:29:00Z</dcterms:modified>
</cp:coreProperties>
</file>