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5DFEB" w14:textId="60446DE0" w:rsidR="008341A1" w:rsidRPr="008341A1" w:rsidRDefault="008341A1" w:rsidP="008341A1">
      <w:pPr>
        <w:spacing w:after="0" w:line="360" w:lineRule="auto"/>
        <w:jc w:val="both"/>
        <w:rPr>
          <w:b/>
          <w:bCs/>
          <w:sz w:val="24"/>
          <w:szCs w:val="24"/>
        </w:rPr>
      </w:pPr>
      <w:r w:rsidRPr="008341A1">
        <w:rPr>
          <w:b/>
          <w:bCs/>
          <w:sz w:val="24"/>
          <w:szCs w:val="24"/>
        </w:rPr>
        <w:t>Ενδεικτικές απαντήσεις</w:t>
      </w:r>
    </w:p>
    <w:p w14:paraId="63728809" w14:textId="65539AC8" w:rsidR="008341A1" w:rsidRPr="008341A1" w:rsidRDefault="008341A1" w:rsidP="008341A1">
      <w:pPr>
        <w:spacing w:after="0" w:line="360" w:lineRule="auto"/>
        <w:jc w:val="both"/>
        <w:rPr>
          <w:sz w:val="24"/>
          <w:szCs w:val="24"/>
        </w:rPr>
      </w:pPr>
      <w:r w:rsidRPr="008341A1">
        <w:rPr>
          <w:sz w:val="24"/>
          <w:szCs w:val="24"/>
        </w:rPr>
        <w:t>α) Να αναφέρετε πέντε από τους κινδύνους:</w:t>
      </w:r>
    </w:p>
    <w:p w14:paraId="3BD9B2F0" w14:textId="77777777" w:rsidR="008341A1" w:rsidRPr="008341A1" w:rsidRDefault="008341A1" w:rsidP="008341A1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8341A1">
        <w:rPr>
          <w:sz w:val="24"/>
          <w:szCs w:val="24"/>
        </w:rPr>
        <w:t>Σακχαρώδης διαβήτης</w:t>
      </w:r>
    </w:p>
    <w:p w14:paraId="29B269B8" w14:textId="77777777" w:rsidR="008341A1" w:rsidRPr="008341A1" w:rsidRDefault="008341A1" w:rsidP="008341A1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8341A1">
        <w:rPr>
          <w:sz w:val="24"/>
          <w:szCs w:val="24"/>
        </w:rPr>
        <w:t>Καρδιοπάθειες</w:t>
      </w:r>
    </w:p>
    <w:p w14:paraId="3C8E8B17" w14:textId="77777777" w:rsidR="008341A1" w:rsidRPr="008341A1" w:rsidRDefault="008341A1" w:rsidP="008341A1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8341A1">
        <w:rPr>
          <w:sz w:val="24"/>
          <w:szCs w:val="24"/>
        </w:rPr>
        <w:t>Υπέρταση</w:t>
      </w:r>
    </w:p>
    <w:p w14:paraId="437AC3A0" w14:textId="77777777" w:rsidR="008341A1" w:rsidRPr="008341A1" w:rsidRDefault="008341A1" w:rsidP="008341A1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8341A1">
        <w:rPr>
          <w:sz w:val="24"/>
          <w:szCs w:val="24"/>
        </w:rPr>
        <w:t>Αναπνευστικές παθήσεις</w:t>
      </w:r>
    </w:p>
    <w:p w14:paraId="57AFBBE6" w14:textId="77777777" w:rsidR="008341A1" w:rsidRPr="008341A1" w:rsidRDefault="008341A1" w:rsidP="008341A1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8341A1">
        <w:rPr>
          <w:sz w:val="24"/>
          <w:szCs w:val="24"/>
        </w:rPr>
        <w:t>Αρθροπάθειες</w:t>
      </w:r>
    </w:p>
    <w:p w14:paraId="0BC83A2E" w14:textId="77777777" w:rsidR="008341A1" w:rsidRPr="008341A1" w:rsidRDefault="008341A1" w:rsidP="008341A1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8341A1">
        <w:rPr>
          <w:sz w:val="24"/>
          <w:szCs w:val="24"/>
        </w:rPr>
        <w:t>Χειρουργικοί κίνδυνοι</w:t>
      </w:r>
    </w:p>
    <w:p w14:paraId="1B6C9F1A" w14:textId="77777777" w:rsidR="008341A1" w:rsidRPr="008341A1" w:rsidRDefault="008341A1" w:rsidP="008341A1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8341A1">
        <w:rPr>
          <w:sz w:val="24"/>
          <w:szCs w:val="24"/>
        </w:rPr>
        <w:t>Διάφορα είδη καρκίνων</w:t>
      </w:r>
    </w:p>
    <w:p w14:paraId="31205840" w14:textId="77777777" w:rsidR="008341A1" w:rsidRPr="008341A1" w:rsidRDefault="008341A1" w:rsidP="008341A1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8341A1">
        <w:rPr>
          <w:sz w:val="24"/>
          <w:szCs w:val="24"/>
        </w:rPr>
        <w:t>Παθήσεις της χοληδόχου κύστης</w:t>
      </w:r>
    </w:p>
    <w:p w14:paraId="40E664BE" w14:textId="77777777" w:rsidR="008341A1" w:rsidRPr="008341A1" w:rsidRDefault="008341A1" w:rsidP="008341A1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8341A1">
        <w:rPr>
          <w:sz w:val="24"/>
          <w:szCs w:val="24"/>
        </w:rPr>
        <w:t>Μειωμένη γονιμότητα, ανωμαλίες έμμηνου ρύσης, κίνδυνοι στην εγκυμοσύνη</w:t>
      </w:r>
    </w:p>
    <w:p w14:paraId="618F6B7B" w14:textId="56FD2A22" w:rsidR="00973B1C" w:rsidRPr="008341A1" w:rsidRDefault="008341A1" w:rsidP="008341A1">
      <w:pPr>
        <w:pStyle w:val="a3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8341A1">
        <w:rPr>
          <w:sz w:val="24"/>
          <w:szCs w:val="24"/>
        </w:rPr>
        <w:t>Μείωση ευκινησίας, ατυχήματα</w:t>
      </w:r>
    </w:p>
    <w:p w14:paraId="40A09210" w14:textId="77777777" w:rsidR="008341A1" w:rsidRPr="008341A1" w:rsidRDefault="008341A1" w:rsidP="008341A1">
      <w:pPr>
        <w:spacing w:after="0" w:line="360" w:lineRule="auto"/>
        <w:jc w:val="both"/>
        <w:rPr>
          <w:sz w:val="24"/>
          <w:szCs w:val="24"/>
        </w:rPr>
      </w:pPr>
      <w:r w:rsidRPr="008341A1">
        <w:rPr>
          <w:sz w:val="24"/>
          <w:szCs w:val="24"/>
        </w:rPr>
        <w:t xml:space="preserve">β) </w:t>
      </w:r>
      <w:r w:rsidRPr="008341A1">
        <w:rPr>
          <w:sz w:val="24"/>
          <w:szCs w:val="24"/>
        </w:rPr>
        <w:t>Οι τρείς βασικές αρχές του Τριγώνου Απώλειας Βάρους είναι:</w:t>
      </w:r>
    </w:p>
    <w:p w14:paraId="49463CA8" w14:textId="6B1039B1" w:rsidR="008341A1" w:rsidRPr="008341A1" w:rsidRDefault="008341A1" w:rsidP="008341A1">
      <w:pPr>
        <w:spacing w:after="0" w:line="360" w:lineRule="auto"/>
        <w:rPr>
          <w:sz w:val="24"/>
          <w:szCs w:val="24"/>
        </w:rPr>
      </w:pPr>
      <w:r w:rsidRPr="008341A1">
        <w:rPr>
          <w:sz w:val="24"/>
          <w:szCs w:val="24"/>
        </w:rPr>
        <w:t>Η δίαιτα, η αλλαγή διατροφικών συνηθειών και τρόπου ζωής και η τακτική φυσική δραστηριότητα.</w:t>
      </w:r>
    </w:p>
    <w:sectPr w:rsidR="008341A1" w:rsidRPr="008341A1" w:rsidSect="00A319C3">
      <w:pgSz w:w="11906" w:h="16838"/>
      <w:pgMar w:top="1418" w:right="1418" w:bottom="1418" w:left="1418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5557E3"/>
    <w:multiLevelType w:val="hybridMultilevel"/>
    <w:tmpl w:val="7DF0F5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479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CB0"/>
    <w:rsid w:val="008341A1"/>
    <w:rsid w:val="00973B1C"/>
    <w:rsid w:val="00A319C3"/>
    <w:rsid w:val="00D00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EF55C"/>
  <w15:chartTrackingRefBased/>
  <w15:docId w15:val="{A7044545-97FB-4889-B64D-0BDD7B0A9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41A1"/>
    <w:pPr>
      <w:spacing w:after="160" w:line="259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41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2022-04-02T19:05:00Z</dcterms:created>
  <dcterms:modified xsi:type="dcterms:W3CDTF">2022-04-02T19:08:00Z</dcterms:modified>
</cp:coreProperties>
</file>