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2A52A" w14:textId="77777777" w:rsidR="00F17F95" w:rsidRPr="006D048B" w:rsidRDefault="00F17F95" w:rsidP="00F17F95">
      <w:pPr>
        <w:spacing w:after="0" w:line="360" w:lineRule="auto"/>
        <w:jc w:val="both"/>
        <w:rPr>
          <w:b/>
          <w:bCs/>
          <w:sz w:val="24"/>
          <w:szCs w:val="24"/>
        </w:rPr>
      </w:pPr>
      <w:r w:rsidRPr="006D048B">
        <w:rPr>
          <w:b/>
          <w:bCs/>
          <w:sz w:val="24"/>
          <w:szCs w:val="24"/>
        </w:rPr>
        <w:t>Ενδεικτικές απαντήσεις</w:t>
      </w:r>
    </w:p>
    <w:p w14:paraId="032806E3" w14:textId="4ABC1772" w:rsidR="00F17F95" w:rsidRPr="006D048B" w:rsidRDefault="00F17F95" w:rsidP="00F17F95">
      <w:pPr>
        <w:spacing w:after="0" w:line="360" w:lineRule="auto"/>
        <w:jc w:val="both"/>
        <w:rPr>
          <w:sz w:val="24"/>
          <w:szCs w:val="24"/>
        </w:rPr>
      </w:pPr>
      <w:r w:rsidRPr="006D048B">
        <w:rPr>
          <w:sz w:val="24"/>
          <w:szCs w:val="24"/>
        </w:rPr>
        <w:t>α) Ο όρος υποσιτισμός αναφέρεται στην κατάσταση εκείνη κατά την ο</w:t>
      </w:r>
      <w:r>
        <w:rPr>
          <w:sz w:val="24"/>
          <w:szCs w:val="24"/>
        </w:rPr>
        <w:t>ποία το άτομο δε λαμβάνει επαρκεί</w:t>
      </w:r>
      <w:r w:rsidRPr="006D048B">
        <w:rPr>
          <w:sz w:val="24"/>
          <w:szCs w:val="24"/>
        </w:rPr>
        <w:t>ς ποσότητες θρεπτικών συστατικών και ενέργειας.</w:t>
      </w:r>
    </w:p>
    <w:p w14:paraId="319CD6F5" w14:textId="7654EE20" w:rsidR="00F17F95" w:rsidRDefault="00F17F95" w:rsidP="00F17F95">
      <w:pPr>
        <w:spacing w:after="0" w:line="360" w:lineRule="auto"/>
        <w:jc w:val="both"/>
        <w:rPr>
          <w:sz w:val="24"/>
          <w:szCs w:val="24"/>
        </w:rPr>
      </w:pPr>
      <w:r w:rsidRPr="006D048B">
        <w:rPr>
          <w:sz w:val="24"/>
          <w:szCs w:val="24"/>
        </w:rPr>
        <w:t>β) Το  αποτέλεσμα του υποσιτισμού είναι η εμφάνιση διάφορων ασθενειών  στέρησης.</w:t>
      </w:r>
      <w:r w:rsidRPr="006D048B">
        <w:t xml:space="preserve"> </w:t>
      </w:r>
    </w:p>
    <w:p w14:paraId="33403C0F" w14:textId="1B6362E8" w:rsidR="00651CE5" w:rsidRPr="006D048B" w:rsidRDefault="008552C7" w:rsidP="00F17F9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Περιπτώσεις</w:t>
      </w:r>
      <w:r w:rsidRPr="008552C7">
        <w:rPr>
          <w:sz w:val="24"/>
          <w:szCs w:val="24"/>
        </w:rPr>
        <w:t xml:space="preserve"> </w:t>
      </w:r>
      <w:proofErr w:type="spellStart"/>
      <w:r w:rsidR="00651CE5">
        <w:rPr>
          <w:sz w:val="24"/>
          <w:szCs w:val="24"/>
        </w:rPr>
        <w:t>κακοσιτισ</w:t>
      </w:r>
      <w:bookmarkStart w:id="0" w:name="_GoBack"/>
      <w:bookmarkEnd w:id="0"/>
      <w:r w:rsidR="00651CE5">
        <w:rPr>
          <w:sz w:val="24"/>
          <w:szCs w:val="24"/>
        </w:rPr>
        <w:t>μού</w:t>
      </w:r>
      <w:proofErr w:type="spellEnd"/>
      <w:r w:rsidR="00651CE5">
        <w:rPr>
          <w:sz w:val="24"/>
          <w:szCs w:val="24"/>
        </w:rPr>
        <w:t xml:space="preserve"> είναι η παχυσαρκία, η νευρική ανορεξία και η </w:t>
      </w:r>
      <w:r w:rsidR="009B2F5C">
        <w:rPr>
          <w:sz w:val="24"/>
          <w:szCs w:val="24"/>
        </w:rPr>
        <w:t>βουλιμία</w:t>
      </w:r>
    </w:p>
    <w:p w14:paraId="675C0422" w14:textId="77777777" w:rsidR="00973B1C" w:rsidRDefault="00973B1C"/>
    <w:sectPr w:rsidR="00973B1C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EA"/>
    <w:rsid w:val="00651CE5"/>
    <w:rsid w:val="008552C7"/>
    <w:rsid w:val="00973B1C"/>
    <w:rsid w:val="009B2F5C"/>
    <w:rsid w:val="00A319C3"/>
    <w:rsid w:val="00F17F95"/>
    <w:rsid w:val="00FB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54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95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95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panos</cp:lastModifiedBy>
  <cp:revision>3</cp:revision>
  <dcterms:created xsi:type="dcterms:W3CDTF">2022-04-02T15:49:00Z</dcterms:created>
  <dcterms:modified xsi:type="dcterms:W3CDTF">2022-04-16T10:48:00Z</dcterms:modified>
</cp:coreProperties>
</file>