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600D" w14:textId="77777777" w:rsidR="00890FAC" w:rsidRPr="006825D2" w:rsidRDefault="00890FAC" w:rsidP="00890FAC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6825D2">
        <w:rPr>
          <w:b/>
          <w:bCs/>
          <w:sz w:val="24"/>
          <w:szCs w:val="24"/>
        </w:rPr>
        <w:t>Θέμα 2</w:t>
      </w:r>
      <w:r w:rsidRPr="006825D2">
        <w:rPr>
          <w:b/>
          <w:bCs/>
          <w:sz w:val="24"/>
          <w:szCs w:val="24"/>
          <w:vertAlign w:val="superscript"/>
        </w:rPr>
        <w:t>ο</w:t>
      </w:r>
    </w:p>
    <w:p w14:paraId="0FAEB66C" w14:textId="06AA8ED7" w:rsidR="00890FAC" w:rsidRPr="006825D2" w:rsidRDefault="00890FAC" w:rsidP="00890FAC">
      <w:pPr>
        <w:spacing w:after="0" w:line="360" w:lineRule="auto"/>
        <w:jc w:val="both"/>
        <w:rPr>
          <w:bCs/>
          <w:sz w:val="24"/>
          <w:szCs w:val="24"/>
        </w:rPr>
      </w:pPr>
      <w:r w:rsidRPr="006825D2">
        <w:rPr>
          <w:bCs/>
          <w:sz w:val="24"/>
          <w:szCs w:val="24"/>
        </w:rPr>
        <w:t>Ο υποσιτισμός είναι ένα φαινόμενο που εμφανίζεται ακόμα και στις ανεπτυγμένες χώρες.</w:t>
      </w:r>
    </w:p>
    <w:p w14:paraId="3C98FF36" w14:textId="3BE5CF0E" w:rsidR="00890FAC" w:rsidRPr="006825D2" w:rsidRDefault="00890FAC" w:rsidP="00890FAC">
      <w:pPr>
        <w:spacing w:after="0" w:line="360" w:lineRule="auto"/>
        <w:jc w:val="both"/>
        <w:rPr>
          <w:sz w:val="24"/>
          <w:szCs w:val="24"/>
        </w:rPr>
      </w:pPr>
      <w:r w:rsidRPr="006825D2">
        <w:rPr>
          <w:sz w:val="24"/>
          <w:szCs w:val="24"/>
        </w:rPr>
        <w:t xml:space="preserve">α) </w:t>
      </w:r>
      <w:r w:rsidRPr="006825D2">
        <w:rPr>
          <w:sz w:val="24"/>
          <w:szCs w:val="24"/>
        </w:rPr>
        <w:t>Τι είναι ο</w:t>
      </w:r>
      <w:r w:rsidRPr="006825D2">
        <w:rPr>
          <w:sz w:val="24"/>
          <w:szCs w:val="24"/>
        </w:rPr>
        <w:t xml:space="preserve"> υποσιτισμό</w:t>
      </w:r>
      <w:r w:rsidRPr="006825D2">
        <w:rPr>
          <w:sz w:val="24"/>
          <w:szCs w:val="24"/>
        </w:rPr>
        <w:t>ς;</w:t>
      </w:r>
      <w:r w:rsidRPr="006825D2">
        <w:rPr>
          <w:sz w:val="24"/>
          <w:szCs w:val="24"/>
        </w:rPr>
        <w:t xml:space="preserve"> </w:t>
      </w:r>
      <w:r w:rsidRPr="006825D2">
        <w:rPr>
          <w:i/>
          <w:sz w:val="24"/>
          <w:szCs w:val="24"/>
        </w:rPr>
        <w:t xml:space="preserve">(μονάδες </w:t>
      </w:r>
      <w:r w:rsidR="006825D2" w:rsidRPr="006825D2">
        <w:rPr>
          <w:i/>
          <w:sz w:val="24"/>
          <w:szCs w:val="24"/>
        </w:rPr>
        <w:t>12</w:t>
      </w:r>
      <w:r w:rsidRPr="006825D2">
        <w:rPr>
          <w:i/>
          <w:sz w:val="24"/>
          <w:szCs w:val="24"/>
        </w:rPr>
        <w:t>)</w:t>
      </w:r>
    </w:p>
    <w:p w14:paraId="54839A60" w14:textId="47F27C1C" w:rsidR="00890FAC" w:rsidRPr="006825D2" w:rsidRDefault="00890FAC" w:rsidP="00890FAC">
      <w:pPr>
        <w:spacing w:after="0" w:line="360" w:lineRule="auto"/>
        <w:jc w:val="both"/>
        <w:rPr>
          <w:i/>
          <w:sz w:val="24"/>
          <w:szCs w:val="24"/>
        </w:rPr>
      </w:pPr>
      <w:r w:rsidRPr="006825D2">
        <w:rPr>
          <w:sz w:val="24"/>
          <w:szCs w:val="24"/>
        </w:rPr>
        <w:t xml:space="preserve">β) Τι αποτέλεσμα έχει ο υποσιτισμός στον άνθρωπο; </w:t>
      </w:r>
      <w:r w:rsidRPr="006825D2">
        <w:rPr>
          <w:i/>
          <w:sz w:val="24"/>
          <w:szCs w:val="24"/>
        </w:rPr>
        <w:t xml:space="preserve">(μονάδες </w:t>
      </w:r>
      <w:r w:rsidR="006825D2" w:rsidRPr="006825D2">
        <w:rPr>
          <w:i/>
          <w:sz w:val="24"/>
          <w:szCs w:val="24"/>
        </w:rPr>
        <w:t>4</w:t>
      </w:r>
      <w:r w:rsidRPr="006825D2">
        <w:rPr>
          <w:i/>
          <w:sz w:val="24"/>
          <w:szCs w:val="24"/>
        </w:rPr>
        <w:t>)</w:t>
      </w:r>
    </w:p>
    <w:p w14:paraId="4854EC4B" w14:textId="368BD83B" w:rsidR="000B7347" w:rsidRPr="006825D2" w:rsidRDefault="000B7347" w:rsidP="00890FAC">
      <w:pPr>
        <w:spacing w:after="0" w:line="360" w:lineRule="auto"/>
        <w:jc w:val="both"/>
        <w:rPr>
          <w:iCs/>
          <w:sz w:val="24"/>
          <w:szCs w:val="24"/>
        </w:rPr>
      </w:pPr>
      <w:r w:rsidRPr="006825D2">
        <w:rPr>
          <w:iCs/>
          <w:sz w:val="24"/>
          <w:szCs w:val="24"/>
        </w:rPr>
        <w:t>γ) Να δώσετε τρία</w:t>
      </w:r>
      <w:r w:rsidR="006825D2" w:rsidRPr="006825D2">
        <w:rPr>
          <w:iCs/>
          <w:sz w:val="24"/>
          <w:szCs w:val="24"/>
        </w:rPr>
        <w:t xml:space="preserve"> παραδείγματα κακοσιτισμού. </w:t>
      </w:r>
      <w:r w:rsidR="006825D2" w:rsidRPr="006825D2">
        <w:rPr>
          <w:i/>
          <w:sz w:val="24"/>
          <w:szCs w:val="24"/>
        </w:rPr>
        <w:t>(μονάδες 9)</w:t>
      </w:r>
    </w:p>
    <w:p w14:paraId="57C633F5" w14:textId="59C63A31" w:rsidR="00890FAC" w:rsidRPr="006825D2" w:rsidRDefault="00890FAC" w:rsidP="00890FAC">
      <w:pPr>
        <w:spacing w:after="0" w:line="360" w:lineRule="auto"/>
        <w:jc w:val="right"/>
        <w:rPr>
          <w:b/>
          <w:bCs/>
          <w:i/>
          <w:sz w:val="24"/>
          <w:szCs w:val="24"/>
        </w:rPr>
      </w:pPr>
      <w:r w:rsidRPr="006825D2">
        <w:rPr>
          <w:b/>
          <w:bCs/>
          <w:i/>
          <w:sz w:val="24"/>
          <w:szCs w:val="24"/>
        </w:rPr>
        <w:t xml:space="preserve">Μονάδες  </w:t>
      </w:r>
      <w:r w:rsidR="006825D2" w:rsidRPr="006825D2">
        <w:rPr>
          <w:b/>
          <w:bCs/>
          <w:i/>
          <w:sz w:val="24"/>
          <w:szCs w:val="24"/>
        </w:rPr>
        <w:t>25</w:t>
      </w:r>
    </w:p>
    <w:p w14:paraId="2E92BADD" w14:textId="77777777" w:rsidR="00CF6194" w:rsidRPr="002F4CFF" w:rsidRDefault="00CF6194" w:rsidP="00890FAC">
      <w:pPr>
        <w:spacing w:after="0" w:line="360" w:lineRule="auto"/>
        <w:jc w:val="right"/>
        <w:rPr>
          <w:b/>
          <w:bCs/>
          <w:i/>
          <w:sz w:val="24"/>
          <w:szCs w:val="24"/>
        </w:rPr>
      </w:pPr>
    </w:p>
    <w:p w14:paraId="6A111662" w14:textId="77777777" w:rsidR="00973B1C" w:rsidRDefault="00973B1C"/>
    <w:sectPr w:rsidR="00973B1C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15"/>
    <w:rsid w:val="000B7347"/>
    <w:rsid w:val="006825D2"/>
    <w:rsid w:val="00890FAC"/>
    <w:rsid w:val="00973B1C"/>
    <w:rsid w:val="00A319C3"/>
    <w:rsid w:val="00CF6194"/>
    <w:rsid w:val="00EB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06EB"/>
  <w15:chartTrackingRefBased/>
  <w15:docId w15:val="{A88E2D81-22A5-4899-A69F-332EED94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FAC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2022-04-02T15:45:00Z</dcterms:created>
  <dcterms:modified xsi:type="dcterms:W3CDTF">2022-04-02T18:34:00Z</dcterms:modified>
</cp:coreProperties>
</file>