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1AC66" w14:textId="77777777" w:rsidR="00381CA6" w:rsidRDefault="00381CA6" w:rsidP="00381CA6">
      <w:pPr>
        <w:pStyle w:val="ListParagraph"/>
        <w:spacing w:after="0" w:line="360" w:lineRule="auto"/>
        <w:ind w:left="90" w:hanging="90"/>
        <w:jc w:val="both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ΘΕΜΑ </w:t>
      </w:r>
      <w:r w:rsidR="002C594C" w:rsidRPr="002C594C">
        <w:rPr>
          <w:b/>
          <w:sz w:val="24"/>
          <w:szCs w:val="24"/>
        </w:rPr>
        <w:t>4</w:t>
      </w:r>
    </w:p>
    <w:p w14:paraId="6E2FAD0D" w14:textId="3BC43C37" w:rsidR="00993E7C" w:rsidRPr="00993E7C" w:rsidRDefault="00993E7C" w:rsidP="00993E7C">
      <w:pPr>
        <w:spacing w:line="360" w:lineRule="auto"/>
        <w:jc w:val="both"/>
        <w:rPr>
          <w:sz w:val="23"/>
          <w:szCs w:val="23"/>
        </w:rPr>
      </w:pPr>
      <w:r w:rsidRPr="00993E7C">
        <w:rPr>
          <w:sz w:val="23"/>
          <w:szCs w:val="23"/>
        </w:rPr>
        <w:t xml:space="preserve">Ένας </w:t>
      </w:r>
      <w:r w:rsidR="00002383">
        <w:rPr>
          <w:sz w:val="23"/>
          <w:szCs w:val="23"/>
        </w:rPr>
        <w:t>ιδιοκτήτης βιβλιοπωλείου</w:t>
      </w:r>
      <w:r w:rsidR="00D3041B">
        <w:rPr>
          <w:sz w:val="23"/>
          <w:szCs w:val="23"/>
        </w:rPr>
        <w:t xml:space="preserve"> </w:t>
      </w:r>
      <w:r w:rsidRPr="00421D2A">
        <w:rPr>
          <w:sz w:val="23"/>
          <w:szCs w:val="23"/>
        </w:rPr>
        <w:t>επισκέπτεται το</w:t>
      </w:r>
      <w:r w:rsidR="00D3041B">
        <w:rPr>
          <w:sz w:val="23"/>
          <w:szCs w:val="23"/>
        </w:rPr>
        <w:t xml:space="preserve"> </w:t>
      </w:r>
      <w:r w:rsidRPr="00421D2A">
        <w:rPr>
          <w:sz w:val="23"/>
          <w:szCs w:val="23"/>
        </w:rPr>
        <w:t>διαδίκτυο</w:t>
      </w:r>
      <w:r w:rsidRPr="00993E7C">
        <w:rPr>
          <w:sz w:val="23"/>
          <w:szCs w:val="23"/>
        </w:rPr>
        <w:t xml:space="preserve"> προκειμένου να </w:t>
      </w:r>
      <w:r w:rsidR="00D3041B">
        <w:rPr>
          <w:sz w:val="23"/>
          <w:szCs w:val="23"/>
        </w:rPr>
        <w:t xml:space="preserve">βρει και να </w:t>
      </w:r>
      <w:r w:rsidRPr="00993E7C">
        <w:rPr>
          <w:sz w:val="23"/>
          <w:szCs w:val="23"/>
        </w:rPr>
        <w:t xml:space="preserve">αγοράσει </w:t>
      </w:r>
      <w:r w:rsidR="00D3041B">
        <w:rPr>
          <w:sz w:val="23"/>
          <w:szCs w:val="23"/>
        </w:rPr>
        <w:t>σπάνια</w:t>
      </w:r>
      <w:r w:rsidR="00002383">
        <w:rPr>
          <w:sz w:val="23"/>
          <w:szCs w:val="23"/>
        </w:rPr>
        <w:t xml:space="preserve"> κόμικς</w:t>
      </w:r>
      <w:r w:rsidRPr="00993E7C">
        <w:rPr>
          <w:sz w:val="23"/>
          <w:szCs w:val="23"/>
        </w:rPr>
        <w:t>.</w:t>
      </w:r>
      <w:r w:rsidR="00D3041B">
        <w:rPr>
          <w:sz w:val="23"/>
          <w:szCs w:val="23"/>
        </w:rPr>
        <w:t xml:space="preserve"> </w:t>
      </w:r>
      <w:r w:rsidR="00F62205">
        <w:rPr>
          <w:sz w:val="23"/>
          <w:szCs w:val="23"/>
        </w:rPr>
        <w:t xml:space="preserve">Προτίθεται να ξοδέψει μέχρι </w:t>
      </w:r>
      <w:r w:rsidR="00002383">
        <w:rPr>
          <w:sz w:val="23"/>
          <w:szCs w:val="23"/>
        </w:rPr>
        <w:t>300</w:t>
      </w:r>
      <w:r w:rsidRPr="00993E7C">
        <w:rPr>
          <w:sz w:val="23"/>
          <w:szCs w:val="23"/>
        </w:rPr>
        <w:t xml:space="preserve"> ευρώ.</w:t>
      </w:r>
      <w:r w:rsidR="00002383">
        <w:rPr>
          <w:sz w:val="23"/>
          <w:szCs w:val="23"/>
        </w:rPr>
        <w:t xml:space="preserve"> </w:t>
      </w:r>
      <w:r w:rsidRPr="00993E7C">
        <w:rPr>
          <w:sz w:val="23"/>
          <w:szCs w:val="23"/>
        </w:rPr>
        <w:t xml:space="preserve">Να </w:t>
      </w:r>
      <w:r w:rsidR="00E0761C">
        <w:rPr>
          <w:sz w:val="23"/>
          <w:szCs w:val="23"/>
        </w:rPr>
        <w:t>αναπτύξετε</w:t>
      </w:r>
      <w:r w:rsidR="00002383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πρόγραμμα σε </w:t>
      </w:r>
      <w:r>
        <w:rPr>
          <w:sz w:val="23"/>
          <w:szCs w:val="23"/>
          <w:lang w:val="en-US"/>
        </w:rPr>
        <w:t>Python</w:t>
      </w:r>
      <w:r w:rsidR="00F50704">
        <w:rPr>
          <w:sz w:val="23"/>
          <w:szCs w:val="23"/>
        </w:rPr>
        <w:t xml:space="preserve"> </w:t>
      </w:r>
      <w:r>
        <w:rPr>
          <w:sz w:val="23"/>
          <w:szCs w:val="23"/>
        </w:rPr>
        <w:t>το οποίο</w:t>
      </w:r>
      <w:r w:rsidRPr="00993E7C">
        <w:rPr>
          <w:sz w:val="23"/>
          <w:szCs w:val="23"/>
        </w:rPr>
        <w:t>:</w:t>
      </w:r>
    </w:p>
    <w:p w14:paraId="6CF22EAE" w14:textId="13CCBBD7" w:rsidR="005B164C" w:rsidRDefault="00993E7C" w:rsidP="005B164C">
      <w:pPr>
        <w:spacing w:line="360" w:lineRule="auto"/>
        <w:jc w:val="both"/>
        <w:rPr>
          <w:sz w:val="23"/>
          <w:szCs w:val="23"/>
        </w:rPr>
      </w:pPr>
      <w:r w:rsidRPr="00F62205">
        <w:rPr>
          <w:b/>
          <w:sz w:val="23"/>
          <w:szCs w:val="23"/>
        </w:rPr>
        <w:t>4.1</w:t>
      </w:r>
      <w:r w:rsidR="00F50704">
        <w:rPr>
          <w:b/>
          <w:sz w:val="23"/>
          <w:szCs w:val="23"/>
        </w:rPr>
        <w:t xml:space="preserve"> </w:t>
      </w:r>
      <w:r w:rsidR="00850D5F">
        <w:rPr>
          <w:sz w:val="23"/>
          <w:szCs w:val="23"/>
        </w:rPr>
        <w:t>Να δ</w:t>
      </w:r>
      <w:r w:rsidR="00F62205" w:rsidRPr="00993E7C">
        <w:rPr>
          <w:sz w:val="23"/>
          <w:szCs w:val="23"/>
        </w:rPr>
        <w:t xml:space="preserve">ιαβάζει </w:t>
      </w:r>
      <w:r w:rsidR="00F62205">
        <w:rPr>
          <w:sz w:val="23"/>
          <w:szCs w:val="23"/>
        </w:rPr>
        <w:t>γ</w:t>
      </w:r>
      <w:r w:rsidRPr="00993E7C">
        <w:rPr>
          <w:sz w:val="23"/>
          <w:szCs w:val="23"/>
        </w:rPr>
        <w:t xml:space="preserve">ια κάθε </w:t>
      </w:r>
      <w:r w:rsidR="00002383">
        <w:rPr>
          <w:sz w:val="23"/>
          <w:szCs w:val="23"/>
        </w:rPr>
        <w:t>κόμικ</w:t>
      </w:r>
      <w:r w:rsidRPr="00993E7C">
        <w:rPr>
          <w:sz w:val="23"/>
          <w:szCs w:val="23"/>
        </w:rPr>
        <w:t>, την τιμή και τη</w:t>
      </w:r>
      <w:r w:rsidR="00002383">
        <w:rPr>
          <w:sz w:val="23"/>
          <w:szCs w:val="23"/>
        </w:rPr>
        <w:t xml:space="preserve"> </w:t>
      </w:r>
      <w:r w:rsidR="008D393F">
        <w:rPr>
          <w:sz w:val="23"/>
          <w:szCs w:val="23"/>
        </w:rPr>
        <w:t xml:space="preserve">χώρα </w:t>
      </w:r>
      <w:r w:rsidRPr="00993E7C">
        <w:rPr>
          <w:sz w:val="23"/>
          <w:szCs w:val="23"/>
        </w:rPr>
        <w:t>προέλευσή</w:t>
      </w:r>
      <w:r w:rsidR="008D393F">
        <w:rPr>
          <w:sz w:val="23"/>
          <w:szCs w:val="23"/>
        </w:rPr>
        <w:t>ς</w:t>
      </w:r>
      <w:r w:rsidRPr="00993E7C">
        <w:rPr>
          <w:sz w:val="23"/>
          <w:szCs w:val="23"/>
        </w:rPr>
        <w:t xml:space="preserve"> του και να επιτρέπει την</w:t>
      </w:r>
      <w:r w:rsidR="00F50704">
        <w:rPr>
          <w:sz w:val="23"/>
          <w:szCs w:val="23"/>
        </w:rPr>
        <w:t xml:space="preserve"> </w:t>
      </w:r>
      <w:r w:rsidRPr="00993E7C">
        <w:rPr>
          <w:sz w:val="23"/>
          <w:szCs w:val="23"/>
        </w:rPr>
        <w:t xml:space="preserve">αγορά του, εφόσον η τιμή του δεν </w:t>
      </w:r>
      <w:r w:rsidRPr="00327369">
        <w:rPr>
          <w:sz w:val="23"/>
          <w:szCs w:val="23"/>
        </w:rPr>
        <w:t>υπερβαίνει το</w:t>
      </w:r>
      <w:r w:rsidR="00F50704" w:rsidRPr="00327369">
        <w:rPr>
          <w:sz w:val="23"/>
          <w:szCs w:val="23"/>
        </w:rPr>
        <w:t xml:space="preserve"> </w:t>
      </w:r>
      <w:r w:rsidRPr="00327369">
        <w:rPr>
          <w:sz w:val="23"/>
          <w:szCs w:val="23"/>
        </w:rPr>
        <w:t>διαθέσιμο υπόλοιπο χρημάτων. Διαφορετικά</w:t>
      </w:r>
      <w:r w:rsidR="00F62205" w:rsidRPr="00327369">
        <w:rPr>
          <w:sz w:val="23"/>
          <w:szCs w:val="23"/>
        </w:rPr>
        <w:t>,</w:t>
      </w:r>
      <w:r w:rsidRPr="00327369">
        <w:rPr>
          <w:sz w:val="23"/>
          <w:szCs w:val="23"/>
        </w:rPr>
        <w:t xml:space="preserve"> να</w:t>
      </w:r>
      <w:r w:rsidR="00F50704" w:rsidRPr="00327369">
        <w:rPr>
          <w:sz w:val="23"/>
          <w:szCs w:val="23"/>
        </w:rPr>
        <w:t xml:space="preserve"> </w:t>
      </w:r>
      <w:r w:rsidRPr="00327369">
        <w:rPr>
          <w:sz w:val="23"/>
          <w:szCs w:val="23"/>
        </w:rPr>
        <w:t xml:space="preserve">τερματίζει </w:t>
      </w:r>
      <w:r w:rsidR="008D393F" w:rsidRPr="00327369">
        <w:rPr>
          <w:sz w:val="23"/>
          <w:szCs w:val="23"/>
        </w:rPr>
        <w:t xml:space="preserve">εμφανίζοντας </w:t>
      </w:r>
      <w:r w:rsidRPr="00327369">
        <w:rPr>
          <w:sz w:val="23"/>
          <w:szCs w:val="23"/>
        </w:rPr>
        <w:t xml:space="preserve">το μήνυμα </w:t>
      </w:r>
      <w:r w:rsidR="008D393F" w:rsidRPr="00327369">
        <w:rPr>
          <w:sz w:val="23"/>
          <w:szCs w:val="23"/>
        </w:rPr>
        <w:t xml:space="preserve">στην οθόνη </w:t>
      </w:r>
      <w:r w:rsidRPr="00327369">
        <w:rPr>
          <w:sz w:val="23"/>
          <w:szCs w:val="23"/>
        </w:rPr>
        <w:t>«Τ</w:t>
      </w:r>
      <w:r w:rsidR="00C111FE" w:rsidRPr="00327369">
        <w:rPr>
          <w:sz w:val="23"/>
          <w:szCs w:val="23"/>
        </w:rPr>
        <w:t>έλος αγορών</w:t>
      </w:r>
      <w:r w:rsidRPr="00327369">
        <w:rPr>
          <w:sz w:val="23"/>
          <w:szCs w:val="23"/>
        </w:rPr>
        <w:t>».</w:t>
      </w:r>
      <w:r w:rsidR="00F50704" w:rsidRPr="00327369">
        <w:rPr>
          <w:sz w:val="23"/>
          <w:szCs w:val="23"/>
        </w:rPr>
        <w:t xml:space="preserve"> </w:t>
      </w:r>
      <w:r w:rsidR="005B164C" w:rsidRPr="00327369">
        <w:rPr>
          <w:sz w:val="23"/>
          <w:szCs w:val="23"/>
        </w:rPr>
        <w:t xml:space="preserve">Να θεωρήσετε ότι όλες οι καταχωρήσεις </w:t>
      </w:r>
      <w:r w:rsidR="00327369" w:rsidRPr="00327369">
        <w:rPr>
          <w:sz w:val="23"/>
          <w:szCs w:val="23"/>
        </w:rPr>
        <w:t xml:space="preserve">των δεδομένων </w:t>
      </w:r>
      <w:r w:rsidR="005B164C" w:rsidRPr="00327369">
        <w:rPr>
          <w:sz w:val="23"/>
          <w:szCs w:val="23"/>
        </w:rPr>
        <w:t>είναι σωστές.</w:t>
      </w:r>
    </w:p>
    <w:p w14:paraId="715E8D15" w14:textId="75EBAA53" w:rsidR="00B23319" w:rsidRPr="008F2C10" w:rsidRDefault="00B23319" w:rsidP="005B164C">
      <w:pPr>
        <w:spacing w:line="360" w:lineRule="auto"/>
        <w:jc w:val="right"/>
        <w:rPr>
          <w:b/>
          <w:sz w:val="24"/>
          <w:szCs w:val="24"/>
        </w:rPr>
      </w:pPr>
      <w:r w:rsidRPr="008F2C10">
        <w:rPr>
          <w:b/>
          <w:sz w:val="24"/>
          <w:szCs w:val="24"/>
        </w:rPr>
        <w:t>Μονάδες 10</w:t>
      </w:r>
    </w:p>
    <w:p w14:paraId="53575444" w14:textId="7A76675C" w:rsidR="004E4D4E" w:rsidRPr="008F2C10" w:rsidRDefault="004E4D4E" w:rsidP="0030372C">
      <w:pPr>
        <w:spacing w:line="360" w:lineRule="auto"/>
        <w:jc w:val="both"/>
        <w:rPr>
          <w:sz w:val="24"/>
          <w:szCs w:val="24"/>
        </w:rPr>
      </w:pPr>
      <w:r w:rsidRPr="008F2C10">
        <w:rPr>
          <w:b/>
          <w:sz w:val="24"/>
          <w:szCs w:val="24"/>
        </w:rPr>
        <w:t>4.2</w:t>
      </w:r>
      <w:r w:rsidR="00F50704">
        <w:rPr>
          <w:b/>
          <w:sz w:val="24"/>
          <w:szCs w:val="24"/>
        </w:rPr>
        <w:t xml:space="preserve"> </w:t>
      </w:r>
      <w:r w:rsidR="00850D5F" w:rsidRPr="008F2C10">
        <w:rPr>
          <w:sz w:val="24"/>
          <w:szCs w:val="24"/>
        </w:rPr>
        <w:t>Να ε</w:t>
      </w:r>
      <w:r w:rsidR="00A03AE1" w:rsidRPr="008F2C10">
        <w:rPr>
          <w:sz w:val="24"/>
          <w:szCs w:val="24"/>
        </w:rPr>
        <w:t xml:space="preserve">μφανίζει στην οθόνη, το πλήθος </w:t>
      </w:r>
      <w:r w:rsidR="00A03AE1" w:rsidRPr="00421D2A">
        <w:rPr>
          <w:sz w:val="24"/>
          <w:szCs w:val="24"/>
        </w:rPr>
        <w:t xml:space="preserve">των </w:t>
      </w:r>
      <w:r w:rsidR="00A03AE1" w:rsidRPr="00327369">
        <w:rPr>
          <w:sz w:val="24"/>
          <w:szCs w:val="24"/>
        </w:rPr>
        <w:t xml:space="preserve">ελληνικών </w:t>
      </w:r>
      <w:r w:rsidR="00002383" w:rsidRPr="00327369">
        <w:rPr>
          <w:sz w:val="24"/>
          <w:szCs w:val="24"/>
        </w:rPr>
        <w:t xml:space="preserve">κόμικς </w:t>
      </w:r>
      <w:r w:rsidR="005B164C" w:rsidRPr="00327369">
        <w:rPr>
          <w:sz w:val="24"/>
          <w:szCs w:val="24"/>
        </w:rPr>
        <w:t xml:space="preserve">(χώρα προέλευσης </w:t>
      </w:r>
      <w:r w:rsidR="005B164C" w:rsidRPr="00327369">
        <w:rPr>
          <w:sz w:val="23"/>
          <w:szCs w:val="23"/>
        </w:rPr>
        <w:t>'ΕΛΛΑΔΑ' ή 'Ελλάδα'</w:t>
      </w:r>
      <w:r w:rsidR="005B164C" w:rsidRPr="00327369">
        <w:rPr>
          <w:sz w:val="24"/>
          <w:szCs w:val="24"/>
        </w:rPr>
        <w:t xml:space="preserve">) </w:t>
      </w:r>
      <w:r w:rsidR="00ED7E2E" w:rsidRPr="00327369">
        <w:rPr>
          <w:sz w:val="24"/>
          <w:szCs w:val="24"/>
        </w:rPr>
        <w:t xml:space="preserve">και το πλήθος των ξένων </w:t>
      </w:r>
      <w:r w:rsidR="00002383" w:rsidRPr="00327369">
        <w:rPr>
          <w:sz w:val="24"/>
          <w:szCs w:val="24"/>
        </w:rPr>
        <w:t>κόμικς</w:t>
      </w:r>
      <w:r w:rsidR="00ED7E2E" w:rsidRPr="00327369">
        <w:rPr>
          <w:sz w:val="24"/>
          <w:szCs w:val="24"/>
        </w:rPr>
        <w:t xml:space="preserve"> </w:t>
      </w:r>
      <w:r w:rsidR="00A03AE1" w:rsidRPr="00327369">
        <w:rPr>
          <w:sz w:val="24"/>
          <w:szCs w:val="24"/>
        </w:rPr>
        <w:t>που αγόρασ</w:t>
      </w:r>
      <w:bookmarkStart w:id="0" w:name="_GoBack"/>
      <w:bookmarkEnd w:id="0"/>
      <w:r w:rsidR="00A03AE1" w:rsidRPr="008F2C10">
        <w:rPr>
          <w:sz w:val="24"/>
          <w:szCs w:val="24"/>
        </w:rPr>
        <w:t xml:space="preserve">ε ο </w:t>
      </w:r>
      <w:r w:rsidR="00002383">
        <w:rPr>
          <w:sz w:val="24"/>
          <w:szCs w:val="24"/>
        </w:rPr>
        <w:t>ιδιοκτήτης βιβλιοπωλείου</w:t>
      </w:r>
      <w:r w:rsidR="00ED7E2E" w:rsidRPr="008F2C10">
        <w:rPr>
          <w:sz w:val="24"/>
          <w:szCs w:val="24"/>
        </w:rPr>
        <w:t>.</w:t>
      </w:r>
    </w:p>
    <w:p w14:paraId="5848956F" w14:textId="77777777" w:rsidR="004E4D4E" w:rsidRPr="008F2C10" w:rsidRDefault="004E4D4E" w:rsidP="004E4D4E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8F2C10">
        <w:rPr>
          <w:b/>
          <w:sz w:val="24"/>
          <w:szCs w:val="24"/>
        </w:rPr>
        <w:t xml:space="preserve">Μονάδες </w:t>
      </w:r>
      <w:r w:rsidR="00B23319" w:rsidRPr="008F2C10">
        <w:rPr>
          <w:b/>
          <w:sz w:val="24"/>
          <w:szCs w:val="24"/>
        </w:rPr>
        <w:t>5</w:t>
      </w:r>
    </w:p>
    <w:p w14:paraId="7399B044" w14:textId="43199DE8" w:rsidR="004E4D4E" w:rsidRPr="008F2C10" w:rsidRDefault="004E4D4E" w:rsidP="00A03AE1">
      <w:pPr>
        <w:spacing w:line="360" w:lineRule="auto"/>
        <w:jc w:val="both"/>
        <w:rPr>
          <w:sz w:val="24"/>
          <w:szCs w:val="24"/>
        </w:rPr>
      </w:pPr>
      <w:r w:rsidRPr="008F2C10">
        <w:rPr>
          <w:b/>
          <w:sz w:val="24"/>
          <w:szCs w:val="24"/>
        </w:rPr>
        <w:t>4.3</w:t>
      </w:r>
      <w:r w:rsidR="00F50704">
        <w:rPr>
          <w:b/>
          <w:sz w:val="24"/>
          <w:szCs w:val="24"/>
        </w:rPr>
        <w:t xml:space="preserve"> </w:t>
      </w:r>
      <w:r w:rsidR="00850D5F" w:rsidRPr="008F2C10">
        <w:rPr>
          <w:sz w:val="24"/>
          <w:szCs w:val="24"/>
        </w:rPr>
        <w:t>Να ε</w:t>
      </w:r>
      <w:r w:rsidR="00A03AE1" w:rsidRPr="008F2C10">
        <w:rPr>
          <w:sz w:val="24"/>
          <w:szCs w:val="24"/>
        </w:rPr>
        <w:t xml:space="preserve">μφανίζει στην οθόνη το μεγαλύτερο ποσό που ξόδεψε </w:t>
      </w:r>
      <w:r w:rsidR="00ED7E2E" w:rsidRPr="008F2C10">
        <w:rPr>
          <w:sz w:val="24"/>
          <w:szCs w:val="24"/>
        </w:rPr>
        <w:t xml:space="preserve">για την αγορά ενός </w:t>
      </w:r>
      <w:r w:rsidR="00002383">
        <w:rPr>
          <w:sz w:val="24"/>
          <w:szCs w:val="24"/>
        </w:rPr>
        <w:t>κόμικ</w:t>
      </w:r>
      <w:r w:rsidR="00ED7E2E" w:rsidRPr="008F2C10">
        <w:rPr>
          <w:sz w:val="24"/>
          <w:szCs w:val="24"/>
        </w:rPr>
        <w:t xml:space="preserve"> </w:t>
      </w:r>
      <w:r w:rsidR="00A03AE1" w:rsidRPr="008F2C10">
        <w:rPr>
          <w:sz w:val="24"/>
          <w:szCs w:val="24"/>
        </w:rPr>
        <w:t xml:space="preserve">(ακριβότερο </w:t>
      </w:r>
      <w:r w:rsidR="00002383">
        <w:rPr>
          <w:sz w:val="24"/>
          <w:szCs w:val="24"/>
        </w:rPr>
        <w:t>κόμικ</w:t>
      </w:r>
      <w:r w:rsidR="00A03AE1" w:rsidRPr="008F2C10">
        <w:rPr>
          <w:sz w:val="24"/>
          <w:szCs w:val="24"/>
        </w:rPr>
        <w:t>).</w:t>
      </w:r>
      <w:r w:rsidR="00ED7E2E" w:rsidRPr="008F2C10">
        <w:rPr>
          <w:sz w:val="24"/>
          <w:szCs w:val="24"/>
        </w:rPr>
        <w:t xml:space="preserve"> Να θεωρήσετε ότι μόνο ένα </w:t>
      </w:r>
      <w:r w:rsidR="00002383">
        <w:rPr>
          <w:sz w:val="24"/>
          <w:szCs w:val="24"/>
        </w:rPr>
        <w:t>κόμικ</w:t>
      </w:r>
      <w:r w:rsidR="008F2C10" w:rsidRPr="008F2C10">
        <w:rPr>
          <w:sz w:val="24"/>
          <w:szCs w:val="24"/>
        </w:rPr>
        <w:t xml:space="preserve"> έχει τη μεγαλύτερη τιμή.</w:t>
      </w:r>
    </w:p>
    <w:p w14:paraId="6A0C24F3" w14:textId="77777777" w:rsidR="00D25993" w:rsidRPr="008F2C10" w:rsidRDefault="00D25993" w:rsidP="00D25993">
      <w:pPr>
        <w:spacing w:after="0" w:line="360" w:lineRule="auto"/>
        <w:ind w:left="68"/>
        <w:jc w:val="right"/>
        <w:rPr>
          <w:b/>
          <w:sz w:val="24"/>
          <w:szCs w:val="24"/>
        </w:rPr>
      </w:pPr>
      <w:bookmarkStart w:id="1" w:name="_Hlk99553864"/>
      <w:r w:rsidRPr="008F2C10">
        <w:rPr>
          <w:b/>
          <w:sz w:val="24"/>
          <w:szCs w:val="24"/>
        </w:rPr>
        <w:t xml:space="preserve">Μονάδες </w:t>
      </w:r>
      <w:r w:rsidR="00B23319" w:rsidRPr="008F2C10">
        <w:rPr>
          <w:b/>
          <w:sz w:val="24"/>
          <w:szCs w:val="24"/>
        </w:rPr>
        <w:t>5</w:t>
      </w:r>
    </w:p>
    <w:bookmarkEnd w:id="1"/>
    <w:p w14:paraId="6EF26F0B" w14:textId="39225CC6" w:rsidR="004E4D4E" w:rsidRDefault="00F62205" w:rsidP="00F62205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8F2C10">
        <w:rPr>
          <w:rFonts w:ascii="Calibri" w:eastAsia="Times New Roman" w:hAnsi="Calibri" w:cs="Times New Roman"/>
          <w:b/>
          <w:sz w:val="24"/>
          <w:szCs w:val="24"/>
        </w:rPr>
        <w:t>4.4</w:t>
      </w:r>
      <w:r w:rsidR="00F5070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850D5F" w:rsidRPr="008F2C10">
        <w:rPr>
          <w:rFonts w:ascii="Calibri" w:eastAsia="Times New Roman" w:hAnsi="Calibri" w:cs="Times New Roman"/>
          <w:sz w:val="24"/>
          <w:szCs w:val="24"/>
        </w:rPr>
        <w:t>Να ε</w:t>
      </w:r>
      <w:r w:rsidR="00B23319" w:rsidRPr="008F2C10">
        <w:rPr>
          <w:sz w:val="24"/>
          <w:szCs w:val="24"/>
        </w:rPr>
        <w:t>μφανίζει στην οθόνη, τ</w:t>
      </w:r>
      <w:r w:rsidRPr="008F2C10">
        <w:rPr>
          <w:rFonts w:ascii="Calibri" w:eastAsia="Times New Roman" w:hAnsi="Calibri" w:cs="Times New Roman"/>
          <w:sz w:val="24"/>
          <w:szCs w:val="24"/>
        </w:rPr>
        <w:t xml:space="preserve">ο ποσό που περίσσεψε, </w:t>
      </w:r>
      <w:r w:rsidRPr="00421D2A">
        <w:rPr>
          <w:rFonts w:ascii="Calibri" w:eastAsia="Times New Roman" w:hAnsi="Calibri" w:cs="Times New Roman"/>
          <w:sz w:val="24"/>
          <w:szCs w:val="24"/>
        </w:rPr>
        <w:t xml:space="preserve">εφόσον </w:t>
      </w:r>
      <w:r w:rsidR="00B23319" w:rsidRPr="00421D2A">
        <w:rPr>
          <w:rFonts w:ascii="Calibri" w:eastAsia="Times New Roman" w:hAnsi="Calibri" w:cs="Times New Roman"/>
          <w:sz w:val="24"/>
          <w:szCs w:val="24"/>
        </w:rPr>
        <w:t xml:space="preserve">αυτό </w:t>
      </w:r>
      <w:r w:rsidRPr="00421D2A">
        <w:rPr>
          <w:rFonts w:ascii="Calibri" w:eastAsia="Times New Roman" w:hAnsi="Calibri" w:cs="Times New Roman"/>
          <w:sz w:val="24"/>
          <w:szCs w:val="24"/>
        </w:rPr>
        <w:t>υπάρχει,</w:t>
      </w:r>
      <w:r w:rsidR="00F5070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421D2A">
        <w:rPr>
          <w:rFonts w:ascii="Calibri" w:eastAsia="Times New Roman" w:hAnsi="Calibri" w:cs="Times New Roman"/>
          <w:sz w:val="24"/>
          <w:szCs w:val="24"/>
        </w:rPr>
        <w:t>διαφορετικά</w:t>
      </w:r>
      <w:r w:rsidRPr="008F2C10">
        <w:rPr>
          <w:rFonts w:ascii="Calibri" w:eastAsia="Times New Roman" w:hAnsi="Calibri" w:cs="Times New Roman"/>
          <w:sz w:val="24"/>
          <w:szCs w:val="24"/>
        </w:rPr>
        <w:t xml:space="preserve"> το μήνυμα «</w:t>
      </w:r>
      <w:r w:rsidR="00C111FE">
        <w:rPr>
          <w:rFonts w:ascii="Calibri" w:eastAsia="Times New Roman" w:hAnsi="Calibri" w:cs="Times New Roman"/>
          <w:sz w:val="24"/>
          <w:szCs w:val="24"/>
        </w:rPr>
        <w:t>Εξαντλήθηκε όλο το ποσό</w:t>
      </w:r>
      <w:r w:rsidRPr="008F2C10">
        <w:rPr>
          <w:rFonts w:ascii="Calibri" w:eastAsia="Times New Roman" w:hAnsi="Calibri" w:cs="Times New Roman"/>
          <w:sz w:val="24"/>
          <w:szCs w:val="24"/>
        </w:rPr>
        <w:t>».</w:t>
      </w:r>
      <w:r w:rsidR="00F50704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C111FE">
        <w:rPr>
          <w:rFonts w:ascii="Calibri" w:eastAsia="Times New Roman" w:hAnsi="Calibri" w:cs="Times New Roman"/>
          <w:sz w:val="24"/>
          <w:szCs w:val="24"/>
        </w:rPr>
        <w:t xml:space="preserve">Να θεωρήσετε ότι </w:t>
      </w:r>
      <w:r w:rsidR="00002383">
        <w:rPr>
          <w:rFonts w:ascii="Calibri" w:eastAsia="Times New Roman" w:hAnsi="Calibri" w:cs="Times New Roman"/>
          <w:sz w:val="24"/>
          <w:szCs w:val="24"/>
        </w:rPr>
        <w:t>πραγματοποιήθηκε</w:t>
      </w:r>
      <w:r w:rsidR="00C111FE">
        <w:rPr>
          <w:rFonts w:ascii="Calibri" w:eastAsia="Times New Roman" w:hAnsi="Calibri" w:cs="Times New Roman"/>
          <w:sz w:val="24"/>
          <w:szCs w:val="24"/>
        </w:rPr>
        <w:t xml:space="preserve"> τουλάχιστον μια αγορά.</w:t>
      </w:r>
    </w:p>
    <w:p w14:paraId="659AE0FF" w14:textId="77777777" w:rsidR="00F62205" w:rsidRPr="00406CD9" w:rsidRDefault="00F62205" w:rsidP="00F62205">
      <w:pPr>
        <w:spacing w:after="0" w:line="360" w:lineRule="auto"/>
        <w:ind w:left="68"/>
        <w:jc w:val="right"/>
        <w:rPr>
          <w:b/>
          <w:sz w:val="24"/>
          <w:szCs w:val="24"/>
        </w:rPr>
      </w:pPr>
      <w:r w:rsidRPr="00CD55BF">
        <w:rPr>
          <w:b/>
          <w:sz w:val="24"/>
          <w:szCs w:val="24"/>
        </w:rPr>
        <w:t xml:space="preserve">Μονάδες </w:t>
      </w:r>
      <w:r w:rsidR="00B23319">
        <w:rPr>
          <w:b/>
          <w:sz w:val="24"/>
          <w:szCs w:val="24"/>
        </w:rPr>
        <w:t>5</w:t>
      </w:r>
    </w:p>
    <w:p w14:paraId="01B674FA" w14:textId="77777777" w:rsidR="00856361" w:rsidRPr="005B164C" w:rsidRDefault="00856361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4FB2423B" w14:textId="77777777" w:rsidR="004E4D4E" w:rsidRPr="004E4D4E" w:rsidRDefault="004E4D4E" w:rsidP="004E4D4E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4E4D4E">
        <w:rPr>
          <w:rFonts w:ascii="Calibri" w:eastAsia="Times New Roman" w:hAnsi="Calibri" w:cs="Times New Roman"/>
          <w:sz w:val="24"/>
          <w:szCs w:val="24"/>
        </w:rPr>
        <w:t>Για να είναι εμφανής η ύπαρξη της ίδιας εσοχής, συστήνεται οι μαθητές στο γραπτό τους να σημειώνουν τις εντολές πουανήκουν στο ίδιο μπλοκ με μία κάθετη γραμμή μπροστά από αυτές. Παράδειγμα:</w:t>
      </w:r>
    </w:p>
    <w:p w14:paraId="04A3C01C" w14:textId="77777777" w:rsidR="004E4D4E" w:rsidRPr="004E4D4E" w:rsidRDefault="004E4D4E" w:rsidP="004E4D4E">
      <w:pPr>
        <w:spacing w:after="0" w:line="240" w:lineRule="auto"/>
        <w:ind w:left="68"/>
        <w:jc w:val="both"/>
        <w:rPr>
          <w:rFonts w:ascii="Calibri" w:eastAsia="Times New Roman" w:hAnsi="Calibri" w:cs="Times New Roman"/>
        </w:rPr>
      </w:pPr>
      <w:r w:rsidRPr="004E4D4E">
        <w:rPr>
          <w:rFonts w:ascii="Calibri" w:eastAsia="Times New Roman" w:hAnsi="Calibri" w:cs="Times New Roman"/>
          <w:noProof/>
          <w:lang w:eastAsia="el-GR"/>
        </w:rPr>
        <w:drawing>
          <wp:inline distT="0" distB="0" distL="0" distR="0" wp14:anchorId="3AEC2ABD" wp14:editId="113058C6">
            <wp:extent cx="1028700" cy="1281466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01" cy="1316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DA128" w14:textId="77777777" w:rsidR="00F360E8" w:rsidRDefault="00F360E8" w:rsidP="004E4D4E">
      <w:pPr>
        <w:spacing w:after="0" w:line="360" w:lineRule="auto"/>
        <w:ind w:left="68"/>
        <w:jc w:val="both"/>
        <w:rPr>
          <w:b/>
          <w:sz w:val="24"/>
          <w:szCs w:val="24"/>
        </w:rPr>
      </w:pPr>
    </w:p>
    <w:sectPr w:rsidR="00F360E8" w:rsidSect="003E5AC0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4458B"/>
    <w:multiLevelType w:val="hybridMultilevel"/>
    <w:tmpl w:val="E2FEB04C"/>
    <w:lvl w:ilvl="0" w:tplc="B8982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50922"/>
    <w:multiLevelType w:val="hybridMultilevel"/>
    <w:tmpl w:val="64383824"/>
    <w:lvl w:ilvl="0" w:tplc="040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DD7C30"/>
    <w:multiLevelType w:val="hybridMultilevel"/>
    <w:tmpl w:val="38022B72"/>
    <w:lvl w:ilvl="0" w:tplc="1F28AED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977B4A"/>
    <w:multiLevelType w:val="hybridMultilevel"/>
    <w:tmpl w:val="8F72B128"/>
    <w:lvl w:ilvl="0" w:tplc="A3DA55DE">
      <w:start w:val="1"/>
      <w:numFmt w:val="decimal"/>
      <w:lvlText w:val="%1."/>
      <w:lvlJc w:val="left"/>
      <w:pPr>
        <w:ind w:left="4613" w:hanging="360"/>
      </w:pPr>
      <w:rPr>
        <w:rFonts w:hint="default"/>
        <w:sz w:val="24"/>
        <w:szCs w:val="24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DY0MjQ1tTQ2tjSwtDRQ0lEKTi0uzszPAykwNKwFAN+4mwAtAAAA"/>
  </w:docVars>
  <w:rsids>
    <w:rsidRoot w:val="00644DC3"/>
    <w:rsid w:val="00002383"/>
    <w:rsid w:val="00112142"/>
    <w:rsid w:val="00151135"/>
    <w:rsid w:val="0019587D"/>
    <w:rsid w:val="001D3E96"/>
    <w:rsid w:val="00273618"/>
    <w:rsid w:val="00292890"/>
    <w:rsid w:val="002C594C"/>
    <w:rsid w:val="0030372C"/>
    <w:rsid w:val="00316CD9"/>
    <w:rsid w:val="00327369"/>
    <w:rsid w:val="00381CA6"/>
    <w:rsid w:val="003D212A"/>
    <w:rsid w:val="003E5AC0"/>
    <w:rsid w:val="00406CD9"/>
    <w:rsid w:val="00421D2A"/>
    <w:rsid w:val="004E4D4E"/>
    <w:rsid w:val="00577E7D"/>
    <w:rsid w:val="005B164C"/>
    <w:rsid w:val="005C073C"/>
    <w:rsid w:val="00644DC3"/>
    <w:rsid w:val="00681FB3"/>
    <w:rsid w:val="00720ECF"/>
    <w:rsid w:val="00725F3A"/>
    <w:rsid w:val="0076553D"/>
    <w:rsid w:val="00793ED4"/>
    <w:rsid w:val="008055BF"/>
    <w:rsid w:val="00832ED8"/>
    <w:rsid w:val="00850D5F"/>
    <w:rsid w:val="00856361"/>
    <w:rsid w:val="00881D77"/>
    <w:rsid w:val="008D05C3"/>
    <w:rsid w:val="008D393F"/>
    <w:rsid w:val="008D7A7C"/>
    <w:rsid w:val="008F2C10"/>
    <w:rsid w:val="00917377"/>
    <w:rsid w:val="009606DE"/>
    <w:rsid w:val="00993E7C"/>
    <w:rsid w:val="009D3703"/>
    <w:rsid w:val="009E45FD"/>
    <w:rsid w:val="00A01F46"/>
    <w:rsid w:val="00A02942"/>
    <w:rsid w:val="00A03AE1"/>
    <w:rsid w:val="00A60307"/>
    <w:rsid w:val="00AC2A7C"/>
    <w:rsid w:val="00B052BE"/>
    <w:rsid w:val="00B151B0"/>
    <w:rsid w:val="00B23319"/>
    <w:rsid w:val="00B26B07"/>
    <w:rsid w:val="00B56A6D"/>
    <w:rsid w:val="00B62CC2"/>
    <w:rsid w:val="00B81784"/>
    <w:rsid w:val="00BB727A"/>
    <w:rsid w:val="00BC2036"/>
    <w:rsid w:val="00BE454A"/>
    <w:rsid w:val="00C111FE"/>
    <w:rsid w:val="00C221C4"/>
    <w:rsid w:val="00C634F5"/>
    <w:rsid w:val="00CD55BF"/>
    <w:rsid w:val="00D25993"/>
    <w:rsid w:val="00D3041B"/>
    <w:rsid w:val="00DA6D9F"/>
    <w:rsid w:val="00E0761C"/>
    <w:rsid w:val="00E20176"/>
    <w:rsid w:val="00E73C1D"/>
    <w:rsid w:val="00EB2A7E"/>
    <w:rsid w:val="00EC0034"/>
    <w:rsid w:val="00ED7E2E"/>
    <w:rsid w:val="00EF26B8"/>
    <w:rsid w:val="00F35676"/>
    <w:rsid w:val="00F358B2"/>
    <w:rsid w:val="00F360E8"/>
    <w:rsid w:val="00F50704"/>
    <w:rsid w:val="00F62205"/>
    <w:rsid w:val="00FD10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BDB16"/>
  <w15:docId w15:val="{91B7B18A-EAA3-428E-9D86-AF2CEFBE9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22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4DC3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8D7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60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A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A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0D17719-CE39-4CFD-8304-F8DF9A60D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AD48CF-A9EB-4F61-BCF0-79E4BD226F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5B0F6D-6A54-4C92-BD42-11471D653A5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194</Words>
  <Characters>1053</Characters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2022-04-14T09:43:00Z</dcterms:created>
  <dcterms:modified xsi:type="dcterms:W3CDTF">2022-04-19T08:19:00Z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