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bookmarkStart w:id="0" w:name="_GoBack"/>
      <w:r w:rsidRPr="00C04350">
        <w:rPr>
          <w:rFonts w:ascii="Calibri" w:eastAsia="Times New Roman" w:hAnsi="Calibri" w:cs="Calibri"/>
          <w:b/>
          <w:bCs/>
          <w:color w:val="000000"/>
          <w:sz w:val="24"/>
          <w:szCs w:val="24"/>
          <w:lang w:eastAsia="el-GR"/>
        </w:rPr>
        <w:t>Ενδεικτική απάντηση </w:t>
      </w:r>
    </w:p>
    <w:p w:rsidR="004655AA" w:rsidRDefault="00C04350" w:rsidP="00CB1BD8">
      <w:pPr>
        <w:spacing w:after="0" w:line="360" w:lineRule="auto"/>
        <w:jc w:val="both"/>
        <w:rPr>
          <w:rFonts w:ascii="Calibri" w:eastAsia="Times New Roman" w:hAnsi="Calibri" w:cs="Calibri"/>
          <w:color w:val="000000"/>
          <w:sz w:val="24"/>
          <w:szCs w:val="24"/>
          <w:lang w:eastAsia="el-GR"/>
        </w:rPr>
      </w:pPr>
      <w:r w:rsidRPr="00C04350">
        <w:rPr>
          <w:rFonts w:ascii="Calibri" w:eastAsia="Times New Roman" w:hAnsi="Calibri" w:cs="Calibri"/>
          <w:color w:val="000000"/>
          <w:sz w:val="24"/>
          <w:szCs w:val="24"/>
          <w:lang w:eastAsia="el-GR"/>
        </w:rPr>
        <w:t xml:space="preserve">2.1. </w:t>
      </w:r>
    </w:p>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r w:rsidRPr="00C04350">
        <w:rPr>
          <w:rFonts w:ascii="Calibri" w:eastAsia="Times New Roman" w:hAnsi="Calibri" w:cs="Calibri"/>
          <w:color w:val="000000"/>
          <w:sz w:val="24"/>
          <w:szCs w:val="24"/>
          <w:lang w:eastAsia="el-GR"/>
        </w:rPr>
        <w:t xml:space="preserve">α) Με τη σχολαστική εφαρμογή των λογικών κανόνων, κρίνονται αποτρεπτικά και αποφεύγονται πράξεις και παραλείψεις οι οποίες εκ των υστέρων αποδεικνύονται και λογικές και χρήσιμες. Σε αυτές τις περιπτώσεις αναφέρεται και ο όρος της </w:t>
      </w:r>
      <w:proofErr w:type="spellStart"/>
      <w:r w:rsidRPr="00C04350">
        <w:rPr>
          <w:rFonts w:ascii="Calibri" w:eastAsia="Times New Roman" w:hAnsi="Calibri" w:cs="Calibri"/>
          <w:color w:val="000000"/>
          <w:sz w:val="24"/>
          <w:szCs w:val="24"/>
          <w:lang w:eastAsia="el-GR"/>
        </w:rPr>
        <w:t>Υπερλογικής</w:t>
      </w:r>
      <w:proofErr w:type="spellEnd"/>
      <w:r w:rsidRPr="00C04350">
        <w:rPr>
          <w:rFonts w:ascii="Calibri" w:eastAsia="Times New Roman" w:hAnsi="Calibri" w:cs="Calibri"/>
          <w:color w:val="000000"/>
          <w:sz w:val="24"/>
          <w:szCs w:val="24"/>
          <w:lang w:eastAsia="el-GR"/>
        </w:rPr>
        <w:t xml:space="preserve"> Επικοινωνίας, όταν με την υπερβολική λογική εξέταση των θεμάτων, καταλήγουν οι ενδιαφερόμενοι να αποφεύγουν κάθε δραστηριότητα, να αμφιβάλλουν για κάθε </w:t>
      </w:r>
    </w:p>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r w:rsidRPr="00C04350">
        <w:rPr>
          <w:rFonts w:ascii="Calibri" w:eastAsia="Times New Roman" w:hAnsi="Calibri" w:cs="Calibri"/>
          <w:color w:val="000000"/>
          <w:sz w:val="24"/>
          <w:szCs w:val="24"/>
          <w:lang w:eastAsia="el-GR"/>
        </w:rPr>
        <w:t>πρωτότυπη ιδέα και επιδίωξή τους.</w:t>
      </w:r>
    </w:p>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r w:rsidRPr="00C04350">
        <w:rPr>
          <w:rFonts w:ascii="Calibri" w:eastAsia="Times New Roman" w:hAnsi="Calibri" w:cs="Calibri"/>
          <w:color w:val="000000"/>
          <w:sz w:val="24"/>
          <w:szCs w:val="24"/>
          <w:lang w:eastAsia="el-GR"/>
        </w:rPr>
        <w:t>β) Είναι η Επικοινωνία η οποία επιδιώκει να κρίνει ή να αξιολογήσει διάφορες ιδέες, πράξεις, διαδικασίες, έργα κτλ. εφαρμόζοντας ορισμένα λογικά κριτήρια και κανόνες λογικής και να διαπιστώσει τα λογικά ελαττώματά τους. </w:t>
      </w:r>
    </w:p>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p>
    <w:p w:rsidR="00C04350" w:rsidRPr="00C04350" w:rsidRDefault="00C04350" w:rsidP="00CB1BD8">
      <w:pPr>
        <w:spacing w:after="0" w:line="360" w:lineRule="auto"/>
        <w:jc w:val="both"/>
        <w:rPr>
          <w:rFonts w:ascii="Times New Roman" w:eastAsia="Times New Roman" w:hAnsi="Times New Roman" w:cs="Times New Roman"/>
          <w:sz w:val="24"/>
          <w:szCs w:val="24"/>
          <w:lang w:eastAsia="el-GR"/>
        </w:rPr>
      </w:pPr>
      <w:r w:rsidRPr="00C04350">
        <w:rPr>
          <w:rFonts w:ascii="Calibri" w:eastAsia="Times New Roman" w:hAnsi="Calibri" w:cs="Calibri"/>
          <w:color w:val="000000"/>
          <w:sz w:val="24"/>
          <w:szCs w:val="24"/>
          <w:lang w:eastAsia="el-GR"/>
        </w:rPr>
        <w:t xml:space="preserve">2.2. Είναι αυτή της οποίας το περιεχόμενο δεν μπορεί να χαρακτηριστεί με ένα λογικό κριτήριο ή τρόπο και η οποία κινδυνεύει με τα «μηνύματά» της να περιπλέξει τον αποδέκτη της, να τον φέρει σε αμηχανία, να τον οδηγήσει σε διαφορετικές λύσεις για το ίδιο ζήτημα, να του προκαλέσει ποικίλα προβλήματα. Αλλοπρόσαλλη Επικοινωνία μπορεί να είναι και αυτή που επιχειρείται από ανίδεους ανθρώπους σε θέματα εκτός των </w:t>
      </w:r>
      <w:r w:rsidR="004655AA">
        <w:rPr>
          <w:rFonts w:ascii="Calibri" w:eastAsia="Times New Roman" w:hAnsi="Calibri" w:cs="Calibri"/>
          <w:color w:val="000000"/>
          <w:sz w:val="24"/>
          <w:szCs w:val="24"/>
          <w:lang w:eastAsia="el-GR"/>
        </w:rPr>
        <w:t>γνώσεών</w:t>
      </w:r>
      <w:r w:rsidRPr="00C04350">
        <w:rPr>
          <w:rFonts w:ascii="Calibri" w:eastAsia="Times New Roman" w:hAnsi="Calibri" w:cs="Calibri"/>
          <w:color w:val="000000"/>
          <w:sz w:val="24"/>
          <w:szCs w:val="24"/>
          <w:lang w:eastAsia="el-GR"/>
        </w:rPr>
        <w:t xml:space="preserve"> τους.</w:t>
      </w:r>
    </w:p>
    <w:bookmarkEnd w:id="0"/>
    <w:p w:rsidR="00FD459A" w:rsidRPr="00C04350" w:rsidRDefault="00FD459A" w:rsidP="00CB1BD8">
      <w:pPr>
        <w:spacing w:line="360" w:lineRule="auto"/>
        <w:jc w:val="both"/>
      </w:pPr>
    </w:p>
    <w:sectPr w:rsidR="00FD459A" w:rsidRPr="00C04350" w:rsidSect="0033304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05"/>
    <w:rsid w:val="000F6A75"/>
    <w:rsid w:val="00333045"/>
    <w:rsid w:val="004655AA"/>
    <w:rsid w:val="0073053E"/>
    <w:rsid w:val="00AF5255"/>
    <w:rsid w:val="00B34D05"/>
    <w:rsid w:val="00C04350"/>
    <w:rsid w:val="00CB1BD8"/>
    <w:rsid w:val="00FD45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1F675-C97F-4831-9000-40A18BE2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3304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333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65875">
      <w:bodyDiv w:val="1"/>
      <w:marLeft w:val="0"/>
      <w:marRight w:val="0"/>
      <w:marTop w:val="0"/>
      <w:marBottom w:val="0"/>
      <w:divBdr>
        <w:top w:val="none" w:sz="0" w:space="0" w:color="auto"/>
        <w:left w:val="none" w:sz="0" w:space="0" w:color="auto"/>
        <w:bottom w:val="none" w:sz="0" w:space="0" w:color="auto"/>
        <w:right w:val="none" w:sz="0" w:space="0" w:color="auto"/>
      </w:divBdr>
    </w:div>
    <w:div w:id="1182476031">
      <w:bodyDiv w:val="1"/>
      <w:marLeft w:val="0"/>
      <w:marRight w:val="0"/>
      <w:marTop w:val="0"/>
      <w:marBottom w:val="0"/>
      <w:divBdr>
        <w:top w:val="none" w:sz="0" w:space="0" w:color="auto"/>
        <w:left w:val="none" w:sz="0" w:space="0" w:color="auto"/>
        <w:bottom w:val="none" w:sz="0" w:space="0" w:color="auto"/>
        <w:right w:val="none" w:sz="0" w:space="0" w:color="auto"/>
      </w:divBdr>
    </w:div>
    <w:div w:id="19665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931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cp:revision>
  <dcterms:created xsi:type="dcterms:W3CDTF">2022-04-12T05:03:00Z</dcterms:created>
  <dcterms:modified xsi:type="dcterms:W3CDTF">2022-04-12T05:03:00Z</dcterms:modified>
</cp:coreProperties>
</file>