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7D03E9CB" w:rsidR="003625EF" w:rsidRPr="00A13078" w:rsidRDefault="00023886" w:rsidP="00F13D1B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190C74">
        <w:rPr>
          <w:rFonts w:asciiTheme="minorHAnsi" w:hAnsiTheme="minorHAnsi"/>
          <w:sz w:val="22"/>
          <w:szCs w:val="22"/>
        </w:rPr>
        <w:t>Όχημα</w:t>
      </w:r>
      <w:r w:rsidR="00190C74" w:rsidRPr="00190C74">
        <w:rPr>
          <w:rFonts w:asciiTheme="minorHAnsi" w:hAnsiTheme="minorHAnsi"/>
          <w:sz w:val="22"/>
          <w:szCs w:val="22"/>
        </w:rPr>
        <w:t xml:space="preserve"> κινείται σε κυκλική </w:t>
      </w:r>
      <w:r w:rsidR="00190C74">
        <w:rPr>
          <w:rFonts w:asciiTheme="minorHAnsi" w:hAnsiTheme="minorHAnsi"/>
          <w:sz w:val="22"/>
          <w:szCs w:val="22"/>
        </w:rPr>
        <w:t>πλατεία</w:t>
      </w:r>
      <w:r w:rsidR="00190C74" w:rsidRPr="00190C74">
        <w:rPr>
          <w:rFonts w:asciiTheme="minorHAnsi" w:hAnsiTheme="minorHAnsi"/>
          <w:sz w:val="22"/>
          <w:szCs w:val="22"/>
        </w:rPr>
        <w:t xml:space="preserve"> με ταχύτητα σταθερού μέτρου. Αν διπλασιαστεί το μέτρο της ταχύτητάς </w:t>
      </w:r>
      <w:r w:rsidR="00190C74">
        <w:rPr>
          <w:rFonts w:asciiTheme="minorHAnsi" w:hAnsiTheme="minorHAnsi"/>
          <w:sz w:val="22"/>
          <w:szCs w:val="22"/>
        </w:rPr>
        <w:t>του</w:t>
      </w:r>
      <w:r w:rsidR="000B1DB2">
        <w:rPr>
          <w:rFonts w:asciiTheme="minorHAnsi" w:hAnsiTheme="minorHAnsi"/>
          <w:sz w:val="22"/>
          <w:szCs w:val="22"/>
        </w:rPr>
        <w:t xml:space="preserve">, </w:t>
      </w:r>
      <w:r w:rsidR="00190C74" w:rsidRPr="00190C74">
        <w:rPr>
          <w:rFonts w:asciiTheme="minorHAnsi" w:hAnsiTheme="minorHAnsi"/>
          <w:sz w:val="22"/>
          <w:szCs w:val="22"/>
        </w:rPr>
        <w:t>τότε το μέτρο της κεντρομόλου δύναμης:</w:t>
      </w:r>
    </w:p>
    <w:p w14:paraId="7239B2D3" w14:textId="77777777" w:rsidR="007F67B4" w:rsidRDefault="007F67B4" w:rsidP="003625EF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7AD06C1" w14:textId="0E513B26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190C74" w:rsidRPr="00190C74">
        <w:rPr>
          <w:rFonts w:asciiTheme="minorHAnsi" w:hAnsiTheme="minorHAnsi"/>
          <w:sz w:val="22"/>
          <w:szCs w:val="22"/>
        </w:rPr>
        <w:t>παραμένει σταθερ</w:t>
      </w:r>
      <w:r w:rsidR="00190C74">
        <w:rPr>
          <w:rFonts w:asciiTheme="minorHAnsi" w:hAnsiTheme="minorHAnsi"/>
          <w:sz w:val="22"/>
          <w:szCs w:val="22"/>
        </w:rPr>
        <w:t>ό</w:t>
      </w:r>
      <w:r w:rsidR="00467985">
        <w:rPr>
          <w:rFonts w:asciiTheme="minorHAnsi" w:hAnsiTheme="minorHAnsi"/>
          <w:sz w:val="22"/>
          <w:szCs w:val="22"/>
        </w:rPr>
        <w:t>.</w:t>
      </w:r>
    </w:p>
    <w:p w14:paraId="53E8E21E" w14:textId="5E23D37C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190C7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190C74" w:rsidRPr="00190C74">
        <w:rPr>
          <w:rFonts w:asciiTheme="minorHAnsi" w:hAnsiTheme="minorHAnsi"/>
          <w:sz w:val="22"/>
          <w:szCs w:val="22"/>
        </w:rPr>
        <w:t>δι</w:t>
      </w:r>
      <w:r w:rsidR="00190C74">
        <w:rPr>
          <w:rFonts w:asciiTheme="minorHAnsi" w:hAnsiTheme="minorHAnsi"/>
          <w:sz w:val="22"/>
          <w:szCs w:val="22"/>
        </w:rPr>
        <w:t>πλασιάζεται</w:t>
      </w:r>
      <w:r w:rsidR="00467985">
        <w:rPr>
          <w:rFonts w:asciiTheme="minorHAnsi" w:hAnsiTheme="minorHAnsi"/>
          <w:sz w:val="22"/>
          <w:szCs w:val="22"/>
        </w:rPr>
        <w:t>.</w:t>
      </w:r>
    </w:p>
    <w:p w14:paraId="55001D07" w14:textId="021BEC14" w:rsidR="00467985" w:rsidRDefault="008222B8" w:rsidP="00467985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190C7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190C74" w:rsidRPr="00190C74">
        <w:rPr>
          <w:rFonts w:asciiTheme="minorHAnsi" w:hAnsiTheme="minorHAnsi"/>
          <w:sz w:val="22"/>
          <w:szCs w:val="22"/>
        </w:rPr>
        <w:t>τετραπλασιάζεται</w:t>
      </w:r>
      <w:r w:rsidR="00467985" w:rsidRPr="00190C74">
        <w:rPr>
          <w:rFonts w:asciiTheme="minorHAnsi" w:hAnsiTheme="minorHAnsi"/>
          <w:sz w:val="22"/>
          <w:szCs w:val="22"/>
        </w:rPr>
        <w:t>.</w:t>
      </w:r>
    </w:p>
    <w:p w14:paraId="08C0688A" w14:textId="77777777" w:rsidR="005A2E5F" w:rsidRPr="003625EF" w:rsidRDefault="005A2E5F" w:rsidP="00467985">
      <w:pPr>
        <w:jc w:val="both"/>
        <w:rPr>
          <w:rFonts w:asciiTheme="minorHAnsi" w:hAnsiTheme="minorHAnsi"/>
          <w:sz w:val="22"/>
          <w:szCs w:val="22"/>
        </w:rPr>
      </w:pPr>
    </w:p>
    <w:p w14:paraId="28378818" w14:textId="1C17558A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519AC51A" w14:textId="77777777" w:rsidR="009A1312" w:rsidRDefault="009A1312" w:rsidP="009A1312">
      <w:pPr>
        <w:jc w:val="both"/>
        <w:rPr>
          <w:rFonts w:asciiTheme="minorHAnsi" w:hAnsiTheme="minorHAnsi"/>
          <w:b/>
          <w:sz w:val="22"/>
          <w:szCs w:val="22"/>
        </w:rPr>
      </w:pPr>
    </w:p>
    <w:p w14:paraId="7B68EA11" w14:textId="459233B2" w:rsidR="00B0036C" w:rsidRPr="00B0036C" w:rsidRDefault="00656A11" w:rsidP="00B0036C">
      <w:pPr>
        <w:ind w:right="-1"/>
        <w:jc w:val="both"/>
        <w:rPr>
          <w:rFonts w:asciiTheme="minorHAnsi" w:hAnsiTheme="minorHAnsi"/>
          <w:bCs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B0036C" w:rsidRPr="00B0036C">
        <w:t xml:space="preserve"> </w:t>
      </w:r>
      <w:r w:rsidR="00B0036C" w:rsidRPr="00B0036C">
        <w:rPr>
          <w:rFonts w:asciiTheme="minorHAnsi" w:hAnsiTheme="minorHAnsi"/>
          <w:bCs/>
          <w:sz w:val="22"/>
          <w:szCs w:val="22"/>
        </w:rPr>
        <w:t xml:space="preserve">Μια βόμβα μάζας </w:t>
      </w:r>
      <m:oMath>
        <m:r>
          <w:rPr>
            <w:rFonts w:ascii="Cambria Math" w:hAnsi="Cambria Math"/>
            <w:sz w:val="22"/>
            <w:szCs w:val="22"/>
          </w:rPr>
          <m:t>m</m:t>
        </m:r>
      </m:oMath>
      <w:r w:rsidR="00B0036C" w:rsidRPr="00B0036C">
        <w:rPr>
          <w:rFonts w:asciiTheme="minorHAnsi" w:hAnsiTheme="minorHAnsi"/>
          <w:bCs/>
          <w:sz w:val="22"/>
          <w:szCs w:val="22"/>
        </w:rPr>
        <w:t xml:space="preserve"> βρίσκεται στιγμιαία ακίνητη σε ύψος </w:t>
      </w:r>
      <m:oMath>
        <m:r>
          <w:rPr>
            <w:rFonts w:ascii="Cambria Math" w:hAnsi="Cambria Math"/>
            <w:sz w:val="22"/>
            <w:szCs w:val="22"/>
          </w:rPr>
          <m:t>H</m:t>
        </m:r>
      </m:oMath>
      <w:r w:rsidR="00B0036C" w:rsidRPr="00B0036C">
        <w:rPr>
          <w:rFonts w:asciiTheme="minorHAnsi" w:hAnsiTheme="minorHAnsi"/>
          <w:bCs/>
          <w:sz w:val="22"/>
          <w:szCs w:val="22"/>
        </w:rPr>
        <w:t xml:space="preserve"> από την επιφάνεια της Γης. Τη στιγμή εκείνη</w:t>
      </w:r>
      <w:r w:rsidR="00887D4A" w:rsidRPr="00887D4A">
        <w:rPr>
          <w:rFonts w:asciiTheme="minorHAnsi" w:hAnsiTheme="minorHAnsi"/>
          <w:bCs/>
          <w:sz w:val="22"/>
          <w:szCs w:val="22"/>
        </w:rPr>
        <w:t>,</w:t>
      </w:r>
      <w:r w:rsidR="00B0036C" w:rsidRPr="00B0036C">
        <w:rPr>
          <w:rFonts w:asciiTheme="minorHAnsi" w:hAnsiTheme="minorHAnsi"/>
          <w:bCs/>
          <w:sz w:val="22"/>
          <w:szCs w:val="22"/>
        </w:rPr>
        <w:t xml:space="preserve"> εκρήγνυται σε δύο κομμάτια</w:t>
      </w:r>
      <w:r w:rsidR="00AA361C">
        <w:rPr>
          <w:rFonts w:asciiTheme="minorHAnsi" w:hAnsiTheme="minorHAnsi"/>
          <w:bCs/>
          <w:sz w:val="22"/>
          <w:szCs w:val="22"/>
        </w:rPr>
        <w:t xml:space="preserve">, που </w:t>
      </w:r>
      <w:r w:rsidR="00B0036C" w:rsidRPr="00B0036C">
        <w:rPr>
          <w:rFonts w:asciiTheme="minorHAnsi" w:hAnsiTheme="minorHAnsi"/>
          <w:bCs/>
          <w:sz w:val="22"/>
          <w:szCs w:val="22"/>
        </w:rPr>
        <w:t xml:space="preserve">εκτοξεύονται οριζόντια με </w:t>
      </w:r>
      <w:bookmarkStart w:id="0" w:name="_Hlk99277089"/>
      <w:r w:rsidR="00B0036C" w:rsidRPr="00B0036C">
        <w:rPr>
          <w:rFonts w:asciiTheme="minorHAnsi" w:hAnsiTheme="minorHAnsi"/>
          <w:bCs/>
          <w:sz w:val="22"/>
          <w:szCs w:val="22"/>
        </w:rPr>
        <w:t>ταχύτητες</w:t>
      </w:r>
      <w:r w:rsidR="00B0036C" w:rsidRPr="00D44366">
        <w:rPr>
          <w:rFonts w:asciiTheme="minorHAnsi" w:hAnsiTheme="minorHAnsi"/>
          <w:sz w:val="22"/>
          <w:szCs w:val="22"/>
        </w:rPr>
        <w:t xml:space="preserve"> </w:t>
      </w:r>
      <w:r w:rsidR="00FC3D47">
        <w:rPr>
          <w:rFonts w:asciiTheme="minorHAnsi" w:hAnsiTheme="minorHAnsi"/>
          <w:bCs/>
          <w:sz w:val="22"/>
          <w:szCs w:val="22"/>
        </w:rPr>
        <w:t>μέτρου</w:t>
      </w:r>
      <w:r w:rsidR="00B0036C" w:rsidRPr="00B0036C">
        <w:rPr>
          <w:rFonts w:asciiTheme="minorHAns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B0036C" w:rsidRPr="00B0036C">
        <w:rPr>
          <w:rFonts w:asciiTheme="minorHAnsi" w:hAnsiTheme="minorHAnsi"/>
          <w:bCs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B0036C" w:rsidRPr="00B0036C">
        <w:rPr>
          <w:rFonts w:asciiTheme="minorHAnsi" w:hAnsiTheme="minorHAnsi"/>
          <w:bCs/>
          <w:sz w:val="22"/>
          <w:szCs w:val="22"/>
        </w:rPr>
        <w:t xml:space="preserve"> αντίστοιχα</w:t>
      </w:r>
      <w:bookmarkEnd w:id="0"/>
      <w:r w:rsidR="00B0036C" w:rsidRPr="00B0036C">
        <w:rPr>
          <w:rFonts w:asciiTheme="minorHAnsi" w:hAnsiTheme="minorHAnsi"/>
          <w:bCs/>
          <w:sz w:val="22"/>
          <w:szCs w:val="22"/>
        </w:rPr>
        <w:t xml:space="preserve">. </w:t>
      </w:r>
    </w:p>
    <w:p w14:paraId="0B562987" w14:textId="71C86B6E" w:rsidR="00CA3FF7" w:rsidRDefault="00B0036C" w:rsidP="00B0036C">
      <w:pPr>
        <w:ind w:right="-1"/>
        <w:jc w:val="both"/>
        <w:rPr>
          <w:rFonts w:asciiTheme="minorHAnsi" w:hAnsiTheme="minorHAnsi"/>
          <w:bCs/>
          <w:sz w:val="22"/>
          <w:szCs w:val="22"/>
        </w:rPr>
      </w:pPr>
      <w:r w:rsidRPr="00B0036C">
        <w:rPr>
          <w:rFonts w:asciiTheme="minorHAnsi" w:hAnsiTheme="minorHAnsi"/>
          <w:bCs/>
          <w:sz w:val="22"/>
          <w:szCs w:val="22"/>
        </w:rPr>
        <w:t xml:space="preserve">Αν γνωρίζετε ότι το οριζόντιο βεληνεκές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B0036C">
        <w:rPr>
          <w:rFonts w:asciiTheme="minorHAnsi" w:hAnsiTheme="minorHAnsi"/>
          <w:bCs/>
          <w:sz w:val="22"/>
          <w:szCs w:val="22"/>
        </w:rPr>
        <w:t xml:space="preserve"> του δεύτερου κομματιού είναι διπλάσιο του οριζόντιου βεληνεκούς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B0036C">
        <w:rPr>
          <w:rFonts w:asciiTheme="minorHAnsi" w:hAnsiTheme="minorHAnsi"/>
          <w:bCs/>
          <w:sz w:val="22"/>
          <w:szCs w:val="22"/>
        </w:rPr>
        <w:t xml:space="preserve"> του πρώτου κομματιού τότε, </w:t>
      </w:r>
      <w:r w:rsidR="00AB0DFB">
        <w:rPr>
          <w:rFonts w:asciiTheme="minorHAnsi" w:hAnsiTheme="minorHAnsi"/>
          <w:bCs/>
          <w:sz w:val="22"/>
          <w:szCs w:val="22"/>
        </w:rPr>
        <w:t xml:space="preserve">τα μέτρα των ταχυτήτων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B0036C">
        <w:rPr>
          <w:rFonts w:asciiTheme="minorHAnsi" w:hAnsiTheme="minorHAnsi"/>
          <w:bCs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B0036C">
        <w:rPr>
          <w:rFonts w:asciiTheme="minorHAnsi" w:hAnsiTheme="minorHAnsi"/>
          <w:bCs/>
          <w:sz w:val="22"/>
          <w:szCs w:val="22"/>
        </w:rPr>
        <w:t xml:space="preserve"> ικανοποιούν τη σχέση:</w:t>
      </w:r>
    </w:p>
    <w:p w14:paraId="10309B01" w14:textId="77777777" w:rsidR="00B0036C" w:rsidRPr="00B0036C" w:rsidRDefault="00B0036C" w:rsidP="00B0036C">
      <w:pPr>
        <w:ind w:right="-1"/>
        <w:jc w:val="both"/>
        <w:rPr>
          <w:rFonts w:asciiTheme="minorHAnsi" w:eastAsia="Microsoft YaHei" w:hAnsiTheme="minorHAnsi"/>
          <w:bCs/>
          <w:sz w:val="22"/>
          <w:szCs w:val="22"/>
        </w:rPr>
      </w:pPr>
    </w:p>
    <w:p w14:paraId="78A6BF8E" w14:textId="067B24AF" w:rsidR="00ED6F11" w:rsidRPr="005373A5" w:rsidRDefault="00467985" w:rsidP="00467985">
      <w:pPr>
        <w:spacing w:line="360" w:lineRule="auto"/>
        <w:jc w:val="center"/>
        <w:rPr>
          <w:rFonts w:asciiTheme="minorHAnsi" w:eastAsia="Microsoft YaHei" w:hAnsiTheme="minorHAnsi" w:cs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ED6F11" w:rsidRPr="005373A5"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="00AD5CC5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+2ax</m:t>
        </m:r>
      </m:oMath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m:oMath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=</m:t>
        </m:r>
        <w:bookmarkStart w:id="1" w:name="_Hlk99276968"/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4</m:t>
            </m:r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</m:oMath>
      <w:bookmarkEnd w:id="1"/>
      <w:r w:rsidRPr="005373A5">
        <w:rPr>
          <w:rFonts w:asciiTheme="minorHAnsi" w:eastAsia="Microsoft YaHei" w:hAnsiTheme="minorHAnsi" w:cstheme="minorHAnsi"/>
          <w:sz w:val="22"/>
          <w:szCs w:val="22"/>
        </w:rPr>
        <w:t xml:space="preserve">     ,        </w:t>
      </w:r>
      <w:r w:rsidR="00ED6F11" w:rsidRPr="005373A5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+ax</m:t>
        </m:r>
      </m:oMath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=</m:t>
        </m:r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</m:oMath>
      <w:r w:rsidRPr="005373A5">
        <w:rPr>
          <w:rFonts w:asciiTheme="minorHAnsi" w:eastAsia="Microsoft YaHei" w:hAnsiTheme="minorHAnsi" w:cstheme="minorHAnsi"/>
          <w:sz w:val="22"/>
          <w:szCs w:val="22"/>
        </w:rPr>
        <w:t xml:space="preserve">   ,        </w:t>
      </w:r>
      <w:r w:rsidR="00ED6F11" w:rsidRPr="005373A5"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=2 </m:t>
        </m:r>
      </m:oMath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+4ax</m:t>
        </m:r>
      </m:oMath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</w:p>
    <w:p w14:paraId="10B5D245" w14:textId="77777777" w:rsidR="00705670" w:rsidRDefault="00705670" w:rsidP="00705670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απάντηση.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D1AA2" w14:textId="77777777" w:rsidR="002D4128" w:rsidRDefault="002D4128" w:rsidP="00A13078">
      <w:r>
        <w:separator/>
      </w:r>
    </w:p>
  </w:endnote>
  <w:endnote w:type="continuationSeparator" w:id="0">
    <w:p w14:paraId="14279A04" w14:textId="77777777" w:rsidR="002D4128" w:rsidRDefault="002D4128" w:rsidP="00A13078">
      <w:r>
        <w:continuationSeparator/>
      </w:r>
    </w:p>
  </w:endnote>
  <w:endnote w:type="continuationNotice" w:id="1">
    <w:p w14:paraId="5CE92FB6" w14:textId="77777777" w:rsidR="002D4128" w:rsidRDefault="002D41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741C" w14:textId="77777777" w:rsidR="002D4128" w:rsidRDefault="002D4128" w:rsidP="00A13078">
      <w:r>
        <w:separator/>
      </w:r>
    </w:p>
  </w:footnote>
  <w:footnote w:type="continuationSeparator" w:id="0">
    <w:p w14:paraId="79A8F936" w14:textId="77777777" w:rsidR="002D4128" w:rsidRDefault="002D4128" w:rsidP="00A13078">
      <w:r>
        <w:continuationSeparator/>
      </w:r>
    </w:p>
  </w:footnote>
  <w:footnote w:type="continuationNotice" w:id="1">
    <w:p w14:paraId="205E3F00" w14:textId="77777777" w:rsidR="002D4128" w:rsidRDefault="002D412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11"/>
    <w:rsid w:val="00010C22"/>
    <w:rsid w:val="000149E1"/>
    <w:rsid w:val="00023886"/>
    <w:rsid w:val="00052795"/>
    <w:rsid w:val="000676E4"/>
    <w:rsid w:val="00093789"/>
    <w:rsid w:val="000A45FD"/>
    <w:rsid w:val="000B1DB2"/>
    <w:rsid w:val="000B7AB1"/>
    <w:rsid w:val="00106564"/>
    <w:rsid w:val="00111B14"/>
    <w:rsid w:val="001313E7"/>
    <w:rsid w:val="00161F8E"/>
    <w:rsid w:val="00190C74"/>
    <w:rsid w:val="001956D3"/>
    <w:rsid w:val="001A17B2"/>
    <w:rsid w:val="001C047E"/>
    <w:rsid w:val="001E61B4"/>
    <w:rsid w:val="0028759E"/>
    <w:rsid w:val="002D4128"/>
    <w:rsid w:val="003302AC"/>
    <w:rsid w:val="00330522"/>
    <w:rsid w:val="00345E7F"/>
    <w:rsid w:val="003625EF"/>
    <w:rsid w:val="003752BD"/>
    <w:rsid w:val="003825A8"/>
    <w:rsid w:val="00384679"/>
    <w:rsid w:val="00384685"/>
    <w:rsid w:val="003951BF"/>
    <w:rsid w:val="003C6629"/>
    <w:rsid w:val="003D74F5"/>
    <w:rsid w:val="004020DD"/>
    <w:rsid w:val="00433679"/>
    <w:rsid w:val="00462620"/>
    <w:rsid w:val="00467985"/>
    <w:rsid w:val="00477D9C"/>
    <w:rsid w:val="00480950"/>
    <w:rsid w:val="00485B3D"/>
    <w:rsid w:val="004B0AF8"/>
    <w:rsid w:val="004C2E5B"/>
    <w:rsid w:val="004C66E4"/>
    <w:rsid w:val="004E69A6"/>
    <w:rsid w:val="004E710F"/>
    <w:rsid w:val="005159FB"/>
    <w:rsid w:val="005373A5"/>
    <w:rsid w:val="00597FE6"/>
    <w:rsid w:val="005A2E5F"/>
    <w:rsid w:val="006366AA"/>
    <w:rsid w:val="00656A11"/>
    <w:rsid w:val="00674657"/>
    <w:rsid w:val="006B71AC"/>
    <w:rsid w:val="006D3488"/>
    <w:rsid w:val="006E1F65"/>
    <w:rsid w:val="006E270C"/>
    <w:rsid w:val="006F02AC"/>
    <w:rsid w:val="006F373C"/>
    <w:rsid w:val="00705670"/>
    <w:rsid w:val="00713185"/>
    <w:rsid w:val="00783560"/>
    <w:rsid w:val="007931A9"/>
    <w:rsid w:val="007A0C04"/>
    <w:rsid w:val="007B7434"/>
    <w:rsid w:val="007C3157"/>
    <w:rsid w:val="007D0C6C"/>
    <w:rsid w:val="007F67B4"/>
    <w:rsid w:val="008222B8"/>
    <w:rsid w:val="00852594"/>
    <w:rsid w:val="00854C2A"/>
    <w:rsid w:val="00864AF5"/>
    <w:rsid w:val="00887D4A"/>
    <w:rsid w:val="0089595F"/>
    <w:rsid w:val="0095123A"/>
    <w:rsid w:val="00954AEA"/>
    <w:rsid w:val="009572C4"/>
    <w:rsid w:val="00965178"/>
    <w:rsid w:val="009809FA"/>
    <w:rsid w:val="009A1312"/>
    <w:rsid w:val="009F0FA0"/>
    <w:rsid w:val="00A032B8"/>
    <w:rsid w:val="00A05425"/>
    <w:rsid w:val="00A10EB0"/>
    <w:rsid w:val="00A13078"/>
    <w:rsid w:val="00A221F2"/>
    <w:rsid w:val="00A40BBE"/>
    <w:rsid w:val="00A61B2A"/>
    <w:rsid w:val="00A94F10"/>
    <w:rsid w:val="00AA361C"/>
    <w:rsid w:val="00AB0DFB"/>
    <w:rsid w:val="00AC41D2"/>
    <w:rsid w:val="00AC7DA6"/>
    <w:rsid w:val="00AD3300"/>
    <w:rsid w:val="00AD5CC5"/>
    <w:rsid w:val="00AF0A65"/>
    <w:rsid w:val="00B0036C"/>
    <w:rsid w:val="00B141B9"/>
    <w:rsid w:val="00B3530D"/>
    <w:rsid w:val="00B50E9A"/>
    <w:rsid w:val="00B822A7"/>
    <w:rsid w:val="00B90E30"/>
    <w:rsid w:val="00B92D6B"/>
    <w:rsid w:val="00B977DB"/>
    <w:rsid w:val="00BC49CB"/>
    <w:rsid w:val="00BD6A03"/>
    <w:rsid w:val="00BD77C8"/>
    <w:rsid w:val="00C00230"/>
    <w:rsid w:val="00C14707"/>
    <w:rsid w:val="00C23317"/>
    <w:rsid w:val="00C25046"/>
    <w:rsid w:val="00C61E07"/>
    <w:rsid w:val="00CA3FF7"/>
    <w:rsid w:val="00CB5981"/>
    <w:rsid w:val="00CE290A"/>
    <w:rsid w:val="00CF028F"/>
    <w:rsid w:val="00CF2D01"/>
    <w:rsid w:val="00D06564"/>
    <w:rsid w:val="00D06A5E"/>
    <w:rsid w:val="00D27D52"/>
    <w:rsid w:val="00D31DA0"/>
    <w:rsid w:val="00D44366"/>
    <w:rsid w:val="00D51963"/>
    <w:rsid w:val="00D731EE"/>
    <w:rsid w:val="00D77C77"/>
    <w:rsid w:val="00DB446A"/>
    <w:rsid w:val="00DB657B"/>
    <w:rsid w:val="00DE4F3D"/>
    <w:rsid w:val="00DF268A"/>
    <w:rsid w:val="00E4357B"/>
    <w:rsid w:val="00E5181A"/>
    <w:rsid w:val="00E873D0"/>
    <w:rsid w:val="00E96C57"/>
    <w:rsid w:val="00EA74CA"/>
    <w:rsid w:val="00EB0EBA"/>
    <w:rsid w:val="00EC5F00"/>
    <w:rsid w:val="00ED6F11"/>
    <w:rsid w:val="00EE4437"/>
    <w:rsid w:val="00EE7E5A"/>
    <w:rsid w:val="00F02471"/>
    <w:rsid w:val="00F1163E"/>
    <w:rsid w:val="00F117B8"/>
    <w:rsid w:val="00F13D1B"/>
    <w:rsid w:val="00FA3659"/>
    <w:rsid w:val="00FC3D47"/>
    <w:rsid w:val="00FF4457"/>
    <w:rsid w:val="00FF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AD5CC5"/>
    <w:rPr>
      <w:sz w:val="24"/>
      <w:szCs w:val="24"/>
    </w:rPr>
  </w:style>
  <w:style w:type="paragraph" w:styleId="a6">
    <w:name w:val="endnote text"/>
    <w:basedOn w:val="a"/>
    <w:link w:val="Char0"/>
    <w:semiHidden/>
    <w:unhideWhenUsed/>
    <w:rsid w:val="00A13078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6"/>
    <w:semiHidden/>
    <w:rsid w:val="00A13078"/>
  </w:style>
  <w:style w:type="character" w:styleId="a7">
    <w:name w:val="endnote reference"/>
    <w:basedOn w:val="a0"/>
    <w:semiHidden/>
    <w:unhideWhenUsed/>
    <w:rsid w:val="00A13078"/>
    <w:rPr>
      <w:vertAlign w:val="superscript"/>
    </w:rPr>
  </w:style>
  <w:style w:type="character" w:styleId="a8">
    <w:name w:val="annotation reference"/>
    <w:basedOn w:val="a0"/>
    <w:semiHidden/>
    <w:unhideWhenUsed/>
    <w:rsid w:val="006E1F65"/>
    <w:rPr>
      <w:sz w:val="16"/>
      <w:szCs w:val="16"/>
    </w:rPr>
  </w:style>
  <w:style w:type="paragraph" w:styleId="a9">
    <w:name w:val="annotation text"/>
    <w:basedOn w:val="a"/>
    <w:link w:val="Char1"/>
    <w:semiHidden/>
    <w:unhideWhenUsed/>
    <w:rsid w:val="006E1F65"/>
    <w:rPr>
      <w:sz w:val="20"/>
      <w:szCs w:val="20"/>
    </w:rPr>
  </w:style>
  <w:style w:type="character" w:customStyle="1" w:styleId="Char1">
    <w:name w:val="Κείμενο σχολίου Char"/>
    <w:basedOn w:val="a0"/>
    <w:link w:val="a9"/>
    <w:semiHidden/>
    <w:rsid w:val="006E1F65"/>
  </w:style>
  <w:style w:type="paragraph" w:styleId="aa">
    <w:name w:val="annotation subject"/>
    <w:basedOn w:val="a9"/>
    <w:next w:val="a9"/>
    <w:link w:val="Char2"/>
    <w:semiHidden/>
    <w:unhideWhenUsed/>
    <w:rsid w:val="006E1F65"/>
    <w:rPr>
      <w:b/>
      <w:bCs/>
    </w:rPr>
  </w:style>
  <w:style w:type="character" w:customStyle="1" w:styleId="Char2">
    <w:name w:val="Θέμα σχολίου Char"/>
    <w:basedOn w:val="Char1"/>
    <w:link w:val="aa"/>
    <w:semiHidden/>
    <w:rsid w:val="006E1F65"/>
    <w:rPr>
      <w:b/>
      <w:bCs/>
    </w:rPr>
  </w:style>
  <w:style w:type="paragraph" w:styleId="ab">
    <w:name w:val="header"/>
    <w:basedOn w:val="a"/>
    <w:link w:val="Char3"/>
    <w:semiHidden/>
    <w:unhideWhenUsed/>
    <w:rsid w:val="003951BF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b"/>
    <w:semiHidden/>
    <w:rsid w:val="003951BF"/>
    <w:rPr>
      <w:sz w:val="24"/>
      <w:szCs w:val="24"/>
    </w:rPr>
  </w:style>
  <w:style w:type="paragraph" w:styleId="ac">
    <w:name w:val="footer"/>
    <w:basedOn w:val="a"/>
    <w:link w:val="Char4"/>
    <w:semiHidden/>
    <w:unhideWhenUsed/>
    <w:rsid w:val="003951BF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c"/>
    <w:semiHidden/>
    <w:rsid w:val="003951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5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D8A9EB-9E41-425D-828C-D190063A6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ΑΡΓΥΡΙΟΣ ΨΑΛΙΔΑΣ</cp:lastModifiedBy>
  <cp:revision>13</cp:revision>
  <dcterms:created xsi:type="dcterms:W3CDTF">2022-03-27T10:01:00Z</dcterms:created>
  <dcterms:modified xsi:type="dcterms:W3CDTF">2022-04-11T08:01:00Z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