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71CB3" w14:textId="437CD043" w:rsidR="003129ED" w:rsidRPr="006575E8" w:rsidRDefault="608B00E3" w:rsidP="006575E8">
      <w:pPr>
        <w:spacing w:line="360" w:lineRule="auto"/>
        <w:jc w:val="both"/>
        <w:rPr>
          <w:rFonts w:ascii="Calibri" w:hAnsi="Calibri" w:cs="Calibri"/>
          <w:b/>
          <w:bCs/>
        </w:rPr>
      </w:pPr>
      <w:r w:rsidRPr="00001517">
        <w:rPr>
          <w:rFonts w:ascii="Calibri" w:hAnsi="Calibri" w:cs="Calibri"/>
          <w:b/>
          <w:bCs/>
        </w:rPr>
        <w:t>ΘΕΜΑ 4</w:t>
      </w:r>
      <w:r w:rsidR="00202A56" w:rsidRPr="608B00E3">
        <w:rPr>
          <w:rFonts w:ascii="Calibri" w:hAnsi="Calibri" w:cs="Calibri"/>
        </w:rPr>
        <w:t xml:space="preserve">                                                   </w:t>
      </w:r>
      <w:r w:rsidR="00202A56" w:rsidRPr="608B00E3">
        <w:rPr>
          <w:rFonts w:ascii="Calibri" w:hAnsi="Calibri" w:cs="Calibri"/>
          <w:b/>
          <w:bCs/>
        </w:rPr>
        <w:t xml:space="preserve"> </w:t>
      </w:r>
    </w:p>
    <w:p w14:paraId="7912A920" w14:textId="23710DD4" w:rsidR="608B00E3" w:rsidRDefault="608B00E3" w:rsidP="006575E8">
      <w:pPr>
        <w:spacing w:line="360" w:lineRule="auto"/>
        <w:jc w:val="both"/>
        <w:rPr>
          <w:rFonts w:hint="eastAsia"/>
          <w:b/>
          <w:bCs/>
          <w:color w:val="000000" w:themeColor="text1"/>
        </w:rPr>
      </w:pPr>
      <w:r w:rsidRPr="54105C88">
        <w:rPr>
          <w:rFonts w:ascii="Calibri" w:hAnsi="Calibri" w:cs="Calibri"/>
          <w:b/>
          <w:bCs/>
        </w:rPr>
        <w:t xml:space="preserve">Ένας ελαιοπαραγωγός </w:t>
      </w:r>
      <w:r w:rsidR="006575E8">
        <w:rPr>
          <w:rFonts w:ascii="Calibri" w:hAnsi="Calibri" w:cs="Calibri"/>
          <w:b/>
          <w:bCs/>
        </w:rPr>
        <w:t>παρήγαγε</w:t>
      </w:r>
      <w:r w:rsidR="00B1194B">
        <w:rPr>
          <w:rFonts w:ascii="Calibri" w:hAnsi="Calibri" w:cs="Calibri"/>
          <w:b/>
          <w:bCs/>
        </w:rPr>
        <w:t xml:space="preserve"> 6 τόνους ελαιολά</w:t>
      </w:r>
      <w:r w:rsidRPr="54105C88">
        <w:rPr>
          <w:rFonts w:ascii="Calibri" w:hAnsi="Calibri" w:cs="Calibri"/>
          <w:b/>
          <w:bCs/>
        </w:rPr>
        <w:t>δο</w:t>
      </w:r>
      <w:r w:rsidR="001B0341">
        <w:rPr>
          <w:rFonts w:ascii="Calibri" w:hAnsi="Calibri" w:cs="Calibri"/>
          <w:b/>
          <w:bCs/>
        </w:rPr>
        <w:t>υ</w:t>
      </w:r>
      <w:r w:rsidR="00996D3E">
        <w:rPr>
          <w:rFonts w:ascii="Calibri" w:hAnsi="Calibri" w:cs="Calibri"/>
          <w:b/>
          <w:bCs/>
        </w:rPr>
        <w:t xml:space="preserve"> το οποίο διατέθηκε ως εξής: α)</w:t>
      </w:r>
      <w:r w:rsidRPr="54105C88">
        <w:rPr>
          <w:rFonts w:ascii="Calibri" w:hAnsi="Calibri" w:cs="Calibri"/>
          <w:b/>
          <w:bCs/>
        </w:rPr>
        <w:t xml:space="preserve"> </w:t>
      </w:r>
      <w:r w:rsidR="00996D3E">
        <w:rPr>
          <w:rFonts w:ascii="Calibri" w:hAnsi="Calibri" w:cs="Calibri"/>
          <w:b/>
          <w:bCs/>
        </w:rPr>
        <w:t>οι 5 τόνοι πουλήθηκαν σε έναν έμπορο, β)</w:t>
      </w:r>
      <w:r w:rsidR="001B0341">
        <w:rPr>
          <w:rFonts w:ascii="Calibri" w:hAnsi="Calibri" w:cs="Calibri"/>
          <w:b/>
          <w:bCs/>
        </w:rPr>
        <w:t xml:space="preserve"> μια </w:t>
      </w:r>
      <w:r w:rsidR="00996D3E">
        <w:rPr>
          <w:rFonts w:ascii="Calibri" w:hAnsi="Calibri" w:cs="Calibri"/>
          <w:b/>
          <w:bCs/>
        </w:rPr>
        <w:t xml:space="preserve">μικρή </w:t>
      </w:r>
      <w:r w:rsidR="001B0341">
        <w:rPr>
          <w:rFonts w:ascii="Calibri" w:hAnsi="Calibri" w:cs="Calibri"/>
          <w:b/>
          <w:bCs/>
        </w:rPr>
        <w:t xml:space="preserve">ποσότητα </w:t>
      </w:r>
      <w:r w:rsidR="00643FFF">
        <w:rPr>
          <w:rFonts w:ascii="Calibri" w:hAnsi="Calibri" w:cs="Calibri"/>
          <w:b/>
          <w:bCs/>
        </w:rPr>
        <w:t>αποθηκεύτηκε για να χρησιμοποιηθεί</w:t>
      </w:r>
      <w:r w:rsidR="00996D3E">
        <w:rPr>
          <w:rFonts w:ascii="Calibri" w:hAnsi="Calibri" w:cs="Calibri"/>
          <w:b/>
          <w:bCs/>
        </w:rPr>
        <w:t xml:space="preserve"> </w:t>
      </w:r>
      <w:r w:rsidR="001B0341">
        <w:rPr>
          <w:rFonts w:ascii="Calibri" w:hAnsi="Calibri" w:cs="Calibri"/>
          <w:b/>
          <w:bCs/>
        </w:rPr>
        <w:t xml:space="preserve">για τις ανάγκες της </w:t>
      </w:r>
      <w:r w:rsidR="00B1194B">
        <w:rPr>
          <w:rFonts w:ascii="Calibri" w:hAnsi="Calibri" w:cs="Calibri"/>
          <w:b/>
          <w:bCs/>
        </w:rPr>
        <w:t>οικογένειά</w:t>
      </w:r>
      <w:r w:rsidR="00996D3E">
        <w:rPr>
          <w:rFonts w:ascii="Calibri" w:hAnsi="Calibri" w:cs="Calibri"/>
          <w:b/>
          <w:bCs/>
        </w:rPr>
        <w:t>ς του, γ)</w:t>
      </w:r>
      <w:r w:rsidR="001B0341">
        <w:rPr>
          <w:rFonts w:ascii="Calibri" w:hAnsi="Calibri" w:cs="Calibri"/>
          <w:b/>
          <w:bCs/>
        </w:rPr>
        <w:t xml:space="preserve"> μια ποσότητα διατέθηκε </w:t>
      </w:r>
      <w:r w:rsidRPr="54105C88">
        <w:rPr>
          <w:rFonts w:ascii="Calibri" w:hAnsi="Calibri" w:cs="Calibri"/>
          <w:b/>
          <w:bCs/>
        </w:rPr>
        <w:t xml:space="preserve">ως αμοιβή στους </w:t>
      </w:r>
      <w:r w:rsidR="00F52FF9">
        <w:rPr>
          <w:rFonts w:ascii="Calibri" w:hAnsi="Calibri" w:cs="Calibri"/>
          <w:b/>
          <w:bCs/>
        </w:rPr>
        <w:t>εργάτες για τη συλλογή του ελαιόκα</w:t>
      </w:r>
      <w:r w:rsidR="00F52FF9" w:rsidRPr="54105C88">
        <w:rPr>
          <w:rFonts w:ascii="Calibri" w:hAnsi="Calibri" w:cs="Calibri"/>
          <w:b/>
          <w:bCs/>
        </w:rPr>
        <w:t>ρπου</w:t>
      </w:r>
      <w:r w:rsidR="001B0341">
        <w:rPr>
          <w:rFonts w:ascii="Calibri" w:hAnsi="Calibri" w:cs="Calibri"/>
          <w:b/>
          <w:bCs/>
        </w:rPr>
        <w:t xml:space="preserve"> και</w:t>
      </w:r>
      <w:r w:rsidR="00996D3E">
        <w:rPr>
          <w:rFonts w:ascii="Calibri" w:hAnsi="Calibri" w:cs="Calibri"/>
          <w:b/>
          <w:bCs/>
        </w:rPr>
        <w:t xml:space="preserve"> δ) μια ποσότητα διατέθηκε</w:t>
      </w:r>
      <w:r w:rsidR="00CB7586">
        <w:rPr>
          <w:rFonts w:ascii="Calibri" w:hAnsi="Calibri" w:cs="Calibri"/>
          <w:b/>
          <w:bCs/>
        </w:rPr>
        <w:t xml:space="preserve"> ως αμοιβή</w:t>
      </w:r>
      <w:r w:rsidRPr="54105C88">
        <w:rPr>
          <w:rFonts w:ascii="Calibri" w:hAnsi="Calibri" w:cs="Calibri"/>
          <w:b/>
          <w:bCs/>
        </w:rPr>
        <w:t xml:space="preserve"> </w:t>
      </w:r>
      <w:r w:rsidR="00CB7586">
        <w:rPr>
          <w:rFonts w:ascii="Calibri" w:hAnsi="Calibri" w:cs="Calibri"/>
          <w:b/>
          <w:bCs/>
        </w:rPr>
        <w:t xml:space="preserve">στο </w:t>
      </w:r>
      <w:r w:rsidRPr="54105C88">
        <w:rPr>
          <w:rFonts w:ascii="Calibri" w:hAnsi="Calibri" w:cs="Calibri"/>
          <w:b/>
          <w:bCs/>
        </w:rPr>
        <w:t>ε</w:t>
      </w:r>
      <w:r w:rsidR="001B0341">
        <w:rPr>
          <w:rFonts w:ascii="Calibri" w:hAnsi="Calibri" w:cs="Calibri"/>
          <w:b/>
          <w:bCs/>
        </w:rPr>
        <w:t>λαιοτριβείο για τη σύνθλιψη του</w:t>
      </w:r>
      <w:r w:rsidR="00F52FF9">
        <w:rPr>
          <w:rFonts w:ascii="Calibri" w:hAnsi="Calibri" w:cs="Calibri"/>
          <w:b/>
          <w:bCs/>
        </w:rPr>
        <w:t xml:space="preserve"> ελαιόκαρπου</w:t>
      </w:r>
      <w:bookmarkStart w:id="0" w:name="_GoBack"/>
      <w:bookmarkEnd w:id="0"/>
      <w:r w:rsidR="001B0341">
        <w:rPr>
          <w:rFonts w:ascii="Calibri" w:hAnsi="Calibri" w:cs="Calibri"/>
          <w:b/>
          <w:bCs/>
        </w:rPr>
        <w:t xml:space="preserve">. </w:t>
      </w:r>
      <w:r w:rsidR="00643FFF">
        <w:rPr>
          <w:rFonts w:ascii="Calibri" w:hAnsi="Calibri" w:cs="Calibri"/>
          <w:b/>
          <w:bCs/>
        </w:rPr>
        <w:t>Επίσης, ο</w:t>
      </w:r>
      <w:r w:rsidRPr="54105C88">
        <w:rPr>
          <w:rFonts w:ascii="Calibri" w:hAnsi="Calibri" w:cs="Calibri"/>
          <w:b/>
          <w:bCs/>
        </w:rPr>
        <w:t xml:space="preserve"> παραγωγός</w:t>
      </w:r>
      <w:r w:rsidR="00F52FF9">
        <w:rPr>
          <w:rFonts w:ascii="Calibri" w:hAnsi="Calibri" w:cs="Calibri"/>
          <w:b/>
          <w:bCs/>
        </w:rPr>
        <w:t>,</w:t>
      </w:r>
      <w:r w:rsidRPr="54105C88">
        <w:rPr>
          <w:rFonts w:ascii="Calibri" w:hAnsi="Calibri" w:cs="Calibri"/>
          <w:b/>
          <w:bCs/>
        </w:rPr>
        <w:t xml:space="preserve"> </w:t>
      </w:r>
      <w:r w:rsidR="00084A0E">
        <w:rPr>
          <w:rFonts w:ascii="Calibri" w:hAnsi="Calibri" w:cs="Calibri"/>
          <w:b/>
          <w:bCs/>
        </w:rPr>
        <w:t xml:space="preserve">τη </w:t>
      </w:r>
      <w:r w:rsidR="00643FFF">
        <w:rPr>
          <w:rFonts w:ascii="Calibri" w:hAnsi="Calibri" w:cs="Calibri"/>
          <w:b/>
          <w:bCs/>
        </w:rPr>
        <w:t>συγκεκριμένη χρονιά</w:t>
      </w:r>
      <w:r w:rsidR="00F52FF9">
        <w:rPr>
          <w:rFonts w:ascii="Calibri" w:hAnsi="Calibri" w:cs="Calibri"/>
          <w:b/>
          <w:bCs/>
        </w:rPr>
        <w:t>,</w:t>
      </w:r>
      <w:r w:rsidR="00643FFF">
        <w:rPr>
          <w:rFonts w:ascii="Calibri" w:hAnsi="Calibri" w:cs="Calibri"/>
          <w:b/>
          <w:bCs/>
        </w:rPr>
        <w:t xml:space="preserve"> </w:t>
      </w:r>
      <w:r w:rsidR="00B6186A">
        <w:rPr>
          <w:rFonts w:ascii="Calibri" w:hAnsi="Calibri" w:cs="Calibri"/>
          <w:b/>
          <w:bCs/>
        </w:rPr>
        <w:t xml:space="preserve">εισέπραξε </w:t>
      </w:r>
      <w:r w:rsidRPr="54105C88">
        <w:rPr>
          <w:rFonts w:ascii="Calibri" w:hAnsi="Calibri" w:cs="Calibri"/>
          <w:b/>
          <w:bCs/>
        </w:rPr>
        <w:t xml:space="preserve">ενιαία ενίσχυση (επιδότηση) </w:t>
      </w:r>
      <w:r w:rsidR="00084A0E">
        <w:rPr>
          <w:rFonts w:ascii="Calibri" w:hAnsi="Calibri" w:cs="Calibri"/>
          <w:b/>
          <w:bCs/>
        </w:rPr>
        <w:t xml:space="preserve">ύψους </w:t>
      </w:r>
      <w:r w:rsidRPr="54105C88">
        <w:rPr>
          <w:rFonts w:ascii="Calibri" w:hAnsi="Calibri" w:cs="Calibri"/>
          <w:b/>
          <w:bCs/>
        </w:rPr>
        <w:t>3</w:t>
      </w:r>
      <w:r w:rsidR="00643FFF">
        <w:rPr>
          <w:rFonts w:ascii="Calibri" w:hAnsi="Calibri" w:cs="Calibri"/>
          <w:b/>
          <w:bCs/>
        </w:rPr>
        <w:t>.</w:t>
      </w:r>
      <w:r w:rsidRPr="54105C88">
        <w:rPr>
          <w:rFonts w:ascii="Calibri" w:hAnsi="Calibri" w:cs="Calibri"/>
          <w:b/>
          <w:bCs/>
        </w:rPr>
        <w:t xml:space="preserve">000 ευρώ. Στη λήξη του λογιστικού έτους ο παραγωγός </w:t>
      </w:r>
      <w:r w:rsidRPr="54105C88">
        <w:rPr>
          <w:rFonts w:ascii="Calibri" w:eastAsia="Calibri" w:hAnsi="Calibri" w:cs="Calibri"/>
          <w:b/>
          <w:bCs/>
          <w:color w:val="000000" w:themeColor="text1"/>
        </w:rPr>
        <w:t>θέλει να υπολογίσει την ακαθάριστη πρόσοδο</w:t>
      </w:r>
      <w:r w:rsidR="00B6186A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00084A0E">
        <w:rPr>
          <w:rFonts w:ascii="Calibri" w:eastAsia="Calibri" w:hAnsi="Calibri" w:cs="Calibri"/>
          <w:b/>
          <w:bCs/>
          <w:color w:val="000000" w:themeColor="text1"/>
        </w:rPr>
        <w:t>(</w:t>
      </w:r>
      <w:r w:rsidR="00B6186A">
        <w:rPr>
          <w:rFonts w:ascii="Calibri" w:eastAsia="Calibri" w:hAnsi="Calibri" w:cs="Calibri"/>
          <w:b/>
          <w:bCs/>
          <w:color w:val="000000" w:themeColor="text1"/>
        </w:rPr>
        <w:t>ή ακαθάριστο εισόδημα</w:t>
      </w:r>
      <w:r w:rsidR="00084A0E">
        <w:rPr>
          <w:rFonts w:ascii="Calibri" w:eastAsia="Calibri" w:hAnsi="Calibri" w:cs="Calibri"/>
          <w:b/>
          <w:bCs/>
          <w:color w:val="000000" w:themeColor="text1"/>
        </w:rPr>
        <w:t>),</w:t>
      </w:r>
      <w:r w:rsidRPr="54105C88">
        <w:rPr>
          <w:rFonts w:ascii="Calibri" w:eastAsia="Calibri" w:hAnsi="Calibri" w:cs="Calibri"/>
          <w:b/>
          <w:bCs/>
          <w:color w:val="000000" w:themeColor="text1"/>
        </w:rPr>
        <w:t xml:space="preserve"> για να διαπιστώσει αν έχει κέρδος ή ζημία.</w:t>
      </w:r>
    </w:p>
    <w:p w14:paraId="4A98507F" w14:textId="2EA233E2" w:rsidR="608B00E3" w:rsidRDefault="00B6186A" w:rsidP="006575E8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α. </w:t>
      </w:r>
      <w:r w:rsidR="00107BF0">
        <w:rPr>
          <w:rFonts w:ascii="Calibri" w:eastAsia="Calibri" w:hAnsi="Calibri" w:cs="Calibri"/>
          <w:color w:val="000000" w:themeColor="text1"/>
        </w:rPr>
        <w:t>Ποια από τα παραπάνω στοιχεία</w:t>
      </w:r>
      <w:r>
        <w:rPr>
          <w:rFonts w:ascii="Calibri" w:eastAsia="Calibri" w:hAnsi="Calibri" w:cs="Calibri"/>
          <w:color w:val="000000" w:themeColor="text1"/>
        </w:rPr>
        <w:t xml:space="preserve"> </w:t>
      </w:r>
      <w:r w:rsidR="608B00E3" w:rsidRPr="54105C88">
        <w:rPr>
          <w:rFonts w:ascii="Calibri" w:eastAsia="Calibri" w:hAnsi="Calibri" w:cs="Calibri"/>
          <w:color w:val="000000" w:themeColor="text1"/>
        </w:rPr>
        <w:t>πρέπει να συμπεριλ</w:t>
      </w:r>
      <w:r w:rsidR="00107BF0">
        <w:rPr>
          <w:rFonts w:ascii="Calibri" w:eastAsia="Calibri" w:hAnsi="Calibri" w:cs="Calibri"/>
          <w:color w:val="000000" w:themeColor="text1"/>
        </w:rPr>
        <w:t>άβει ο παραγωγός</w:t>
      </w:r>
      <w:r w:rsidR="608B00E3" w:rsidRPr="54105C88">
        <w:rPr>
          <w:rFonts w:ascii="Calibri" w:eastAsia="Calibri" w:hAnsi="Calibri" w:cs="Calibri"/>
          <w:color w:val="000000" w:themeColor="text1"/>
        </w:rPr>
        <w:t xml:space="preserve"> στον υπολ</w:t>
      </w:r>
      <w:r>
        <w:rPr>
          <w:rFonts w:ascii="Calibri" w:eastAsia="Calibri" w:hAnsi="Calibri" w:cs="Calibri"/>
          <w:color w:val="000000" w:themeColor="text1"/>
        </w:rPr>
        <w:t xml:space="preserve">ογισμό της ακαθάριστης προσόδου </w:t>
      </w:r>
      <w:r w:rsidR="608B00E3" w:rsidRPr="54105C88">
        <w:rPr>
          <w:rFonts w:ascii="Calibri" w:eastAsia="Calibri" w:hAnsi="Calibri" w:cs="Calibri"/>
          <w:color w:val="000000" w:themeColor="text1"/>
        </w:rPr>
        <w:t xml:space="preserve">της γεωργικής </w:t>
      </w:r>
      <w:r w:rsidR="00107BF0">
        <w:rPr>
          <w:rFonts w:ascii="Calibri" w:eastAsia="Calibri" w:hAnsi="Calibri" w:cs="Calibri"/>
          <w:color w:val="000000" w:themeColor="text1"/>
        </w:rPr>
        <w:t xml:space="preserve">του </w:t>
      </w:r>
      <w:r w:rsidR="608B00E3" w:rsidRPr="54105C88">
        <w:rPr>
          <w:rFonts w:ascii="Calibri" w:eastAsia="Calibri" w:hAnsi="Calibri" w:cs="Calibri"/>
          <w:color w:val="000000" w:themeColor="text1"/>
        </w:rPr>
        <w:t>εκμετάλλευσης (μονάδες 15);</w:t>
      </w:r>
    </w:p>
    <w:p w14:paraId="0FEA2E78" w14:textId="1FAD2CA9" w:rsidR="608B00E3" w:rsidRDefault="608B00E3" w:rsidP="006575E8">
      <w:pPr>
        <w:spacing w:line="360" w:lineRule="auto"/>
        <w:jc w:val="both"/>
        <w:rPr>
          <w:rFonts w:hint="eastAsia"/>
          <w:color w:val="000000" w:themeColor="text1"/>
        </w:rPr>
      </w:pPr>
      <w:r w:rsidRPr="608B00E3">
        <w:rPr>
          <w:rFonts w:ascii="Calibri" w:eastAsia="Calibri" w:hAnsi="Calibri" w:cs="Calibri"/>
          <w:color w:val="000000" w:themeColor="text1"/>
        </w:rPr>
        <w:t>β. Ποιο άλλο οικονομικό στοιχείο χρειάζεται ο παραγωγός</w:t>
      </w:r>
      <w:r w:rsidR="00B6186A">
        <w:rPr>
          <w:rFonts w:ascii="Calibri" w:eastAsia="Calibri" w:hAnsi="Calibri" w:cs="Calibri"/>
          <w:color w:val="000000" w:themeColor="text1"/>
        </w:rPr>
        <w:t>,</w:t>
      </w:r>
      <w:r w:rsidRPr="608B00E3">
        <w:rPr>
          <w:rFonts w:ascii="Calibri" w:eastAsia="Calibri" w:hAnsi="Calibri" w:cs="Calibri"/>
          <w:color w:val="000000" w:themeColor="text1"/>
        </w:rPr>
        <w:t xml:space="preserve"> εκτός από την ακαθάριστη πρόσοδο</w:t>
      </w:r>
      <w:r w:rsidR="00B6186A">
        <w:rPr>
          <w:rFonts w:ascii="Calibri" w:eastAsia="Calibri" w:hAnsi="Calibri" w:cs="Calibri"/>
          <w:color w:val="000000" w:themeColor="text1"/>
        </w:rPr>
        <w:t xml:space="preserve">, </w:t>
      </w:r>
      <w:r w:rsidRPr="608B00E3">
        <w:rPr>
          <w:rFonts w:ascii="Calibri" w:eastAsia="Calibri" w:hAnsi="Calibri" w:cs="Calibri"/>
          <w:color w:val="000000" w:themeColor="text1"/>
        </w:rPr>
        <w:t xml:space="preserve">για να </w:t>
      </w:r>
      <w:r w:rsidR="00B6186A">
        <w:rPr>
          <w:rFonts w:ascii="Calibri" w:eastAsia="Calibri" w:hAnsi="Calibri" w:cs="Calibri"/>
          <w:color w:val="000000" w:themeColor="text1"/>
        </w:rPr>
        <w:t>υπολογίσει</w:t>
      </w:r>
      <w:r w:rsidRPr="608B00E3">
        <w:rPr>
          <w:rFonts w:ascii="Calibri" w:eastAsia="Calibri" w:hAnsi="Calibri" w:cs="Calibri"/>
          <w:color w:val="000000" w:themeColor="text1"/>
        </w:rPr>
        <w:t xml:space="preserve"> αν</w:t>
      </w:r>
      <w:r w:rsidR="00BC2ABA">
        <w:rPr>
          <w:rFonts w:ascii="Calibri" w:eastAsia="Calibri" w:hAnsi="Calibri" w:cs="Calibri"/>
          <w:color w:val="000000" w:themeColor="text1"/>
        </w:rPr>
        <w:t xml:space="preserve"> η</w:t>
      </w:r>
      <w:r w:rsidRPr="608B00E3">
        <w:rPr>
          <w:rFonts w:ascii="Calibri" w:eastAsia="Calibri" w:hAnsi="Calibri" w:cs="Calibri"/>
          <w:color w:val="000000" w:themeColor="text1"/>
        </w:rPr>
        <w:t xml:space="preserve"> </w:t>
      </w:r>
      <w:r w:rsidR="00BC2ABA">
        <w:rPr>
          <w:rFonts w:ascii="Calibri" w:eastAsia="Calibri" w:hAnsi="Calibri" w:cs="Calibri"/>
          <w:color w:val="000000" w:themeColor="text1"/>
        </w:rPr>
        <w:t xml:space="preserve">γεωργική εκμετάλλευση </w:t>
      </w:r>
      <w:r w:rsidRPr="608B00E3">
        <w:rPr>
          <w:rFonts w:ascii="Calibri" w:eastAsia="Calibri" w:hAnsi="Calibri" w:cs="Calibri"/>
          <w:color w:val="000000" w:themeColor="text1"/>
        </w:rPr>
        <w:t>έχει κέρδος ή ζημία (μονάδες 3);</w:t>
      </w:r>
    </w:p>
    <w:p w14:paraId="0E023561" w14:textId="5C5CC6BC" w:rsidR="608B00E3" w:rsidRDefault="608B00E3" w:rsidP="006575E8">
      <w:pPr>
        <w:spacing w:line="360" w:lineRule="auto"/>
        <w:jc w:val="both"/>
        <w:rPr>
          <w:rFonts w:ascii="Calibri" w:eastAsia="Calibri" w:hAnsi="Calibri" w:cs="Calibri"/>
          <w:color w:val="000000" w:themeColor="text1"/>
        </w:rPr>
      </w:pPr>
      <w:r w:rsidRPr="608B00E3">
        <w:rPr>
          <w:rFonts w:ascii="Calibri" w:eastAsia="Calibri" w:hAnsi="Calibri" w:cs="Calibri"/>
          <w:color w:val="000000" w:themeColor="text1"/>
        </w:rPr>
        <w:t xml:space="preserve">γ. </w:t>
      </w:r>
      <w:r w:rsidR="00B6186A">
        <w:rPr>
          <w:rFonts w:ascii="Calibri" w:eastAsia="Calibri" w:hAnsi="Calibri" w:cs="Calibri"/>
          <w:color w:val="000000" w:themeColor="text1"/>
        </w:rPr>
        <w:t xml:space="preserve">Ποιες από τις παραπάνω δαπάνες </w:t>
      </w:r>
      <w:r w:rsidRPr="608B00E3">
        <w:rPr>
          <w:rFonts w:ascii="Calibri" w:eastAsia="Calibri" w:hAnsi="Calibri" w:cs="Calibri"/>
          <w:color w:val="000000" w:themeColor="text1"/>
        </w:rPr>
        <w:t>είναι μη χρηματικές (μονάδες 4); Αιτιολογήστε την απάντησή σας (μονάδες 3).</w:t>
      </w:r>
    </w:p>
    <w:p w14:paraId="3B35FFFE" w14:textId="1A192547" w:rsidR="006575E8" w:rsidRDefault="006575E8" w:rsidP="006575E8">
      <w:pPr>
        <w:spacing w:line="360" w:lineRule="auto"/>
        <w:jc w:val="both"/>
        <w:rPr>
          <w:rFonts w:hint="eastAsia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                                                                                                                                 </w:t>
      </w:r>
      <w:r w:rsidR="001B0341">
        <w:rPr>
          <w:rFonts w:ascii="Calibri" w:eastAsia="Calibri" w:hAnsi="Calibri" w:cs="Calibri"/>
          <w:color w:val="000000" w:themeColor="text1"/>
        </w:rPr>
        <w:t xml:space="preserve">            </w:t>
      </w:r>
      <w:r>
        <w:rPr>
          <w:rFonts w:ascii="Calibri" w:eastAsia="Calibri" w:hAnsi="Calibri" w:cs="Calibri"/>
          <w:color w:val="000000" w:themeColor="text1"/>
        </w:rPr>
        <w:t xml:space="preserve">   </w:t>
      </w:r>
      <w:r w:rsidRPr="006575E8">
        <w:rPr>
          <w:rFonts w:ascii="Calibri" w:eastAsia="Calibri" w:hAnsi="Calibri" w:cs="Calibri"/>
          <w:b/>
          <w:bCs/>
          <w:color w:val="000000" w:themeColor="text1"/>
        </w:rPr>
        <w:t>Μονάδες 25</w:t>
      </w:r>
      <w:r>
        <w:rPr>
          <w:rFonts w:ascii="Calibri" w:eastAsia="Calibri" w:hAnsi="Calibri" w:cs="Calibri"/>
          <w:color w:val="000000" w:themeColor="text1"/>
        </w:rPr>
        <w:t xml:space="preserve">  </w:t>
      </w:r>
    </w:p>
    <w:p w14:paraId="77043768" w14:textId="35D9D825" w:rsidR="608B00E3" w:rsidRDefault="608B00E3" w:rsidP="608B00E3">
      <w:pPr>
        <w:jc w:val="right"/>
        <w:rPr>
          <w:rFonts w:ascii="Calibri" w:hAnsi="Calibri" w:cs="Calibri"/>
        </w:rPr>
      </w:pPr>
    </w:p>
    <w:p w14:paraId="15FA89FD" w14:textId="70ED57B1" w:rsidR="608B00E3" w:rsidRDefault="608B00E3" w:rsidP="608B00E3">
      <w:pPr>
        <w:jc w:val="both"/>
        <w:rPr>
          <w:rFonts w:hint="eastAsia"/>
          <w:b/>
          <w:bCs/>
        </w:rPr>
      </w:pPr>
    </w:p>
    <w:sectPr w:rsidR="608B00E3">
      <w:pgSz w:w="11906" w:h="16838"/>
      <w:pgMar w:top="1418" w:right="1418" w:bottom="1418" w:left="1418" w:header="720" w:footer="720" w:gutter="0"/>
      <w:cols w:space="720"/>
      <w:docGrid w:linePitch="360" w:charSpace="-6145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5997164" w16cex:dateUtc="2022-03-18T12:42:11.53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26260F6" w16cid:durableId="359971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A1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Gothic Light">
    <w:altName w:val="MS Gothic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MS Mincho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52E1C16"/>
    <w:multiLevelType w:val="hybridMultilevel"/>
    <w:tmpl w:val="5C4078E8"/>
    <w:lvl w:ilvl="0" w:tplc="E758CC2A">
      <w:start w:val="1"/>
      <w:numFmt w:val="decimal"/>
      <w:lvlText w:val="%1."/>
      <w:lvlJc w:val="left"/>
      <w:pPr>
        <w:ind w:left="720" w:hanging="360"/>
      </w:pPr>
    </w:lvl>
    <w:lvl w:ilvl="1" w:tplc="1B8895DC">
      <w:start w:val="1"/>
      <w:numFmt w:val="lowerLetter"/>
      <w:lvlText w:val="%2."/>
      <w:lvlJc w:val="left"/>
      <w:pPr>
        <w:ind w:left="1440" w:hanging="360"/>
      </w:pPr>
    </w:lvl>
    <w:lvl w:ilvl="2" w:tplc="C00AD0DA">
      <w:start w:val="1"/>
      <w:numFmt w:val="lowerRoman"/>
      <w:lvlText w:val="%3."/>
      <w:lvlJc w:val="right"/>
      <w:pPr>
        <w:ind w:left="2160" w:hanging="180"/>
      </w:pPr>
    </w:lvl>
    <w:lvl w:ilvl="3" w:tplc="FC84EF84">
      <w:start w:val="1"/>
      <w:numFmt w:val="decimal"/>
      <w:lvlText w:val="%4."/>
      <w:lvlJc w:val="left"/>
      <w:pPr>
        <w:ind w:left="2880" w:hanging="360"/>
      </w:pPr>
    </w:lvl>
    <w:lvl w:ilvl="4" w:tplc="3826731C">
      <w:start w:val="1"/>
      <w:numFmt w:val="lowerLetter"/>
      <w:lvlText w:val="%5."/>
      <w:lvlJc w:val="left"/>
      <w:pPr>
        <w:ind w:left="3600" w:hanging="360"/>
      </w:pPr>
    </w:lvl>
    <w:lvl w:ilvl="5" w:tplc="8D6843F0">
      <w:start w:val="1"/>
      <w:numFmt w:val="lowerRoman"/>
      <w:lvlText w:val="%6."/>
      <w:lvlJc w:val="right"/>
      <w:pPr>
        <w:ind w:left="4320" w:hanging="180"/>
      </w:pPr>
    </w:lvl>
    <w:lvl w:ilvl="6" w:tplc="C1CC2FB2">
      <w:start w:val="1"/>
      <w:numFmt w:val="decimal"/>
      <w:lvlText w:val="%7."/>
      <w:lvlJc w:val="left"/>
      <w:pPr>
        <w:ind w:left="5040" w:hanging="360"/>
      </w:pPr>
    </w:lvl>
    <w:lvl w:ilvl="7" w:tplc="4666461C">
      <w:start w:val="1"/>
      <w:numFmt w:val="lowerLetter"/>
      <w:lvlText w:val="%8."/>
      <w:lvlJc w:val="left"/>
      <w:pPr>
        <w:ind w:left="5760" w:hanging="360"/>
      </w:pPr>
    </w:lvl>
    <w:lvl w:ilvl="8" w:tplc="35545D8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EA4C8F"/>
    <w:rsid w:val="00001517"/>
    <w:rsid w:val="00084A0E"/>
    <w:rsid w:val="00107BF0"/>
    <w:rsid w:val="001B0341"/>
    <w:rsid w:val="00202A56"/>
    <w:rsid w:val="003129ED"/>
    <w:rsid w:val="00643FFF"/>
    <w:rsid w:val="006575E8"/>
    <w:rsid w:val="00996D3E"/>
    <w:rsid w:val="00A14E69"/>
    <w:rsid w:val="00B1194B"/>
    <w:rsid w:val="00B6186A"/>
    <w:rsid w:val="00BC2ABA"/>
    <w:rsid w:val="00BF7E0B"/>
    <w:rsid w:val="00CB7586"/>
    <w:rsid w:val="00F52FF9"/>
    <w:rsid w:val="018DE477"/>
    <w:rsid w:val="02B0E194"/>
    <w:rsid w:val="02FC9719"/>
    <w:rsid w:val="0312B78A"/>
    <w:rsid w:val="05442C8D"/>
    <w:rsid w:val="05E88256"/>
    <w:rsid w:val="067F54ED"/>
    <w:rsid w:val="07FF510A"/>
    <w:rsid w:val="0851DE72"/>
    <w:rsid w:val="0A13E60B"/>
    <w:rsid w:val="0A9920D8"/>
    <w:rsid w:val="0B438377"/>
    <w:rsid w:val="0BF10C7E"/>
    <w:rsid w:val="0C34F139"/>
    <w:rsid w:val="0C4E1996"/>
    <w:rsid w:val="0C5F2F18"/>
    <w:rsid w:val="0C785775"/>
    <w:rsid w:val="0F6C91FB"/>
    <w:rsid w:val="1132A03B"/>
    <w:rsid w:val="1176EA82"/>
    <w:rsid w:val="12B51F02"/>
    <w:rsid w:val="14CE6CC3"/>
    <w:rsid w:val="16598E8E"/>
    <w:rsid w:val="1668699C"/>
    <w:rsid w:val="166A3D24"/>
    <w:rsid w:val="17630472"/>
    <w:rsid w:val="17831D3B"/>
    <w:rsid w:val="17BF54A7"/>
    <w:rsid w:val="18FED4D3"/>
    <w:rsid w:val="1908AAE7"/>
    <w:rsid w:val="1922E0FC"/>
    <w:rsid w:val="19912F50"/>
    <w:rsid w:val="19D484B7"/>
    <w:rsid w:val="19E5A5E5"/>
    <w:rsid w:val="1A10E178"/>
    <w:rsid w:val="1AB22AB7"/>
    <w:rsid w:val="1B1D4A80"/>
    <w:rsid w:val="1C438470"/>
    <w:rsid w:val="1CD7AB20"/>
    <w:rsid w:val="1D84EE25"/>
    <w:rsid w:val="1DDF54D1"/>
    <w:rsid w:val="1E000DC1"/>
    <w:rsid w:val="1F2BD23F"/>
    <w:rsid w:val="1F82B5C5"/>
    <w:rsid w:val="1F944D8F"/>
    <w:rsid w:val="200F4BE2"/>
    <w:rsid w:val="21AB1C43"/>
    <w:rsid w:val="21F920BC"/>
    <w:rsid w:val="22A56887"/>
    <w:rsid w:val="22EB690E"/>
    <w:rsid w:val="2337DA68"/>
    <w:rsid w:val="2346ECA4"/>
    <w:rsid w:val="238E4B10"/>
    <w:rsid w:val="2487396F"/>
    <w:rsid w:val="24AF3E56"/>
    <w:rsid w:val="267692EA"/>
    <w:rsid w:val="2705E91A"/>
    <w:rsid w:val="275927FC"/>
    <w:rsid w:val="2825EC52"/>
    <w:rsid w:val="28F4F85D"/>
    <w:rsid w:val="28FF45AC"/>
    <w:rsid w:val="2911B727"/>
    <w:rsid w:val="296F3E00"/>
    <w:rsid w:val="29C1BCB3"/>
    <w:rsid w:val="2A3D89DC"/>
    <w:rsid w:val="2A88DB38"/>
    <w:rsid w:val="2AC5686C"/>
    <w:rsid w:val="2BA00302"/>
    <w:rsid w:val="2BA48BF1"/>
    <w:rsid w:val="2C6138CD"/>
    <w:rsid w:val="2CA127DE"/>
    <w:rsid w:val="2DC07BFA"/>
    <w:rsid w:val="2E3CF83F"/>
    <w:rsid w:val="2ED7A3C4"/>
    <w:rsid w:val="2F611D4B"/>
    <w:rsid w:val="30C0631C"/>
    <w:rsid w:val="3101DDCA"/>
    <w:rsid w:val="328EF376"/>
    <w:rsid w:val="33149F43"/>
    <w:rsid w:val="3334712E"/>
    <w:rsid w:val="3437AB04"/>
    <w:rsid w:val="353245DA"/>
    <w:rsid w:val="3571A56F"/>
    <w:rsid w:val="36E2B5A9"/>
    <w:rsid w:val="36ECAB47"/>
    <w:rsid w:val="3807E251"/>
    <w:rsid w:val="3C5DBA63"/>
    <w:rsid w:val="3D456866"/>
    <w:rsid w:val="3D51F72D"/>
    <w:rsid w:val="3D72260B"/>
    <w:rsid w:val="3D842292"/>
    <w:rsid w:val="3DA6D3AA"/>
    <w:rsid w:val="3DF98AC4"/>
    <w:rsid w:val="3E50BF91"/>
    <w:rsid w:val="3ECC37D4"/>
    <w:rsid w:val="3EEDC78E"/>
    <w:rsid w:val="3F955B25"/>
    <w:rsid w:val="3FEA4C8F"/>
    <w:rsid w:val="408997EF"/>
    <w:rsid w:val="40A9C6CD"/>
    <w:rsid w:val="40E1ED10"/>
    <w:rsid w:val="4175CA4F"/>
    <w:rsid w:val="423CC291"/>
    <w:rsid w:val="4245972E"/>
    <w:rsid w:val="427A44CD"/>
    <w:rsid w:val="42B6CF5D"/>
    <w:rsid w:val="453B7958"/>
    <w:rsid w:val="4682F76A"/>
    <w:rsid w:val="474877C0"/>
    <w:rsid w:val="48BCC638"/>
    <w:rsid w:val="4A47D476"/>
    <w:rsid w:val="4A9C5E98"/>
    <w:rsid w:val="4B948E52"/>
    <w:rsid w:val="4BCA7C7A"/>
    <w:rsid w:val="4E4CAB2B"/>
    <w:rsid w:val="51844BED"/>
    <w:rsid w:val="5193DB9F"/>
    <w:rsid w:val="54105C88"/>
    <w:rsid w:val="54776EA9"/>
    <w:rsid w:val="54A5684A"/>
    <w:rsid w:val="553C621F"/>
    <w:rsid w:val="565F5F3C"/>
    <w:rsid w:val="56AB14C1"/>
    <w:rsid w:val="56DA5D8F"/>
    <w:rsid w:val="58F2AA35"/>
    <w:rsid w:val="5969F0E3"/>
    <w:rsid w:val="59B79399"/>
    <w:rsid w:val="5A6675AF"/>
    <w:rsid w:val="5CDD37D4"/>
    <w:rsid w:val="5CEF345B"/>
    <w:rsid w:val="5D11E573"/>
    <w:rsid w:val="5EE56F74"/>
    <w:rsid w:val="5F6CCB28"/>
    <w:rsid w:val="5FFC973E"/>
    <w:rsid w:val="600E2F08"/>
    <w:rsid w:val="6084515E"/>
    <w:rsid w:val="608B00E3"/>
    <w:rsid w:val="6198679F"/>
    <w:rsid w:val="61B0A8F7"/>
    <w:rsid w:val="61DCD293"/>
    <w:rsid w:val="628C2A92"/>
    <w:rsid w:val="631B0FA3"/>
    <w:rsid w:val="63343800"/>
    <w:rsid w:val="63B1F30F"/>
    <w:rsid w:val="64F0373F"/>
    <w:rsid w:val="68C710D2"/>
    <w:rsid w:val="69C3A862"/>
    <w:rsid w:val="69D5A4E9"/>
    <w:rsid w:val="6A080C36"/>
    <w:rsid w:val="6A68AB5E"/>
    <w:rsid w:val="6CD389B3"/>
    <w:rsid w:val="6CD728CF"/>
    <w:rsid w:val="6CFB4924"/>
    <w:rsid w:val="6DE71E91"/>
    <w:rsid w:val="6E92532D"/>
    <w:rsid w:val="702BBE10"/>
    <w:rsid w:val="708628C8"/>
    <w:rsid w:val="7179EBBB"/>
    <w:rsid w:val="7331336D"/>
    <w:rsid w:val="7424F660"/>
    <w:rsid w:val="74CD03CE"/>
    <w:rsid w:val="74E6891E"/>
    <w:rsid w:val="76456F58"/>
    <w:rsid w:val="7859810D"/>
    <w:rsid w:val="79F5516E"/>
    <w:rsid w:val="7B6461B6"/>
    <w:rsid w:val="7CEF6FF4"/>
    <w:rsid w:val="7E3F4666"/>
    <w:rsid w:val="7E8B4055"/>
    <w:rsid w:val="7E8D6B64"/>
    <w:rsid w:val="7F054D21"/>
    <w:rsid w:val="7F530999"/>
    <w:rsid w:val="7FCC3BB9"/>
    <w:rsid w:val="7FD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94D6B4"/>
  <w15:docId w15:val="{2B672A7B-00AD-43AF-97E5-2AF0D7EB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rFonts w:ascii="Liberation Serif" w:eastAsia="NSimSun" w:hAnsi="Liberation Serif" w:cs="Lucida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ListLabel1">
    <w:name w:val="ListLabel 1"/>
    <w:rPr>
      <w:rFonts w:cs="OpenSymbol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1">
    <w:name w:val="Λεζάντα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Arial"/>
    </w:rPr>
  </w:style>
  <w:style w:type="paragraph" w:styleId="a7">
    <w:name w:val="annotation text"/>
    <w:basedOn w:val="a"/>
    <w:link w:val="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Char">
    <w:name w:val="Κείμενο σχολίου Char"/>
    <w:basedOn w:val="a0"/>
    <w:link w:val="a7"/>
    <w:uiPriority w:val="99"/>
    <w:semiHidden/>
    <w:rPr>
      <w:rFonts w:ascii="Liberation Serif" w:eastAsia="NSimSun" w:hAnsi="Liberation Serif" w:cs="Mangal"/>
      <w:kern w:val="1"/>
      <w:szCs w:val="18"/>
      <w:lang w:eastAsia="hi-IN" w:bidi="hi-IN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Char0"/>
    <w:uiPriority w:val="99"/>
    <w:semiHidden/>
    <w:unhideWhenUsed/>
    <w:rsid w:val="006575E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6575E8"/>
    <w:rPr>
      <w:rFonts w:ascii="Tahoma" w:eastAsia="N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89f1ffe88df943d8" Type="http://schemas.microsoft.com/office/2018/08/relationships/commentsExtensible" Target="commentsExtensi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6def6600597a46d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8DA02D-B84F-4303-9D2B-1D45CA0080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E67EE-1686-4204-85C4-39DB8D79D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C0D844-1E41-483C-9A70-58FFF203EB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depya</cp:lastModifiedBy>
  <cp:revision>2</cp:revision>
  <cp:lastPrinted>2022-04-05T15:14:00Z</cp:lastPrinted>
  <dcterms:created xsi:type="dcterms:W3CDTF">2022-04-06T18:53:00Z</dcterms:created>
  <dcterms:modified xsi:type="dcterms:W3CDTF">2022-04-06T18:53:00Z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0x0101004A4042FAFB42C4498CE827EC80EFE56A</vt:lpwstr>
  </property>
</Properties>
</file>