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6A9" w:rsidRPr="00F468FF" w:rsidRDefault="00C216A9" w:rsidP="00C216A9">
      <w:pPr>
        <w:spacing w:after="0" w:line="360" w:lineRule="auto"/>
        <w:jc w:val="both"/>
        <w:rPr>
          <w:b/>
          <w:sz w:val="24"/>
          <w:szCs w:val="24"/>
        </w:rPr>
      </w:pPr>
      <w:r w:rsidRPr="000866C8">
        <w:rPr>
          <w:b/>
          <w:sz w:val="24"/>
          <w:szCs w:val="24"/>
        </w:rPr>
        <w:t>ΕΝΔΕΙΚΤΙΚ</w:t>
      </w:r>
      <w:r>
        <w:rPr>
          <w:b/>
          <w:sz w:val="24"/>
          <w:szCs w:val="24"/>
          <w:lang w:val="en-US"/>
        </w:rPr>
        <w:t>H</w:t>
      </w:r>
      <w:r w:rsidRPr="000866C8">
        <w:rPr>
          <w:b/>
          <w:sz w:val="24"/>
          <w:szCs w:val="24"/>
        </w:rPr>
        <w:t xml:space="preserve"> ΑΠΑΝΤΗΣ</w:t>
      </w:r>
      <w:r>
        <w:rPr>
          <w:b/>
          <w:sz w:val="24"/>
          <w:szCs w:val="24"/>
          <w:lang w:val="en-US"/>
        </w:rPr>
        <w:t>H</w:t>
      </w:r>
    </w:p>
    <w:p w:rsidR="00C216A9" w:rsidRPr="000866C8" w:rsidRDefault="00C216A9" w:rsidP="00C216A9">
      <w:pPr>
        <w:spacing w:after="0" w:line="360" w:lineRule="auto"/>
        <w:jc w:val="both"/>
        <w:rPr>
          <w:b/>
          <w:sz w:val="24"/>
          <w:szCs w:val="24"/>
          <w:u w:val="single"/>
        </w:rPr>
      </w:pPr>
      <w:r w:rsidRPr="000866C8">
        <w:rPr>
          <w:b/>
          <w:sz w:val="24"/>
          <w:szCs w:val="24"/>
          <w:u w:val="single"/>
        </w:rPr>
        <w:t>Θέμα 4</w:t>
      </w:r>
      <w:r w:rsidRPr="000866C8">
        <w:rPr>
          <w:b/>
          <w:sz w:val="24"/>
          <w:szCs w:val="24"/>
          <w:u w:val="single"/>
          <w:vertAlign w:val="superscript"/>
        </w:rPr>
        <w:t>Ο</w:t>
      </w:r>
      <w:r w:rsidRPr="000866C8">
        <w:rPr>
          <w:b/>
          <w:sz w:val="24"/>
          <w:szCs w:val="24"/>
          <w:u w:val="single"/>
        </w:rPr>
        <w:t xml:space="preserve"> </w:t>
      </w:r>
    </w:p>
    <w:p w:rsidR="00C216A9" w:rsidRPr="000866C8" w:rsidRDefault="00C216A9" w:rsidP="00C216A9">
      <w:pPr>
        <w:spacing w:after="0" w:line="360" w:lineRule="auto"/>
        <w:jc w:val="both"/>
        <w:rPr>
          <w:sz w:val="24"/>
          <w:szCs w:val="24"/>
        </w:rPr>
      </w:pPr>
      <w:r w:rsidRPr="000866C8">
        <w:rPr>
          <w:sz w:val="24"/>
          <w:szCs w:val="24"/>
        </w:rPr>
        <w:t xml:space="preserve">Οι εργαλειομηχανές μπορούν να διαταχθούν με δύο τρόπους </w:t>
      </w:r>
    </w:p>
    <w:p w:rsidR="00C216A9" w:rsidRDefault="00C216A9" w:rsidP="00C216A9">
      <w:pPr>
        <w:spacing w:after="0" w:line="360" w:lineRule="auto"/>
        <w:jc w:val="both"/>
        <w:rPr>
          <w:sz w:val="24"/>
          <w:szCs w:val="24"/>
        </w:rPr>
      </w:pPr>
      <w:r w:rsidRPr="009E143E">
        <w:rPr>
          <w:b/>
          <w:sz w:val="24"/>
          <w:szCs w:val="24"/>
        </w:rPr>
        <w:t>α)</w:t>
      </w:r>
      <w:r w:rsidRPr="000866C8">
        <w:rPr>
          <w:sz w:val="24"/>
          <w:szCs w:val="24"/>
        </w:rPr>
        <w:t xml:space="preserve"> Διάταξη σύμφωνα με το κατασκευα</w:t>
      </w:r>
      <w:r>
        <w:rPr>
          <w:sz w:val="24"/>
          <w:szCs w:val="24"/>
        </w:rPr>
        <w:t>ζόμενο</w:t>
      </w:r>
      <w:r w:rsidRPr="000866C8">
        <w:rPr>
          <w:sz w:val="24"/>
          <w:szCs w:val="24"/>
        </w:rPr>
        <w:t xml:space="preserve"> προϊόν.</w:t>
      </w:r>
    </w:p>
    <w:p w:rsidR="00C216A9" w:rsidRDefault="00C216A9" w:rsidP="00C216A9">
      <w:pPr>
        <w:spacing w:after="0" w:line="360" w:lineRule="auto"/>
        <w:jc w:val="both"/>
        <w:rPr>
          <w:sz w:val="24"/>
          <w:szCs w:val="24"/>
        </w:rPr>
      </w:pPr>
      <w:r>
        <w:rPr>
          <w:sz w:val="24"/>
          <w:szCs w:val="24"/>
        </w:rPr>
        <w:t>Στην περίπτωση αυτή, οι εργαλειομηχανές που χρειάζονται για την παραγωγή ενός τεμαχίου διατάσσονται σε σειρά, σύμφωνα με τις διαδοχικές φάσεις παραγωγής. Για παράδειγμα, για την κατασκευή ενός οδοντοτροχού απαιτούνται διάφορες φάσεις κατεργασίας (εξωτερική και εσωτερική τόρνευση, κοπή και λείανση οδοντώσεων, λείανση της κοιλότητας της πλήμνης), επομένως και η διάταξη των αντίστοιχων εργαλειομηχανών θ’ ακολουθήσει αντίστοιχη σειρά.</w:t>
      </w:r>
    </w:p>
    <w:p w:rsidR="00C216A9" w:rsidRDefault="00C216A9" w:rsidP="00C216A9">
      <w:pPr>
        <w:spacing w:after="0" w:line="360" w:lineRule="auto"/>
        <w:jc w:val="both"/>
        <w:rPr>
          <w:sz w:val="24"/>
          <w:szCs w:val="24"/>
        </w:rPr>
      </w:pPr>
      <w:r w:rsidRPr="009E143E">
        <w:rPr>
          <w:b/>
          <w:sz w:val="24"/>
          <w:szCs w:val="24"/>
        </w:rPr>
        <w:t>β)</w:t>
      </w:r>
      <w:r>
        <w:rPr>
          <w:sz w:val="24"/>
          <w:szCs w:val="24"/>
        </w:rPr>
        <w:t xml:space="preserve"> Διάταξη εργαλειομηχανών κατά είδος .</w:t>
      </w:r>
    </w:p>
    <w:p w:rsidR="00C216A9" w:rsidRDefault="00C216A9" w:rsidP="00C216A9">
      <w:pPr>
        <w:spacing w:after="0" w:line="360" w:lineRule="auto"/>
        <w:jc w:val="both"/>
        <w:rPr>
          <w:sz w:val="24"/>
          <w:szCs w:val="24"/>
        </w:rPr>
      </w:pPr>
      <w:r>
        <w:rPr>
          <w:sz w:val="24"/>
          <w:szCs w:val="24"/>
        </w:rPr>
        <w:t xml:space="preserve">Οι ομοειδείς ως προς το είδος εργαλειομηχανές συγκεντρώνονται όλες μαζί και αποτελούν ιδιαίτερη ομάδα, </w:t>
      </w:r>
      <w:proofErr w:type="spellStart"/>
      <w:r>
        <w:rPr>
          <w:sz w:val="24"/>
          <w:szCs w:val="24"/>
        </w:rPr>
        <w:t>π.χ</w:t>
      </w:r>
      <w:proofErr w:type="spellEnd"/>
      <w:r>
        <w:rPr>
          <w:sz w:val="24"/>
          <w:szCs w:val="24"/>
        </w:rPr>
        <w:t xml:space="preserve"> ομάδα βαρέων τόρνων, ομάδα πλανών, ομάδα </w:t>
      </w:r>
      <w:proofErr w:type="spellStart"/>
      <w:r>
        <w:rPr>
          <w:sz w:val="24"/>
          <w:szCs w:val="24"/>
        </w:rPr>
        <w:t>φρεζομηχανών</w:t>
      </w:r>
      <w:proofErr w:type="spellEnd"/>
      <w:r>
        <w:rPr>
          <w:sz w:val="24"/>
          <w:szCs w:val="24"/>
        </w:rPr>
        <w:t xml:space="preserve"> γενικής χρήσης, συμβατικές εργαλειομηχανές, ομάδα τόρνων</w:t>
      </w:r>
      <w:r w:rsidRPr="009E143E">
        <w:rPr>
          <w:sz w:val="24"/>
          <w:szCs w:val="24"/>
        </w:rPr>
        <w:t xml:space="preserve"> </w:t>
      </w:r>
      <w:r>
        <w:rPr>
          <w:sz w:val="24"/>
          <w:szCs w:val="24"/>
          <w:lang w:val="en-US"/>
        </w:rPr>
        <w:t>CNC</w:t>
      </w:r>
      <w:r>
        <w:rPr>
          <w:sz w:val="24"/>
          <w:szCs w:val="24"/>
        </w:rPr>
        <w:t xml:space="preserve">, </w:t>
      </w:r>
      <w:proofErr w:type="spellStart"/>
      <w:r>
        <w:rPr>
          <w:sz w:val="24"/>
          <w:szCs w:val="24"/>
        </w:rPr>
        <w:t>γραναζοκόπτες</w:t>
      </w:r>
      <w:proofErr w:type="spellEnd"/>
      <w:r>
        <w:rPr>
          <w:sz w:val="24"/>
          <w:szCs w:val="24"/>
        </w:rPr>
        <w:t xml:space="preserve"> </w:t>
      </w:r>
      <w:r>
        <w:rPr>
          <w:sz w:val="24"/>
          <w:szCs w:val="24"/>
          <w:lang w:val="en-US"/>
        </w:rPr>
        <w:t>CNC</w:t>
      </w:r>
      <w:r>
        <w:rPr>
          <w:sz w:val="24"/>
          <w:szCs w:val="24"/>
        </w:rPr>
        <w:t xml:space="preserve"> κτλ. Όλες αυτές οι ομάδες συγκροτούνται σε τμήματα (</w:t>
      </w:r>
      <w:proofErr w:type="spellStart"/>
      <w:r>
        <w:rPr>
          <w:sz w:val="24"/>
          <w:szCs w:val="24"/>
        </w:rPr>
        <w:t>π.χ</w:t>
      </w:r>
      <w:proofErr w:type="spellEnd"/>
      <w:r>
        <w:rPr>
          <w:sz w:val="24"/>
          <w:szCs w:val="24"/>
        </w:rPr>
        <w:t xml:space="preserve"> τμήμα τόρνων, τμήμα πλανών </w:t>
      </w:r>
      <w:proofErr w:type="spellStart"/>
      <w:r>
        <w:rPr>
          <w:sz w:val="24"/>
          <w:szCs w:val="24"/>
        </w:rPr>
        <w:t>κ.ο.κ</w:t>
      </w:r>
      <w:proofErr w:type="spellEnd"/>
      <w:r>
        <w:rPr>
          <w:sz w:val="24"/>
          <w:szCs w:val="24"/>
        </w:rPr>
        <w:t>.).</w:t>
      </w:r>
    </w:p>
    <w:p w:rsidR="00287C95" w:rsidRDefault="00287C95"/>
    <w:sectPr w:rsidR="00287C95" w:rsidSect="00287C9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16A9"/>
    <w:rsid w:val="00287C95"/>
    <w:rsid w:val="00C216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6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797</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2022-04-10T17:18:00Z</cp:lastPrinted>
  <dcterms:created xsi:type="dcterms:W3CDTF">2022-04-10T17:16:00Z</dcterms:created>
  <dcterms:modified xsi:type="dcterms:W3CDTF">2022-04-10T17:19:00Z</dcterms:modified>
</cp:coreProperties>
</file>