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4E5C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A63AA">
        <w:rPr>
          <w:sz w:val="24"/>
          <w:szCs w:val="24"/>
        </w:rPr>
        <w:t>2</w:t>
      </w:r>
    </w:p>
    <w:p w14:paraId="4EB40027" w14:textId="1B20CBD5" w:rsidR="00EB0FED" w:rsidRDefault="00EB0FED" w:rsidP="00EB0FED">
      <w:pPr>
        <w:tabs>
          <w:tab w:val="left" w:pos="680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Το τετράπλευρο ΑΒΓΔ του σχήματος είναι ισοσκελές τραπέζιο με</w:t>
      </w:r>
      <w:r w:rsidRPr="00EB0FED">
        <w:rPr>
          <w:sz w:val="24"/>
          <w:szCs w:val="24"/>
        </w:rPr>
        <w:t xml:space="preserve"> </w:t>
      </w:r>
      <w:r w:rsidR="00253B04">
        <w:rPr>
          <w:rFonts w:eastAsiaTheme="minorEastAsia"/>
          <w:iCs/>
          <w:sz w:val="24"/>
          <w:szCs w:val="24"/>
        </w:rPr>
        <w:t>βάσεις ΑΒ και ΔΓ</w:t>
      </w:r>
      <w:r>
        <w:rPr>
          <w:sz w:val="24"/>
          <w:szCs w:val="24"/>
        </w:rPr>
        <w:t xml:space="preserve">, ΑΔ = ΒΓ και </w:t>
      </w:r>
      <w:r w:rsidR="00CD075A">
        <w:rPr>
          <w:sz w:val="24"/>
          <w:szCs w:val="24"/>
        </w:rPr>
        <w:t xml:space="preserve">η </w:t>
      </w:r>
      <w:r>
        <w:rPr>
          <w:sz w:val="24"/>
          <w:szCs w:val="24"/>
        </w:rPr>
        <w:t>ΒΕ είναι παράλληλη στην ΑΔ.</w:t>
      </w:r>
    </w:p>
    <w:p w14:paraId="6A76C51D" w14:textId="77777777" w:rsidR="00EB0FED" w:rsidRDefault="00EB0FED" w:rsidP="00EB0FED">
      <w:pPr>
        <w:tabs>
          <w:tab w:val="left" w:pos="6804"/>
        </w:tabs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692BAF">
        <w:rPr>
          <w:sz w:val="24"/>
          <w:szCs w:val="24"/>
        </w:rPr>
        <w:t>Ν</w:t>
      </w:r>
      <w:r>
        <w:rPr>
          <w:sz w:val="24"/>
          <w:szCs w:val="24"/>
        </w:rPr>
        <w:t>α αποδείξετε ότι το τετράπλευρο ΑΒΕΔ είναι παραλληλόγραμμο.</w:t>
      </w:r>
      <w:r w:rsidRPr="00757C2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</w:t>
      </w:r>
      <w:r w:rsidR="00692BAF">
        <w:rPr>
          <w:sz w:val="24"/>
          <w:szCs w:val="24"/>
        </w:rPr>
        <w:t xml:space="preserve">  </w:t>
      </w:r>
      <w:r w:rsidRPr="00757C27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692BAF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6974C76B" w14:textId="77777777" w:rsidR="00EB0FED" w:rsidRDefault="00EB0FED" w:rsidP="00EB0FED">
      <w:pPr>
        <w:tabs>
          <w:tab w:val="left" w:pos="6804"/>
        </w:tabs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β) Αν </w:t>
      </w:r>
      <w:r w:rsidRPr="00787B6F">
        <w:rPr>
          <w:sz w:val="24"/>
          <w:szCs w:val="24"/>
        </w:rPr>
        <w:t xml:space="preserve">είναι </w:t>
      </w:r>
      <w:r w:rsidR="00787B6F" w:rsidRPr="00787B6F">
        <w:rPr>
          <w:sz w:val="24"/>
          <w:szCs w:val="24"/>
        </w:rPr>
        <w:t>ΑΒ = ΑΔ = 12</w:t>
      </w:r>
      <w:r w:rsidR="00787B6F">
        <w:rPr>
          <w:sz w:val="24"/>
          <w:szCs w:val="24"/>
        </w:rPr>
        <w:t xml:space="preserve"> </w:t>
      </w:r>
      <w:r w:rsidR="00787B6F" w:rsidRPr="00787B6F">
        <w:rPr>
          <w:sz w:val="24"/>
          <w:szCs w:val="24"/>
        </w:rPr>
        <w:t>και ΔΓ = 2ΑΒ</w:t>
      </w:r>
      <w:r w:rsidR="0059633B">
        <w:rPr>
          <w:sz w:val="24"/>
          <w:szCs w:val="24"/>
        </w:rPr>
        <w:t xml:space="preserve">, </w:t>
      </w:r>
    </w:p>
    <w:p w14:paraId="40134490" w14:textId="77777777" w:rsidR="00692BAF" w:rsidRPr="00692BAF" w:rsidRDefault="00787B6F" w:rsidP="003C792E">
      <w:pPr>
        <w:pStyle w:val="a8"/>
        <w:numPr>
          <w:ilvl w:val="0"/>
          <w:numId w:val="15"/>
        </w:numPr>
        <w:tabs>
          <w:tab w:val="left" w:pos="6804"/>
        </w:tabs>
        <w:spacing w:line="360" w:lineRule="auto"/>
        <w:rPr>
          <w:sz w:val="24"/>
          <w:szCs w:val="24"/>
        </w:rPr>
      </w:pPr>
      <w:r w:rsidRPr="0059633B">
        <w:rPr>
          <w:sz w:val="24"/>
          <w:szCs w:val="24"/>
        </w:rPr>
        <w:t xml:space="preserve">να υπολογίσετε την περίμετρο του </w:t>
      </w:r>
      <w:proofErr w:type="spellStart"/>
      <w:r w:rsidRPr="0059633B">
        <w:rPr>
          <w:sz w:val="24"/>
          <w:szCs w:val="24"/>
        </w:rPr>
        <w:t>τετραπλεύρου</w:t>
      </w:r>
      <w:proofErr w:type="spellEnd"/>
      <w:r w:rsidRPr="0059633B">
        <w:rPr>
          <w:sz w:val="24"/>
          <w:szCs w:val="24"/>
        </w:rPr>
        <w:t xml:space="preserve"> ΑΒΕΔ</w:t>
      </w:r>
      <w:r w:rsidR="0059633B">
        <w:rPr>
          <w:sz w:val="24"/>
          <w:szCs w:val="24"/>
        </w:rPr>
        <w:t>.</w:t>
      </w:r>
      <w:r w:rsidR="00692BAF">
        <w:rPr>
          <w:sz w:val="24"/>
          <w:szCs w:val="24"/>
        </w:rPr>
        <w:tab/>
      </w:r>
      <w:r w:rsidR="00692BAF">
        <w:rPr>
          <w:sz w:val="24"/>
          <w:szCs w:val="24"/>
        </w:rPr>
        <w:tab/>
        <w:t xml:space="preserve">         </w:t>
      </w:r>
      <w:r w:rsidR="00692BAF" w:rsidRPr="00692BAF">
        <w:rPr>
          <w:sz w:val="24"/>
          <w:szCs w:val="24"/>
        </w:rPr>
        <w:t xml:space="preserve">(Μονάδες </w:t>
      </w:r>
      <w:r w:rsidR="00692BAF">
        <w:rPr>
          <w:sz w:val="24"/>
          <w:szCs w:val="24"/>
        </w:rPr>
        <w:t>9</w:t>
      </w:r>
      <w:r w:rsidR="00692BAF" w:rsidRPr="00692BAF">
        <w:rPr>
          <w:sz w:val="24"/>
          <w:szCs w:val="24"/>
        </w:rPr>
        <w:t>)</w:t>
      </w:r>
    </w:p>
    <w:p w14:paraId="3E3A2958" w14:textId="697208BA" w:rsidR="00EB0FED" w:rsidRPr="00692BAF" w:rsidRDefault="0059633B" w:rsidP="003C792E">
      <w:pPr>
        <w:pStyle w:val="a8"/>
        <w:numPr>
          <w:ilvl w:val="0"/>
          <w:numId w:val="15"/>
        </w:numPr>
        <w:tabs>
          <w:tab w:val="left" w:pos="6804"/>
        </w:tabs>
        <w:spacing w:line="360" w:lineRule="auto"/>
        <w:rPr>
          <w:sz w:val="24"/>
          <w:szCs w:val="24"/>
        </w:rPr>
      </w:pPr>
      <w:r w:rsidRPr="0059633B">
        <w:rPr>
          <w:sz w:val="24"/>
          <w:szCs w:val="24"/>
        </w:rPr>
        <w:t>να δείξετε ότι το σημείο Ε είναι το μέσο του τμήματος ΔΓ.</w:t>
      </w:r>
      <w:r w:rsidR="00692BAF">
        <w:rPr>
          <w:sz w:val="24"/>
          <w:szCs w:val="24"/>
        </w:rPr>
        <w:tab/>
      </w:r>
      <w:r w:rsidR="00692BAF">
        <w:rPr>
          <w:sz w:val="24"/>
          <w:szCs w:val="24"/>
        </w:rPr>
        <w:tab/>
        <w:t xml:space="preserve">        </w:t>
      </w:r>
      <w:r w:rsidR="00692BAF" w:rsidRPr="00692BAF">
        <w:rPr>
          <w:sz w:val="24"/>
          <w:szCs w:val="24"/>
        </w:rPr>
        <w:t xml:space="preserve"> (Μονάδες </w:t>
      </w:r>
      <w:r w:rsidR="00192096">
        <w:rPr>
          <w:sz w:val="24"/>
          <w:szCs w:val="24"/>
        </w:rPr>
        <w:t>7</w:t>
      </w:r>
      <w:r w:rsidR="00692BAF" w:rsidRPr="00692BAF">
        <w:rPr>
          <w:sz w:val="24"/>
          <w:szCs w:val="24"/>
        </w:rPr>
        <w:t>)</w:t>
      </w:r>
    </w:p>
    <w:p w14:paraId="5850F76C" w14:textId="77777777" w:rsidR="00692BAF" w:rsidRDefault="00692BAF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692BAF">
        <w:rPr>
          <w:noProof/>
          <w:sz w:val="24"/>
          <w:szCs w:val="24"/>
          <w:lang w:eastAsia="el-GR"/>
        </w:rPr>
        <w:drawing>
          <wp:inline distT="0" distB="0" distL="0" distR="0" wp14:anchorId="5D9FDC4C" wp14:editId="58D3337D">
            <wp:extent cx="3057525" cy="16002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0DE00" w14:textId="77777777" w:rsidR="002C1BCB" w:rsidRDefault="002C1BCB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p w14:paraId="2EC171D4" w14:textId="77777777" w:rsidR="009B2463" w:rsidRPr="009B2463" w:rsidRDefault="009B2463" w:rsidP="009B2463">
      <w:pPr>
        <w:rPr>
          <w:sz w:val="24"/>
          <w:szCs w:val="24"/>
        </w:rPr>
      </w:pPr>
    </w:p>
    <w:p w14:paraId="4E38A4F6" w14:textId="77777777" w:rsidR="009B2463" w:rsidRPr="009B2463" w:rsidRDefault="009B2463" w:rsidP="009B2463">
      <w:pPr>
        <w:rPr>
          <w:sz w:val="24"/>
          <w:szCs w:val="24"/>
        </w:rPr>
      </w:pPr>
    </w:p>
    <w:p w14:paraId="6E1D4E20" w14:textId="77777777" w:rsidR="009B2463" w:rsidRDefault="009B2463" w:rsidP="009B2463">
      <w:pPr>
        <w:jc w:val="center"/>
        <w:rPr>
          <w:sz w:val="24"/>
          <w:szCs w:val="24"/>
        </w:rPr>
      </w:pPr>
    </w:p>
    <w:p w14:paraId="754B1CE1" w14:textId="77777777" w:rsidR="009B2463" w:rsidRPr="009B2463" w:rsidRDefault="009B2463" w:rsidP="009B2463">
      <w:pPr>
        <w:tabs>
          <w:tab w:val="left" w:pos="16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B2463" w:rsidRPr="009B246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7069" w14:textId="77777777" w:rsidR="00F66CC8" w:rsidRDefault="00F66CC8" w:rsidP="005E6BE2">
      <w:r>
        <w:separator/>
      </w:r>
    </w:p>
  </w:endnote>
  <w:endnote w:type="continuationSeparator" w:id="0">
    <w:p w14:paraId="44812F03" w14:textId="77777777" w:rsidR="00F66CC8" w:rsidRDefault="00F66CC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4BE4" w14:textId="77777777" w:rsidR="00F66CC8" w:rsidRDefault="00F66CC8" w:rsidP="005E6BE2">
      <w:r>
        <w:separator/>
      </w:r>
    </w:p>
  </w:footnote>
  <w:footnote w:type="continuationSeparator" w:id="0">
    <w:p w14:paraId="0CA9EAF0" w14:textId="77777777" w:rsidR="00F66CC8" w:rsidRDefault="00F66CC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7221"/>
    <w:multiLevelType w:val="hybridMultilevel"/>
    <w:tmpl w:val="6B1EF39C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97647"/>
    <w:multiLevelType w:val="hybridMultilevel"/>
    <w:tmpl w:val="8972774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87C9B"/>
    <w:multiLevelType w:val="hybridMultilevel"/>
    <w:tmpl w:val="432C4D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538D0"/>
    <w:multiLevelType w:val="hybridMultilevel"/>
    <w:tmpl w:val="AA40033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14"/>
  </w:num>
  <w:num w:numId="9">
    <w:abstractNumId w:val="2"/>
  </w:num>
  <w:num w:numId="10">
    <w:abstractNumId w:val="13"/>
  </w:num>
  <w:num w:numId="11">
    <w:abstractNumId w:val="4"/>
  </w:num>
  <w:num w:numId="12">
    <w:abstractNumId w:val="11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829D1"/>
    <w:rsid w:val="00094A65"/>
    <w:rsid w:val="000F0663"/>
    <w:rsid w:val="000F26B8"/>
    <w:rsid w:val="000F353F"/>
    <w:rsid w:val="00105218"/>
    <w:rsid w:val="001057BD"/>
    <w:rsid w:val="00111DEB"/>
    <w:rsid w:val="00113772"/>
    <w:rsid w:val="0011666F"/>
    <w:rsid w:val="00117C88"/>
    <w:rsid w:val="001376E6"/>
    <w:rsid w:val="00174215"/>
    <w:rsid w:val="00180BD6"/>
    <w:rsid w:val="00190AC6"/>
    <w:rsid w:val="00192096"/>
    <w:rsid w:val="001A2410"/>
    <w:rsid w:val="001E716C"/>
    <w:rsid w:val="001E7E63"/>
    <w:rsid w:val="001F746A"/>
    <w:rsid w:val="002025BD"/>
    <w:rsid w:val="00223546"/>
    <w:rsid w:val="002425E8"/>
    <w:rsid w:val="00250BD3"/>
    <w:rsid w:val="00251ECB"/>
    <w:rsid w:val="00253B04"/>
    <w:rsid w:val="00260C87"/>
    <w:rsid w:val="00296938"/>
    <w:rsid w:val="002C1BCB"/>
    <w:rsid w:val="003201DC"/>
    <w:rsid w:val="003278E6"/>
    <w:rsid w:val="00367424"/>
    <w:rsid w:val="003774C7"/>
    <w:rsid w:val="00392CBF"/>
    <w:rsid w:val="003C792E"/>
    <w:rsid w:val="00420C77"/>
    <w:rsid w:val="004263EF"/>
    <w:rsid w:val="00432AE9"/>
    <w:rsid w:val="004461D6"/>
    <w:rsid w:val="00476240"/>
    <w:rsid w:val="004A270D"/>
    <w:rsid w:val="004C1EC8"/>
    <w:rsid w:val="005156F1"/>
    <w:rsid w:val="00517C1C"/>
    <w:rsid w:val="00532C6F"/>
    <w:rsid w:val="0055622A"/>
    <w:rsid w:val="00572722"/>
    <w:rsid w:val="00575121"/>
    <w:rsid w:val="00585EE6"/>
    <w:rsid w:val="0059633B"/>
    <w:rsid w:val="005A3CC6"/>
    <w:rsid w:val="005A6D79"/>
    <w:rsid w:val="005B1536"/>
    <w:rsid w:val="005B42BF"/>
    <w:rsid w:val="005C0EB2"/>
    <w:rsid w:val="005C33E6"/>
    <w:rsid w:val="005E0CF9"/>
    <w:rsid w:val="005E1884"/>
    <w:rsid w:val="005E6BE2"/>
    <w:rsid w:val="00607B53"/>
    <w:rsid w:val="006332F7"/>
    <w:rsid w:val="00643CEC"/>
    <w:rsid w:val="00692BAF"/>
    <w:rsid w:val="006B02D9"/>
    <w:rsid w:val="006C5299"/>
    <w:rsid w:val="00723CAD"/>
    <w:rsid w:val="00736F94"/>
    <w:rsid w:val="0073791E"/>
    <w:rsid w:val="007526D4"/>
    <w:rsid w:val="0075669D"/>
    <w:rsid w:val="00757C27"/>
    <w:rsid w:val="00787B6F"/>
    <w:rsid w:val="00791991"/>
    <w:rsid w:val="007B0A1C"/>
    <w:rsid w:val="007B2B90"/>
    <w:rsid w:val="007C4F02"/>
    <w:rsid w:val="007D2B91"/>
    <w:rsid w:val="007E5A54"/>
    <w:rsid w:val="008071EE"/>
    <w:rsid w:val="00817B49"/>
    <w:rsid w:val="008625F7"/>
    <w:rsid w:val="00875C44"/>
    <w:rsid w:val="00891784"/>
    <w:rsid w:val="008C1BAF"/>
    <w:rsid w:val="008C2914"/>
    <w:rsid w:val="008D2DE3"/>
    <w:rsid w:val="008E3327"/>
    <w:rsid w:val="008F6B15"/>
    <w:rsid w:val="00920B2F"/>
    <w:rsid w:val="00927F1C"/>
    <w:rsid w:val="00970FB2"/>
    <w:rsid w:val="009819FD"/>
    <w:rsid w:val="00990B49"/>
    <w:rsid w:val="00992145"/>
    <w:rsid w:val="009B0BA6"/>
    <w:rsid w:val="009B2463"/>
    <w:rsid w:val="009B4BD9"/>
    <w:rsid w:val="009B7786"/>
    <w:rsid w:val="009D50F4"/>
    <w:rsid w:val="00A10D7F"/>
    <w:rsid w:val="00A30635"/>
    <w:rsid w:val="00AA03A0"/>
    <w:rsid w:val="00AA5C99"/>
    <w:rsid w:val="00AA5D11"/>
    <w:rsid w:val="00AA63AA"/>
    <w:rsid w:val="00AB0309"/>
    <w:rsid w:val="00AC5864"/>
    <w:rsid w:val="00AC6443"/>
    <w:rsid w:val="00B0089C"/>
    <w:rsid w:val="00B20982"/>
    <w:rsid w:val="00B27DDF"/>
    <w:rsid w:val="00B35E0B"/>
    <w:rsid w:val="00B44F74"/>
    <w:rsid w:val="00B60D42"/>
    <w:rsid w:val="00B66217"/>
    <w:rsid w:val="00B75582"/>
    <w:rsid w:val="00B840CF"/>
    <w:rsid w:val="00BA7180"/>
    <w:rsid w:val="00BE2548"/>
    <w:rsid w:val="00C117FF"/>
    <w:rsid w:val="00C17198"/>
    <w:rsid w:val="00C41E07"/>
    <w:rsid w:val="00C44314"/>
    <w:rsid w:val="00C45669"/>
    <w:rsid w:val="00C53625"/>
    <w:rsid w:val="00C6709E"/>
    <w:rsid w:val="00C811AA"/>
    <w:rsid w:val="00C85679"/>
    <w:rsid w:val="00C91936"/>
    <w:rsid w:val="00CA4B05"/>
    <w:rsid w:val="00CA762D"/>
    <w:rsid w:val="00CB6C29"/>
    <w:rsid w:val="00CC107F"/>
    <w:rsid w:val="00CD075A"/>
    <w:rsid w:val="00CD1A57"/>
    <w:rsid w:val="00CE6FDA"/>
    <w:rsid w:val="00D32A7F"/>
    <w:rsid w:val="00D54F04"/>
    <w:rsid w:val="00DB0A6E"/>
    <w:rsid w:val="00DB6489"/>
    <w:rsid w:val="00DC5E75"/>
    <w:rsid w:val="00DE7CC0"/>
    <w:rsid w:val="00E1020A"/>
    <w:rsid w:val="00E21585"/>
    <w:rsid w:val="00E2424B"/>
    <w:rsid w:val="00E44706"/>
    <w:rsid w:val="00E571B3"/>
    <w:rsid w:val="00E73AE7"/>
    <w:rsid w:val="00EA41DB"/>
    <w:rsid w:val="00EA69C0"/>
    <w:rsid w:val="00EB0FED"/>
    <w:rsid w:val="00EC06E8"/>
    <w:rsid w:val="00ED25F9"/>
    <w:rsid w:val="00F01A55"/>
    <w:rsid w:val="00F463F8"/>
    <w:rsid w:val="00F56FBB"/>
    <w:rsid w:val="00F64FC6"/>
    <w:rsid w:val="00F66CC8"/>
    <w:rsid w:val="00FA39B2"/>
    <w:rsid w:val="00FA5AB6"/>
    <w:rsid w:val="00FC5C35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DB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2022-04-06T19:34:00Z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