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1286F04" w14:textId="7548CEED" w:rsidR="001D5440" w:rsidRPr="00143E3C" w:rsidRDefault="00023886" w:rsidP="001D5440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41FF5">
        <w:rPr>
          <w:rFonts w:asciiTheme="minorHAnsi" w:hAnsiTheme="minorHAnsi"/>
          <w:sz w:val="22"/>
          <w:szCs w:val="22"/>
        </w:rPr>
        <w:t>Σωστή απάντηση</w:t>
      </w:r>
      <w:r w:rsidR="003F2E55" w:rsidRPr="003F2E55">
        <w:rPr>
          <w:rFonts w:asciiTheme="minorHAnsi" w:hAnsiTheme="minorHAnsi"/>
          <w:sz w:val="22"/>
          <w:szCs w:val="22"/>
        </w:rPr>
        <w:t xml:space="preserve"> </w:t>
      </w:r>
      <w:r w:rsidR="003F2E55">
        <w:rPr>
          <w:rFonts w:asciiTheme="minorHAnsi" w:hAnsiTheme="minorHAnsi"/>
          <w:sz w:val="22"/>
          <w:szCs w:val="22"/>
        </w:rPr>
        <w:t>είναι</w:t>
      </w:r>
      <w:r w:rsidR="00F41FF5">
        <w:rPr>
          <w:rFonts w:asciiTheme="minorHAnsi" w:hAnsiTheme="minorHAnsi"/>
          <w:sz w:val="22"/>
          <w:szCs w:val="22"/>
        </w:rPr>
        <w:t xml:space="preserve"> η (</w:t>
      </w:r>
      <w:r w:rsidR="00CF1303">
        <w:rPr>
          <w:rFonts w:asciiTheme="minorHAnsi" w:hAnsiTheme="minorHAnsi"/>
          <w:sz w:val="22"/>
          <w:szCs w:val="22"/>
        </w:rPr>
        <w:t>α</w:t>
      </w:r>
      <w:r w:rsidR="00F41FF5">
        <w:rPr>
          <w:rFonts w:asciiTheme="minorHAnsi" w:hAnsiTheme="minorHAnsi"/>
          <w:sz w:val="22"/>
          <w:szCs w:val="22"/>
        </w:rPr>
        <w:t>)</w:t>
      </w:r>
      <w:r w:rsidR="00143E3C" w:rsidRPr="00143E3C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380028C0" w14:textId="20848F2B" w:rsidR="00CF1303" w:rsidRDefault="00023886" w:rsidP="00F85F24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F85F24">
        <w:rPr>
          <w:rFonts w:asciiTheme="minorHAnsi" w:hAnsiTheme="minorHAnsi"/>
          <w:sz w:val="22"/>
          <w:szCs w:val="22"/>
        </w:rPr>
        <w:t xml:space="preserve"> </w:t>
      </w:r>
      <w:r w:rsidR="00CF1303">
        <w:rPr>
          <w:rFonts w:asciiTheme="minorHAnsi" w:hAnsiTheme="minorHAnsi"/>
          <w:sz w:val="22"/>
          <w:szCs w:val="22"/>
        </w:rPr>
        <w:t>Το σώμα εκτελεί ομαλή κυκλική κίνηση, συνεπώς, το μέτρο της γραμμικής</w:t>
      </w:r>
      <w:r w:rsidR="000120F3">
        <w:rPr>
          <w:rFonts w:asciiTheme="minorHAnsi" w:hAnsiTheme="minorHAnsi"/>
          <w:sz w:val="22"/>
          <w:szCs w:val="22"/>
        </w:rPr>
        <w:t xml:space="preserve"> </w:t>
      </w:r>
      <w:r w:rsidR="00CF1303">
        <w:rPr>
          <w:rFonts w:asciiTheme="minorHAnsi" w:hAnsiTheme="minorHAnsi"/>
          <w:sz w:val="22"/>
          <w:szCs w:val="22"/>
        </w:rPr>
        <w:t>ταχύτητας παραμένει σταθερό.</w:t>
      </w:r>
    </w:p>
    <w:p w14:paraId="53CD1CE8" w14:textId="567D46AC" w:rsidR="00CF1303" w:rsidRDefault="00CF1303" w:rsidP="00F85F24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κινητική ενέργεια δίνεται από τη σχέση:</w:t>
      </w:r>
    </w:p>
    <w:p w14:paraId="1F0D0A21" w14:textId="3A8445EE" w:rsidR="00CF1303" w:rsidRPr="00CF1303" w:rsidRDefault="00CF1303" w:rsidP="00F85F24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Κ = 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 ∙ </m:t>
          </m:r>
          <m:r>
            <w:rPr>
              <w:rFonts w:ascii="Cambria Math" w:hAnsi="Cambria Math"/>
              <w:sz w:val="22"/>
              <w:szCs w:val="22"/>
              <w:lang w:val="en-US"/>
            </w:rPr>
            <m:t>m ∙ 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  <w:lang w:val="en-US"/>
            </w:rPr>
            <m:t>.</m:t>
          </m:r>
        </m:oMath>
      </m:oMathPara>
    </w:p>
    <w:p w14:paraId="2334F4D9" w14:textId="7A93FD6E" w:rsidR="00CF1303" w:rsidRDefault="00CF1303" w:rsidP="00F85F24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Άρα, και η κινητική ενέργεια παραμένει σταθερή.</w:t>
      </w:r>
    </w:p>
    <w:p w14:paraId="3CA898C0" w14:textId="1AD0FECF" w:rsidR="00CF1303" w:rsidRDefault="00CF1303" w:rsidP="00F85F24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Για τη μεταβολή της κινητικής ενέργειας είναι:</w:t>
      </w:r>
    </w:p>
    <w:p w14:paraId="5ECC10BB" w14:textId="6A61DB47" w:rsidR="00CF1303" w:rsidRPr="00CF1303" w:rsidRDefault="00CF1303" w:rsidP="00F85F24">
      <w:pPr>
        <w:spacing w:line="360" w:lineRule="auto"/>
        <w:ind w:right="140"/>
        <w:rPr>
          <w:rFonts w:asciiTheme="minorHAnsi" w:hAnsiTheme="minorHAnsi"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ΔΚ = 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τελ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- 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αρχ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,  ΔΚ = Κ - Κ,    ΔΚ = 0</m:t>
          </m:r>
        </m:oMath>
      </m:oMathPara>
    </w:p>
    <w:p w14:paraId="17EB156E" w14:textId="77777777" w:rsidR="00AA3663" w:rsidRPr="00332DEA" w:rsidRDefault="00AA3663" w:rsidP="003C16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3CA9B7A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6A6CD85C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</w:t>
      </w:r>
      <w:r w:rsidR="00444AE8">
        <w:rPr>
          <w:rFonts w:asciiTheme="minorHAnsi" w:hAnsiTheme="minorHAnsi"/>
          <w:sz w:val="22"/>
          <w:szCs w:val="22"/>
        </w:rPr>
        <w:t xml:space="preserve">είναι </w:t>
      </w:r>
      <w:r w:rsidR="006E783E">
        <w:rPr>
          <w:rFonts w:asciiTheme="minorHAnsi" w:hAnsiTheme="minorHAnsi"/>
          <w:sz w:val="22"/>
          <w:szCs w:val="22"/>
        </w:rPr>
        <w:t xml:space="preserve">η </w:t>
      </w:r>
      <w:r w:rsidR="001320F7">
        <w:rPr>
          <w:rFonts w:asciiTheme="minorHAnsi" w:hAnsiTheme="minorHAnsi"/>
          <w:sz w:val="22"/>
          <w:szCs w:val="22"/>
        </w:rPr>
        <w:t>(</w:t>
      </w:r>
      <w:r w:rsidR="00AB0BF8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5C8761E8" w14:textId="6DA8140E" w:rsidR="00130985" w:rsidRDefault="00130985" w:rsidP="00130985">
      <w:pPr>
        <w:spacing w:line="360" w:lineRule="auto"/>
        <w:ind w:right="-1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Τα δύο κομμάτια, εκτελούν οριζόντια βολή με </w:t>
      </w:r>
      <w:r w:rsidRPr="00B0036C">
        <w:rPr>
          <w:rFonts w:asciiTheme="minorHAnsi" w:hAnsiTheme="minorHAnsi"/>
          <w:bCs/>
          <w:sz w:val="22"/>
          <w:szCs w:val="22"/>
        </w:rPr>
        <w:t>ταχύτητες</w:t>
      </w:r>
      <w:r w:rsidR="0085738D">
        <w:rPr>
          <w:rFonts w:asciiTheme="minorHAnsi" w:hAnsiTheme="minorHAnsi"/>
          <w:bCs/>
          <w:sz w:val="22"/>
          <w:szCs w:val="22"/>
        </w:rPr>
        <w:t xml:space="preserve"> μέτρων</w:t>
      </w:r>
      <w:r w:rsidRPr="00B0036C">
        <w:rPr>
          <w:rFonts w:asciiTheme="minorHAnsi" w:hAnsiTheme="minorHAnsi"/>
          <w:b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B0036C">
        <w:rPr>
          <w:rFonts w:asciiTheme="minorHAnsi" w:hAnsiTheme="minorHAnsi"/>
          <w:bCs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,</m:t>
        </m:r>
      </m:oMath>
      <w:r w:rsidRPr="00B0036C">
        <w:rPr>
          <w:rFonts w:asciiTheme="minorHAnsi" w:hAnsiTheme="minorHAnsi"/>
          <w:bCs/>
          <w:sz w:val="22"/>
          <w:szCs w:val="22"/>
        </w:rPr>
        <w:t xml:space="preserve"> αντίστοιχα</w:t>
      </w:r>
      <w:r>
        <w:rPr>
          <w:rFonts w:asciiTheme="minorHAnsi" w:hAnsiTheme="minorHAnsi"/>
          <w:bCs/>
          <w:sz w:val="22"/>
          <w:szCs w:val="22"/>
        </w:rPr>
        <w:t xml:space="preserve">. </w:t>
      </w:r>
    </w:p>
    <w:p w14:paraId="3078384D" w14:textId="22BE0E27" w:rsidR="00CF1303" w:rsidRPr="00130985" w:rsidRDefault="00130985" w:rsidP="00130985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 </w:t>
      </w:r>
      <w:r w:rsidR="00CF1303">
        <w:rPr>
          <w:rFonts w:asciiTheme="minorHAnsi" w:hAnsiTheme="minorHAnsi"/>
          <w:iCs/>
          <w:sz w:val="22"/>
          <w:szCs w:val="22"/>
        </w:rPr>
        <w:t xml:space="preserve">Ο ολικός χρόνος πτώσης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>
        <w:rPr>
          <w:rFonts w:asciiTheme="minorHAnsi" w:hAnsiTheme="minorHAnsi"/>
          <w:iCs/>
          <w:sz w:val="22"/>
          <w:szCs w:val="22"/>
        </w:rPr>
        <w:t xml:space="preserve"> είναι ο ίδιος και για τα δύο σώματα, </w:t>
      </w:r>
      <w:r w:rsidRPr="00130985">
        <w:rPr>
          <w:rFonts w:asciiTheme="minorHAnsi" w:hAnsiTheme="minorHAnsi"/>
          <w:sz w:val="22"/>
          <w:szCs w:val="22"/>
        </w:rPr>
        <w:t>αφού:</w:t>
      </w:r>
    </w:p>
    <w:p w14:paraId="0F14A51D" w14:textId="74DE4AEE" w:rsidR="00CF1303" w:rsidRPr="004823F0" w:rsidRDefault="00CF1303" w:rsidP="00CF130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y = 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 ∙ g ∙ </m:t>
          </m:r>
          <m:sSup>
            <m:s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>,  H = </m:t>
          </m:r>
          <m:f>
            <m:f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 ∙ g ∙ </m:t>
          </m:r>
          <m:sSubSup>
            <m:sSubSup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 ∙ Η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 xml:space="preserve">  .</m:t>
          </m:r>
        </m:oMath>
      </m:oMathPara>
    </w:p>
    <w:p w14:paraId="2048E0E8" w14:textId="77777777" w:rsidR="004823F0" w:rsidRPr="001303B7" w:rsidRDefault="004823F0" w:rsidP="00CF130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/>
          <w:iCs/>
          <w:sz w:val="22"/>
          <w:szCs w:val="22"/>
        </w:rPr>
      </w:pPr>
    </w:p>
    <w:p w14:paraId="7600BEDA" w14:textId="02869E2D" w:rsidR="00130985" w:rsidRDefault="00130985" w:rsidP="00130985">
      <w:pPr>
        <w:spacing w:line="360" w:lineRule="auto"/>
        <w:ind w:right="1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Το οριζόντιο βεληνεκές</w:t>
      </w:r>
      <w:r w:rsidRPr="00143E3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δίνεται από τη σχέση:</w:t>
      </w:r>
    </w:p>
    <w:p w14:paraId="15A69EAB" w14:textId="70E45166" w:rsidR="00130985" w:rsidRPr="00F85F24" w:rsidRDefault="00130985" w:rsidP="00130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iCs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 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.</m:t>
          </m:r>
        </m:oMath>
      </m:oMathPara>
    </w:p>
    <w:p w14:paraId="2C29E902" w14:textId="77777777" w:rsidR="00130985" w:rsidRPr="00130985" w:rsidRDefault="00130985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Είναι: </w:t>
      </w:r>
    </w:p>
    <w:p w14:paraId="15A3770D" w14:textId="00CE7EC5" w:rsidR="00130985" w:rsidRPr="004823F0" w:rsidRDefault="0080707D" w:rsidP="00CF1303">
      <w:pPr>
        <w:spacing w:line="360" w:lineRule="auto"/>
        <w:ind w:right="282"/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2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2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1, 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2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 xml:space="preserve">ολ, 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2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</m:oMath>
      </m:oMathPara>
    </w:p>
    <w:p w14:paraId="75565DD7" w14:textId="14969705" w:rsidR="00130985" w:rsidRDefault="00130985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</w:p>
    <w:p w14:paraId="702C47D8" w14:textId="7374B503" w:rsidR="004823F0" w:rsidRDefault="004823F0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Κατά την έκρηξη διατηρείται η ορμή:</w:t>
      </w:r>
    </w:p>
    <w:p w14:paraId="5F5137BD" w14:textId="53656F3C" w:rsidR="004823F0" w:rsidRPr="004823F0" w:rsidRDefault="0080707D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ολ,αρχ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ολ,τελ</m:t>
              </m:r>
            </m:sub>
          </m:sSub>
        </m:oMath>
      </m:oMathPara>
    </w:p>
    <w:p w14:paraId="44B786C5" w14:textId="34BAFF34" w:rsidR="004823F0" w:rsidRPr="0080707D" w:rsidRDefault="004823F0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0 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-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 ∙ 2 ∙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 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 ∙ 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,  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 xml:space="preserve"> = 2    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6BD0E199" w14:textId="77777777" w:rsidR="004823F0" w:rsidRDefault="004823F0" w:rsidP="00CF1303">
      <w:pPr>
        <w:spacing w:line="360" w:lineRule="auto"/>
        <w:ind w:right="282"/>
        <w:jc w:val="both"/>
        <w:rPr>
          <w:rFonts w:asciiTheme="minorHAnsi" w:hAnsiTheme="minorHAnsi"/>
          <w:sz w:val="22"/>
          <w:szCs w:val="22"/>
        </w:rPr>
      </w:pPr>
    </w:p>
    <w:p w14:paraId="68AC55C1" w14:textId="6E1B85B4" w:rsidR="00656A11" w:rsidRPr="00CF028F" w:rsidRDefault="00ED6F11" w:rsidP="005159FC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20F3"/>
    <w:rsid w:val="000149E1"/>
    <w:rsid w:val="00023886"/>
    <w:rsid w:val="00034879"/>
    <w:rsid w:val="00054A9A"/>
    <w:rsid w:val="000676E4"/>
    <w:rsid w:val="00093789"/>
    <w:rsid w:val="000D5D86"/>
    <w:rsid w:val="00106741"/>
    <w:rsid w:val="001303B7"/>
    <w:rsid w:val="00130985"/>
    <w:rsid w:val="001313E7"/>
    <w:rsid w:val="00132087"/>
    <w:rsid w:val="001320F7"/>
    <w:rsid w:val="00135044"/>
    <w:rsid w:val="00143E3C"/>
    <w:rsid w:val="00163F74"/>
    <w:rsid w:val="001974D9"/>
    <w:rsid w:val="001A35E5"/>
    <w:rsid w:val="001D5440"/>
    <w:rsid w:val="001E4B9E"/>
    <w:rsid w:val="001F257F"/>
    <w:rsid w:val="002C5E67"/>
    <w:rsid w:val="003302AC"/>
    <w:rsid w:val="00332DEA"/>
    <w:rsid w:val="00342B2E"/>
    <w:rsid w:val="00345E7F"/>
    <w:rsid w:val="003625EF"/>
    <w:rsid w:val="003C16CB"/>
    <w:rsid w:val="003C6629"/>
    <w:rsid w:val="003F2E55"/>
    <w:rsid w:val="0040165E"/>
    <w:rsid w:val="00444AE8"/>
    <w:rsid w:val="00462620"/>
    <w:rsid w:val="00480950"/>
    <w:rsid w:val="004823F0"/>
    <w:rsid w:val="00485B3D"/>
    <w:rsid w:val="004C182E"/>
    <w:rsid w:val="004C66E4"/>
    <w:rsid w:val="004C670F"/>
    <w:rsid w:val="004E69A6"/>
    <w:rsid w:val="005159FB"/>
    <w:rsid w:val="005159FC"/>
    <w:rsid w:val="00597FE6"/>
    <w:rsid w:val="005F6779"/>
    <w:rsid w:val="00613738"/>
    <w:rsid w:val="006366AA"/>
    <w:rsid w:val="00656A11"/>
    <w:rsid w:val="006A71C5"/>
    <w:rsid w:val="006B71AC"/>
    <w:rsid w:val="006C68DF"/>
    <w:rsid w:val="006E06E2"/>
    <w:rsid w:val="006E270C"/>
    <w:rsid w:val="006E783E"/>
    <w:rsid w:val="00740749"/>
    <w:rsid w:val="007421E8"/>
    <w:rsid w:val="007610F8"/>
    <w:rsid w:val="00783560"/>
    <w:rsid w:val="007B2BC3"/>
    <w:rsid w:val="007D0C6C"/>
    <w:rsid w:val="0080707D"/>
    <w:rsid w:val="0085738D"/>
    <w:rsid w:val="00862059"/>
    <w:rsid w:val="008C43E5"/>
    <w:rsid w:val="00923C67"/>
    <w:rsid w:val="00954AEA"/>
    <w:rsid w:val="009572C4"/>
    <w:rsid w:val="00965178"/>
    <w:rsid w:val="00995A68"/>
    <w:rsid w:val="00A35DF5"/>
    <w:rsid w:val="00AA3663"/>
    <w:rsid w:val="00AB0BF8"/>
    <w:rsid w:val="00AC7DA6"/>
    <w:rsid w:val="00AD3300"/>
    <w:rsid w:val="00AD6D22"/>
    <w:rsid w:val="00AE24A3"/>
    <w:rsid w:val="00B05344"/>
    <w:rsid w:val="00B07DF8"/>
    <w:rsid w:val="00B141B9"/>
    <w:rsid w:val="00B46960"/>
    <w:rsid w:val="00B547D4"/>
    <w:rsid w:val="00B640CE"/>
    <w:rsid w:val="00B977DB"/>
    <w:rsid w:val="00BB388D"/>
    <w:rsid w:val="00BC7DA7"/>
    <w:rsid w:val="00C00230"/>
    <w:rsid w:val="00C14707"/>
    <w:rsid w:val="00C175B6"/>
    <w:rsid w:val="00C62E8B"/>
    <w:rsid w:val="00C72B2A"/>
    <w:rsid w:val="00CB5981"/>
    <w:rsid w:val="00CD0E22"/>
    <w:rsid w:val="00CD72FF"/>
    <w:rsid w:val="00CD765A"/>
    <w:rsid w:val="00CE290A"/>
    <w:rsid w:val="00CF028F"/>
    <w:rsid w:val="00CF1303"/>
    <w:rsid w:val="00D06A5E"/>
    <w:rsid w:val="00D07F5C"/>
    <w:rsid w:val="00D20D75"/>
    <w:rsid w:val="00D51963"/>
    <w:rsid w:val="00D731EE"/>
    <w:rsid w:val="00D81A66"/>
    <w:rsid w:val="00DB446A"/>
    <w:rsid w:val="00DB657B"/>
    <w:rsid w:val="00DC01C9"/>
    <w:rsid w:val="00DF3817"/>
    <w:rsid w:val="00E1362C"/>
    <w:rsid w:val="00E254AE"/>
    <w:rsid w:val="00E4357B"/>
    <w:rsid w:val="00E96C57"/>
    <w:rsid w:val="00E977FA"/>
    <w:rsid w:val="00ED6F11"/>
    <w:rsid w:val="00EF204F"/>
    <w:rsid w:val="00F02471"/>
    <w:rsid w:val="00F03E59"/>
    <w:rsid w:val="00F41FF5"/>
    <w:rsid w:val="00F85F24"/>
    <w:rsid w:val="00FA3659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paragraph" w:styleId="Revision">
    <w:name w:val="Revision"/>
    <w:hidden/>
    <w:uiPriority w:val="99"/>
    <w:semiHidden/>
    <w:rsid w:val="00AE24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ΒΑΣΙΛΕΙΟΣ ΔΗΜΟΠΟΥΛΟΣ</cp:lastModifiedBy>
  <cp:revision>13</cp:revision>
  <dcterms:created xsi:type="dcterms:W3CDTF">2022-03-27T09:31:00Z</dcterms:created>
  <dcterms:modified xsi:type="dcterms:W3CDTF">2022-04-07T09:04:00Z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