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>Λύση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Στο σχήμα 1 η συνάρτηση έχει πεδίο ορισμού το [0,2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].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Η ελάχιστη τιμή της είναι το 0 και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η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μέγιστη τιμή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το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4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στο σημείο Α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.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Ανάλογα, στο σχήμα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2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, η συνάρτηση έχει πεδίο ορισμού το </w:t>
      </w:r>
      <w:r>
        <w:rPr/>
      </w:r>
      <m:oMath xmlns:m="http://schemas.openxmlformats.org/officeDocument/2006/math"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0,2</m:t>
            </m:r>
          </m:e>
        </m:d>
      </m:oMath>
      <w:r>
        <w:rPr/>
        <w:t xml:space="preserve">,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ελάχιστη τιμή 4 και μέγιστη τιμή 6.</w:t>
      </w:r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Στο σχήμα 1 η γραφική παράσταση της συνάρτησης ανέρχεται, καθώς κινούμαστε προς τα  δεξιά, δηλαδή καθώς οι τετμημένες των σημείων της μεγαλώνουν, συμβαίνει να μεγαλώνουν και οι αντίστοιχες τεταγμένες, οπότε η συνάρτηση είναι γνησίως αύξουσα στο [0,2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]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.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Στο σχήμα 2 η γραφική παράσταση της συνάρτησης κατέρχεται, καθώς κινούμαστε προς τα  δεξιά, δηλαδή όταν οι τετμημένες των σημείων της αυξάνουν, συμβαίνει να μικραίνουν οι αντίστοιχες τεταγμένες, οπότε η συνάρτηση είναι γνησίως φθίνουσα στο </w:t>
      </w:r>
      <w:r>
        <w:rPr/>
      </w:r>
      <m:oMath xmlns:m="http://schemas.openxmlformats.org/officeDocument/2006/math"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0,2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Style22">
    <w:name w:val="Σχήμα"/>
    <w:basedOn w:val="Style19"/>
    <w:qFormat/>
    <w:pPr/>
    <w:rPr/>
  </w:style>
  <w:style w:type="paragraph" w:styleId="Style23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Application>LibreOffice/6.4.7.2$Linux_X86_64 LibreOffice_project/40$Build-2</Application>
  <Pages>1</Pages>
  <Words>119</Words>
  <Characters>598</Characters>
  <CharactersWithSpaces>716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2022-04-23T01:30:58Z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